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0996C" w14:textId="77777777" w:rsidR="008E3453" w:rsidRPr="008E3453" w:rsidRDefault="008E3453" w:rsidP="008E3453">
      <w:pPr>
        <w:spacing w:after="0" w:line="240" w:lineRule="auto"/>
        <w:jc w:val="center"/>
        <w:rPr>
          <w:rFonts w:ascii="Times New Roman" w:eastAsia="Times New Roman" w:hAnsi="Times New Roman" w:cs="Times New Roman"/>
          <w:b/>
          <w:color w:val="000000"/>
          <w:sz w:val="24"/>
          <w:szCs w:val="24"/>
          <w:lang w:eastAsia="ru-RU"/>
        </w:rPr>
      </w:pPr>
      <w:r w:rsidRPr="008E3453">
        <w:rPr>
          <w:rFonts w:ascii="Times New Roman" w:eastAsia="Times New Roman" w:hAnsi="Times New Roman" w:cs="Times New Roman"/>
          <w:b/>
          <w:color w:val="000000"/>
          <w:sz w:val="24"/>
          <w:szCs w:val="24"/>
          <w:lang w:eastAsia="ru-RU"/>
        </w:rPr>
        <w:t>МИНИСТЕРСТВО ТРАНСПОРТА РОССИЙСКОЙ ФЕДЕРАЦИИ</w:t>
      </w:r>
    </w:p>
    <w:p w14:paraId="5C5A81E6" w14:textId="77777777" w:rsidR="008E3453" w:rsidRPr="008E3453" w:rsidRDefault="008E3453" w:rsidP="008E3453">
      <w:pPr>
        <w:spacing w:after="0" w:line="240" w:lineRule="auto"/>
        <w:jc w:val="center"/>
        <w:rPr>
          <w:rFonts w:ascii="Times New Roman" w:eastAsia="Times New Roman" w:hAnsi="Times New Roman" w:cs="Times New Roman"/>
          <w:b/>
          <w:color w:val="000000"/>
          <w:sz w:val="24"/>
          <w:szCs w:val="24"/>
          <w:lang w:eastAsia="ru-RU"/>
        </w:rPr>
      </w:pPr>
      <w:r w:rsidRPr="008E3453">
        <w:rPr>
          <w:rFonts w:ascii="Times New Roman" w:eastAsia="Times New Roman" w:hAnsi="Times New Roman" w:cs="Times New Roman"/>
          <w:b/>
          <w:color w:val="000000"/>
          <w:sz w:val="24"/>
          <w:szCs w:val="24"/>
          <w:lang w:eastAsia="ru-RU"/>
        </w:rPr>
        <w:t>ФЕДЕРАЛЬНОЕ АГЕНТСТВО ЖЕЛЕЗНОДОРОЖНОГО ТРАНСПОРТА</w:t>
      </w:r>
    </w:p>
    <w:p w14:paraId="17364134" w14:textId="77777777" w:rsidR="008E3453" w:rsidRPr="008E3453" w:rsidRDefault="008E3453" w:rsidP="008E3453">
      <w:pPr>
        <w:spacing w:after="0" w:line="240" w:lineRule="auto"/>
        <w:rPr>
          <w:rFonts w:ascii="Times New Roman" w:eastAsia="Times New Roman" w:hAnsi="Times New Roman" w:cs="Times New Roman"/>
          <w:b/>
          <w:color w:val="000000"/>
          <w:sz w:val="12"/>
          <w:szCs w:val="24"/>
          <w:lang w:eastAsia="ru-RU"/>
        </w:rPr>
      </w:pPr>
    </w:p>
    <w:p w14:paraId="177029E8" w14:textId="77777777" w:rsidR="008E3453" w:rsidRPr="008E3453" w:rsidRDefault="008E3453" w:rsidP="008E3453">
      <w:pPr>
        <w:spacing w:after="0" w:line="240" w:lineRule="auto"/>
        <w:jc w:val="center"/>
        <w:rPr>
          <w:rFonts w:ascii="Times New Roman" w:eastAsia="Times New Roman" w:hAnsi="Times New Roman" w:cs="Times New Roman"/>
          <w:color w:val="000000"/>
          <w:sz w:val="14"/>
          <w:szCs w:val="16"/>
          <w:lang w:eastAsia="ru-RU"/>
        </w:rPr>
      </w:pPr>
      <w:r w:rsidRPr="008E3453">
        <w:rPr>
          <w:rFonts w:ascii="Times New Roman" w:eastAsia="Times New Roman" w:hAnsi="Times New Roman" w:cs="Times New Roman"/>
          <w:color w:val="000000"/>
          <w:sz w:val="14"/>
          <w:szCs w:val="16"/>
          <w:lang w:eastAsia="ru-RU"/>
        </w:rPr>
        <w:t>ФЕДЕРАЛЬНОЕ ГОСУДАРСТВЕННОЕ БЮДЖЕТНОЕ ОБРАЗОВАТЕЛЬНОЕ УЧРЕЖДЕНИЕ ВЫСШЕГО ОБРАЗОВАНИЯ</w:t>
      </w:r>
    </w:p>
    <w:p w14:paraId="45045DBB" w14:textId="77777777" w:rsidR="008E3453" w:rsidRPr="008E3453" w:rsidRDefault="008E3453" w:rsidP="008E3453">
      <w:pPr>
        <w:spacing w:after="0" w:line="240" w:lineRule="auto"/>
        <w:jc w:val="center"/>
        <w:rPr>
          <w:rFonts w:ascii="Times New Roman" w:eastAsia="Times New Roman" w:hAnsi="Times New Roman" w:cs="Times New Roman"/>
          <w:b/>
          <w:color w:val="000000"/>
          <w:sz w:val="24"/>
          <w:szCs w:val="28"/>
          <w:lang w:eastAsia="ru-RU"/>
        </w:rPr>
      </w:pPr>
      <w:r w:rsidRPr="008E3453">
        <w:rPr>
          <w:rFonts w:ascii="Times New Roman" w:eastAsia="Times New Roman" w:hAnsi="Times New Roman" w:cs="Times New Roman"/>
          <w:b/>
          <w:color w:val="000000"/>
          <w:sz w:val="24"/>
          <w:szCs w:val="28"/>
          <w:lang w:eastAsia="ru-RU"/>
        </w:rPr>
        <w:t>САМАРСКИЙ ГОСУДАРСТВЕННЫЙ УНИВЕРСИТЕТ ПУТЕЙ СООБЩЕНИЯ</w:t>
      </w:r>
    </w:p>
    <w:p w14:paraId="538CAE77" w14:textId="77777777" w:rsidR="008E3453" w:rsidRPr="008E3453" w:rsidRDefault="008E3453" w:rsidP="008E3453">
      <w:pPr>
        <w:spacing w:after="0" w:line="240" w:lineRule="auto"/>
        <w:jc w:val="center"/>
        <w:rPr>
          <w:rFonts w:ascii="Times New Roman" w:eastAsia="Times New Roman" w:hAnsi="Times New Roman" w:cs="Times New Roman"/>
          <w:b/>
          <w:color w:val="000000"/>
          <w:sz w:val="28"/>
          <w:szCs w:val="28"/>
          <w:lang w:eastAsia="ru-RU"/>
        </w:rPr>
      </w:pPr>
      <w:r w:rsidRPr="008E3453">
        <w:rPr>
          <w:rFonts w:ascii="Times New Roman" w:eastAsia="Times New Roman" w:hAnsi="Times New Roman" w:cs="Times New Roman"/>
          <w:b/>
          <w:color w:val="000000"/>
          <w:sz w:val="28"/>
          <w:szCs w:val="28"/>
          <w:lang w:eastAsia="ru-RU"/>
        </w:rPr>
        <w:t>(СамГУПС)</w:t>
      </w:r>
    </w:p>
    <w:p w14:paraId="570DFBC6" w14:textId="77777777" w:rsidR="008E3453" w:rsidRPr="008E3453" w:rsidRDefault="008E3453" w:rsidP="008E3453">
      <w:pPr>
        <w:spacing w:after="0" w:line="240" w:lineRule="auto"/>
        <w:rPr>
          <w:rFonts w:ascii="Times New Roman" w:eastAsia="Times New Roman" w:hAnsi="Times New Roman" w:cs="Times New Roman"/>
          <w:color w:val="000000"/>
          <w:sz w:val="32"/>
          <w:szCs w:val="32"/>
          <w:lang w:eastAsia="ru-RU"/>
        </w:rPr>
      </w:pPr>
    </w:p>
    <w:p w14:paraId="4E80AE06" w14:textId="77777777" w:rsidR="008E3453" w:rsidRPr="008E3453" w:rsidRDefault="008E3453" w:rsidP="008E3453">
      <w:pPr>
        <w:spacing w:after="0" w:line="240" w:lineRule="auto"/>
        <w:jc w:val="center"/>
        <w:rPr>
          <w:rFonts w:ascii="Times New Roman" w:eastAsia="Times New Roman" w:hAnsi="Times New Roman" w:cs="Times New Roman"/>
          <w:b/>
          <w:sz w:val="28"/>
          <w:szCs w:val="28"/>
          <w:lang w:eastAsia="ru-RU"/>
        </w:rPr>
      </w:pPr>
      <w:r w:rsidRPr="008E3453">
        <w:rPr>
          <w:rFonts w:ascii="Times New Roman" w:eastAsia="Times New Roman" w:hAnsi="Times New Roman" w:cs="Times New Roman"/>
          <w:b/>
          <w:sz w:val="28"/>
          <w:szCs w:val="28"/>
          <w:lang w:eastAsia="ru-RU"/>
        </w:rPr>
        <w:t>Центр дополнительного профессионального образования</w:t>
      </w:r>
    </w:p>
    <w:p w14:paraId="39A106E1" w14:textId="77777777" w:rsidR="008E3453" w:rsidRPr="008E3453" w:rsidRDefault="008E3453" w:rsidP="008E3453">
      <w:pPr>
        <w:spacing w:after="0" w:line="240" w:lineRule="auto"/>
        <w:jc w:val="center"/>
        <w:rPr>
          <w:rFonts w:ascii="Times New Roman" w:eastAsia="Times New Roman" w:hAnsi="Times New Roman" w:cs="Times New Roman"/>
          <w:sz w:val="28"/>
          <w:szCs w:val="28"/>
          <w:lang w:eastAsia="ru-RU"/>
        </w:rPr>
      </w:pPr>
    </w:p>
    <w:p w14:paraId="7191B263" w14:textId="77777777" w:rsidR="008E3453" w:rsidRPr="008E3453" w:rsidRDefault="008E3453" w:rsidP="008E3453">
      <w:pPr>
        <w:spacing w:after="0" w:line="240" w:lineRule="auto"/>
        <w:jc w:val="center"/>
        <w:rPr>
          <w:rFonts w:ascii="Times New Roman" w:eastAsia="Times New Roman" w:hAnsi="Times New Roman" w:cs="Times New Roman"/>
          <w:sz w:val="28"/>
          <w:szCs w:val="28"/>
          <w:lang w:eastAsia="ru-RU"/>
        </w:rPr>
      </w:pPr>
    </w:p>
    <w:p w14:paraId="7D757932" w14:textId="77777777" w:rsidR="008E3453" w:rsidRPr="008E3453" w:rsidRDefault="008E3453" w:rsidP="008E3453">
      <w:pPr>
        <w:spacing w:after="0" w:line="240" w:lineRule="auto"/>
        <w:jc w:val="center"/>
        <w:rPr>
          <w:rFonts w:ascii="Times New Roman" w:eastAsia="Times New Roman" w:hAnsi="Times New Roman" w:cs="Times New Roman"/>
          <w:sz w:val="28"/>
          <w:szCs w:val="28"/>
          <w:lang w:eastAsia="ru-RU"/>
        </w:rPr>
      </w:pPr>
    </w:p>
    <w:p w14:paraId="1EB76F79" w14:textId="77777777" w:rsidR="008E3453" w:rsidRPr="008E3453" w:rsidRDefault="008E3453" w:rsidP="008E3453">
      <w:pPr>
        <w:spacing w:after="0" w:line="240" w:lineRule="auto"/>
        <w:jc w:val="center"/>
        <w:rPr>
          <w:rFonts w:ascii="Times New Roman" w:eastAsia="Times New Roman" w:hAnsi="Times New Roman" w:cs="Times New Roman"/>
          <w:sz w:val="28"/>
          <w:szCs w:val="28"/>
          <w:lang w:eastAsia="ru-RU"/>
        </w:rPr>
      </w:pPr>
    </w:p>
    <w:p w14:paraId="7E3C359E" w14:textId="77777777" w:rsidR="008E3453" w:rsidRPr="008E3453" w:rsidRDefault="008E3453" w:rsidP="008E3453">
      <w:pPr>
        <w:spacing w:after="0" w:line="240" w:lineRule="auto"/>
        <w:jc w:val="center"/>
        <w:rPr>
          <w:rFonts w:ascii="Times New Roman" w:eastAsia="Times New Roman" w:hAnsi="Times New Roman" w:cs="Times New Roman"/>
          <w:sz w:val="28"/>
          <w:szCs w:val="28"/>
          <w:lang w:eastAsia="ru-RU"/>
        </w:rPr>
      </w:pPr>
    </w:p>
    <w:p w14:paraId="66E1E53C" w14:textId="77777777" w:rsidR="008E3453" w:rsidRPr="008E3453" w:rsidRDefault="008E3453" w:rsidP="008E3453">
      <w:pPr>
        <w:spacing w:after="0" w:line="240" w:lineRule="auto"/>
        <w:jc w:val="center"/>
        <w:rPr>
          <w:rFonts w:ascii="Times New Roman" w:eastAsia="Times New Roman" w:hAnsi="Times New Roman" w:cs="Times New Roman"/>
          <w:sz w:val="28"/>
          <w:szCs w:val="28"/>
          <w:lang w:eastAsia="ru-RU"/>
        </w:rPr>
      </w:pPr>
    </w:p>
    <w:p w14:paraId="03240BF0" w14:textId="77777777" w:rsidR="008E3453" w:rsidRPr="008E3453" w:rsidRDefault="008E3453" w:rsidP="008E3453">
      <w:pPr>
        <w:spacing w:after="0" w:line="240" w:lineRule="auto"/>
        <w:jc w:val="center"/>
        <w:rPr>
          <w:rFonts w:ascii="Times New Roman" w:eastAsia="Times New Roman" w:hAnsi="Times New Roman" w:cs="Times New Roman"/>
          <w:b/>
          <w:sz w:val="28"/>
          <w:szCs w:val="28"/>
          <w:lang w:eastAsia="ru-RU"/>
        </w:rPr>
      </w:pPr>
      <w:r w:rsidRPr="008E3453">
        <w:rPr>
          <w:rFonts w:ascii="Times New Roman" w:eastAsia="Times New Roman" w:hAnsi="Times New Roman" w:cs="Times New Roman"/>
          <w:b/>
          <w:sz w:val="28"/>
          <w:szCs w:val="28"/>
          <w:lang w:eastAsia="ru-RU"/>
        </w:rPr>
        <w:t>«Автоматика и телемеханика на железнодорожном транспорте»</w:t>
      </w:r>
    </w:p>
    <w:p w14:paraId="18EAA133" w14:textId="77777777" w:rsidR="008E3453" w:rsidRPr="008E3453" w:rsidRDefault="008E3453" w:rsidP="008E3453">
      <w:pPr>
        <w:autoSpaceDE w:val="0"/>
        <w:autoSpaceDN w:val="0"/>
        <w:adjustRightInd w:val="0"/>
        <w:spacing w:before="240" w:after="100" w:line="240" w:lineRule="auto"/>
        <w:jc w:val="center"/>
        <w:rPr>
          <w:rFonts w:ascii="Times New Roman" w:eastAsia="Times New Roman" w:hAnsi="Times New Roman" w:cs="Times New Roman"/>
          <w:sz w:val="28"/>
          <w:szCs w:val="28"/>
          <w:lang w:eastAsia="ru-RU"/>
        </w:rPr>
      </w:pPr>
      <w:r w:rsidRPr="008E3453">
        <w:rPr>
          <w:rFonts w:ascii="Times New Roman" w:eastAsia="Times New Roman" w:hAnsi="Times New Roman" w:cs="Times New Roman"/>
          <w:sz w:val="28"/>
          <w:szCs w:val="28"/>
          <w:lang w:eastAsia="ru-RU"/>
        </w:rPr>
        <w:t>Курсовой проект</w:t>
      </w:r>
    </w:p>
    <w:p w14:paraId="7C36DF0B" w14:textId="77777777" w:rsidR="008E3453" w:rsidRPr="008E3453" w:rsidRDefault="008E3453" w:rsidP="008E3453">
      <w:pPr>
        <w:shd w:val="clear" w:color="auto" w:fill="FFFFFF"/>
        <w:spacing w:after="0" w:line="259" w:lineRule="atLeast"/>
        <w:ind w:left="-210"/>
        <w:jc w:val="center"/>
        <w:rPr>
          <w:rFonts w:ascii="Times New Roman" w:eastAsia="Times New Roman" w:hAnsi="Times New Roman" w:cs="Times New Roman"/>
          <w:sz w:val="28"/>
          <w:szCs w:val="28"/>
          <w:lang w:eastAsia="ru-RU"/>
        </w:rPr>
      </w:pPr>
      <w:r w:rsidRPr="008E3453">
        <w:rPr>
          <w:rFonts w:ascii="Times New Roman" w:eastAsia="Times New Roman" w:hAnsi="Times New Roman" w:cs="Times New Roman"/>
          <w:sz w:val="28"/>
          <w:szCs w:val="28"/>
          <w:lang w:eastAsia="ru-RU"/>
        </w:rPr>
        <w:t>по дисциплине «Станционные системы автоматики и телемеханики»</w:t>
      </w:r>
    </w:p>
    <w:p w14:paraId="60179EB5" w14:textId="77777777" w:rsidR="002C5D41" w:rsidRDefault="002C5D41" w:rsidP="008E3453">
      <w:pPr>
        <w:autoSpaceDE w:val="0"/>
        <w:autoSpaceDN w:val="0"/>
        <w:adjustRightInd w:val="0"/>
        <w:spacing w:before="240" w:after="100" w:line="240" w:lineRule="auto"/>
        <w:jc w:val="center"/>
        <w:rPr>
          <w:rFonts w:ascii="Times New Roman" w:eastAsia="Times New Roman" w:hAnsi="Times New Roman" w:cs="Times New Roman"/>
          <w:sz w:val="28"/>
          <w:szCs w:val="28"/>
          <w:lang w:eastAsia="ru-RU"/>
        </w:rPr>
      </w:pPr>
    </w:p>
    <w:p w14:paraId="05306D62" w14:textId="56F7A3F9" w:rsidR="008E3453" w:rsidRPr="002C5D41" w:rsidRDefault="008E3453" w:rsidP="008E3453">
      <w:pPr>
        <w:autoSpaceDE w:val="0"/>
        <w:autoSpaceDN w:val="0"/>
        <w:adjustRightInd w:val="0"/>
        <w:spacing w:before="240" w:after="100" w:line="240" w:lineRule="auto"/>
        <w:jc w:val="center"/>
        <w:rPr>
          <w:rFonts w:ascii="Times New Roman" w:eastAsia="Times New Roman" w:hAnsi="Times New Roman" w:cs="Times New Roman"/>
          <w:b/>
          <w:sz w:val="28"/>
          <w:szCs w:val="28"/>
          <w:lang w:eastAsia="ru-RU"/>
        </w:rPr>
      </w:pPr>
      <w:r w:rsidRPr="002C5D41">
        <w:rPr>
          <w:rFonts w:ascii="Times New Roman" w:eastAsia="Times New Roman" w:hAnsi="Times New Roman" w:cs="Times New Roman"/>
          <w:b/>
          <w:sz w:val="28"/>
          <w:szCs w:val="28"/>
          <w:lang w:eastAsia="ru-RU"/>
        </w:rPr>
        <w:t xml:space="preserve">Вариант </w:t>
      </w:r>
      <w:r w:rsidR="00CC78EB">
        <w:rPr>
          <w:rFonts w:ascii="Times New Roman" w:eastAsia="Times New Roman" w:hAnsi="Times New Roman" w:cs="Times New Roman"/>
          <w:b/>
          <w:sz w:val="28"/>
          <w:szCs w:val="28"/>
          <w:lang w:eastAsia="ru-RU"/>
        </w:rPr>
        <w:t>0</w:t>
      </w:r>
      <w:r w:rsidR="00797569">
        <w:rPr>
          <w:rFonts w:ascii="Times New Roman" w:eastAsia="Times New Roman" w:hAnsi="Times New Roman" w:cs="Times New Roman"/>
          <w:b/>
          <w:sz w:val="28"/>
          <w:szCs w:val="28"/>
          <w:lang w:eastAsia="ru-RU"/>
        </w:rPr>
        <w:t>2</w:t>
      </w:r>
    </w:p>
    <w:p w14:paraId="2DE10419" w14:textId="77777777" w:rsidR="008E3453" w:rsidRPr="008E3453" w:rsidRDefault="008E3453" w:rsidP="008E3453">
      <w:pPr>
        <w:spacing w:after="0" w:line="240" w:lineRule="auto"/>
        <w:jc w:val="center"/>
        <w:rPr>
          <w:rFonts w:ascii="Times New Roman" w:eastAsia="Times New Roman" w:hAnsi="Times New Roman" w:cs="Times New Roman"/>
          <w:sz w:val="28"/>
          <w:szCs w:val="28"/>
          <w:lang w:eastAsia="ru-RU"/>
        </w:rPr>
      </w:pPr>
    </w:p>
    <w:p w14:paraId="2C66EF1A" w14:textId="77777777" w:rsidR="008E3453" w:rsidRPr="008E3453" w:rsidRDefault="008E3453" w:rsidP="008E3453">
      <w:pPr>
        <w:spacing w:after="0" w:line="240" w:lineRule="auto"/>
        <w:jc w:val="center"/>
        <w:rPr>
          <w:rFonts w:ascii="Times New Roman" w:eastAsia="Times New Roman" w:hAnsi="Times New Roman" w:cs="Times New Roman"/>
          <w:sz w:val="28"/>
          <w:szCs w:val="28"/>
          <w:lang w:eastAsia="ru-RU"/>
        </w:rPr>
      </w:pPr>
    </w:p>
    <w:p w14:paraId="03EF7EE2" w14:textId="77777777" w:rsidR="008E3453" w:rsidRPr="008E3453" w:rsidRDefault="008E3453" w:rsidP="008E3453">
      <w:pPr>
        <w:spacing w:after="0" w:line="240" w:lineRule="auto"/>
        <w:jc w:val="center"/>
        <w:rPr>
          <w:rFonts w:ascii="Times New Roman" w:eastAsia="Times New Roman" w:hAnsi="Times New Roman" w:cs="Times New Roman"/>
          <w:sz w:val="28"/>
          <w:szCs w:val="28"/>
          <w:lang w:eastAsia="ru-RU"/>
        </w:rPr>
      </w:pPr>
    </w:p>
    <w:p w14:paraId="15E34DB1" w14:textId="77777777" w:rsidR="008E3453" w:rsidRPr="008E3453" w:rsidRDefault="008E3453" w:rsidP="008E3453">
      <w:pPr>
        <w:spacing w:after="0" w:line="240" w:lineRule="auto"/>
        <w:jc w:val="center"/>
        <w:rPr>
          <w:rFonts w:ascii="Times New Roman" w:eastAsia="Times New Roman" w:hAnsi="Times New Roman" w:cs="Times New Roman"/>
          <w:sz w:val="28"/>
          <w:szCs w:val="28"/>
          <w:lang w:eastAsia="ru-RU"/>
        </w:rPr>
      </w:pPr>
    </w:p>
    <w:p w14:paraId="4C282B82" w14:textId="77777777" w:rsidR="008E3453" w:rsidRPr="008E3453" w:rsidRDefault="008E3453" w:rsidP="008E3453">
      <w:pPr>
        <w:spacing w:after="0" w:line="240" w:lineRule="auto"/>
        <w:jc w:val="center"/>
        <w:rPr>
          <w:rFonts w:ascii="Times New Roman" w:eastAsia="Times New Roman" w:hAnsi="Times New Roman" w:cs="Times New Roman"/>
          <w:sz w:val="28"/>
          <w:szCs w:val="28"/>
          <w:lang w:eastAsia="ru-RU"/>
        </w:rPr>
      </w:pPr>
    </w:p>
    <w:p w14:paraId="3C19FA83" w14:textId="77777777" w:rsidR="008E3453" w:rsidRPr="008E3453" w:rsidRDefault="008E3453" w:rsidP="008E3453">
      <w:pPr>
        <w:spacing w:after="0" w:line="240" w:lineRule="auto"/>
        <w:jc w:val="center"/>
        <w:rPr>
          <w:rFonts w:ascii="Times New Roman" w:eastAsia="Times New Roman" w:hAnsi="Times New Roman" w:cs="Times New Roman"/>
          <w:sz w:val="28"/>
          <w:szCs w:val="28"/>
          <w:lang w:eastAsia="ru-RU"/>
        </w:rPr>
      </w:pPr>
    </w:p>
    <w:p w14:paraId="4BAC36BA" w14:textId="77777777" w:rsidR="008E3453" w:rsidRPr="008E3453" w:rsidRDefault="008E3453" w:rsidP="008E3453">
      <w:pPr>
        <w:spacing w:after="0" w:line="240" w:lineRule="auto"/>
        <w:jc w:val="center"/>
        <w:rPr>
          <w:rFonts w:ascii="Times New Roman" w:eastAsia="Times New Roman" w:hAnsi="Times New Roman" w:cs="Times New Roman"/>
          <w:sz w:val="28"/>
          <w:szCs w:val="28"/>
          <w:lang w:eastAsia="ru-RU"/>
        </w:rPr>
      </w:pPr>
    </w:p>
    <w:p w14:paraId="28BC4DD2" w14:textId="77777777" w:rsidR="008E3453" w:rsidRPr="008E3453" w:rsidRDefault="008E3453" w:rsidP="008E3453">
      <w:pPr>
        <w:spacing w:after="0" w:line="240" w:lineRule="auto"/>
        <w:jc w:val="center"/>
        <w:rPr>
          <w:rFonts w:ascii="Times New Roman" w:eastAsia="Times New Roman" w:hAnsi="Times New Roman" w:cs="Times New Roman"/>
          <w:sz w:val="28"/>
          <w:szCs w:val="28"/>
          <w:lang w:eastAsia="ru-RU"/>
        </w:rPr>
      </w:pPr>
    </w:p>
    <w:p w14:paraId="5B02395E" w14:textId="77777777" w:rsidR="008E3453" w:rsidRDefault="008E3453" w:rsidP="008E3453">
      <w:pPr>
        <w:autoSpaceDE w:val="0"/>
        <w:autoSpaceDN w:val="0"/>
        <w:adjustRightInd w:val="0"/>
        <w:spacing w:after="0" w:line="240" w:lineRule="auto"/>
        <w:ind w:left="4962"/>
        <w:rPr>
          <w:rFonts w:ascii="Times New Roman" w:eastAsia="Times New Roman" w:hAnsi="Times New Roman" w:cs="Times New Roman"/>
          <w:sz w:val="28"/>
          <w:szCs w:val="28"/>
          <w:lang w:eastAsia="ru-RU"/>
        </w:rPr>
      </w:pPr>
      <w:r w:rsidRPr="008E3453">
        <w:rPr>
          <w:rFonts w:ascii="Times New Roman" w:eastAsia="Times New Roman" w:hAnsi="Times New Roman" w:cs="Times New Roman"/>
          <w:sz w:val="28"/>
          <w:szCs w:val="28"/>
          <w:lang w:eastAsia="ru-RU"/>
        </w:rPr>
        <w:t>Выполнил</w:t>
      </w:r>
      <w:r w:rsidR="00CC78EB">
        <w:rPr>
          <w:rFonts w:ascii="Times New Roman" w:eastAsia="Times New Roman" w:hAnsi="Times New Roman" w:cs="Times New Roman"/>
          <w:sz w:val="28"/>
          <w:szCs w:val="28"/>
          <w:lang w:eastAsia="ru-RU"/>
        </w:rPr>
        <w:t xml:space="preserve"> студент:</w:t>
      </w:r>
    </w:p>
    <w:p w14:paraId="7F5FC14F" w14:textId="77777777" w:rsidR="00CC78EB" w:rsidRPr="008E3453" w:rsidRDefault="00CC78EB" w:rsidP="008E3453">
      <w:pPr>
        <w:autoSpaceDE w:val="0"/>
        <w:autoSpaceDN w:val="0"/>
        <w:adjustRightInd w:val="0"/>
        <w:spacing w:after="0" w:line="240" w:lineRule="auto"/>
        <w:ind w:left="4962"/>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Группа:</w:t>
      </w:r>
    </w:p>
    <w:p w14:paraId="1787DEB3" w14:textId="77777777" w:rsidR="008E3453" w:rsidRPr="008E3453" w:rsidRDefault="008E3453" w:rsidP="008E3453">
      <w:pPr>
        <w:autoSpaceDE w:val="0"/>
        <w:autoSpaceDN w:val="0"/>
        <w:adjustRightInd w:val="0"/>
        <w:spacing w:after="0" w:line="240" w:lineRule="auto"/>
        <w:ind w:left="4962"/>
        <w:rPr>
          <w:rFonts w:ascii="Times New Roman" w:eastAsia="Times New Roman" w:hAnsi="Times New Roman" w:cs="Times New Roman"/>
          <w:sz w:val="28"/>
          <w:szCs w:val="28"/>
          <w:lang w:eastAsia="ru-RU"/>
        </w:rPr>
      </w:pPr>
      <w:r w:rsidRPr="008E3453">
        <w:rPr>
          <w:rFonts w:ascii="Times New Roman" w:eastAsia="Times New Roman" w:hAnsi="Times New Roman" w:cs="Times New Roman"/>
          <w:sz w:val="28"/>
          <w:szCs w:val="28"/>
          <w:lang w:eastAsia="ru-RU"/>
        </w:rPr>
        <w:t xml:space="preserve">Проверил: </w:t>
      </w:r>
    </w:p>
    <w:p w14:paraId="52773B30" w14:textId="77777777" w:rsidR="008E3453" w:rsidRPr="008E3453" w:rsidRDefault="008E3453" w:rsidP="008E3453">
      <w:pPr>
        <w:spacing w:after="0" w:line="240" w:lineRule="auto"/>
        <w:rPr>
          <w:rFonts w:ascii="Times New Roman" w:eastAsia="Times New Roman" w:hAnsi="Times New Roman" w:cs="Times New Roman"/>
          <w:sz w:val="28"/>
          <w:szCs w:val="28"/>
          <w:lang w:eastAsia="ru-RU"/>
        </w:rPr>
      </w:pPr>
    </w:p>
    <w:p w14:paraId="43268930" w14:textId="77777777" w:rsidR="008E3453" w:rsidRPr="008E3453" w:rsidRDefault="008E3453" w:rsidP="008E3453">
      <w:pPr>
        <w:spacing w:after="0" w:line="240" w:lineRule="auto"/>
        <w:rPr>
          <w:rFonts w:ascii="Times New Roman" w:eastAsia="Times New Roman" w:hAnsi="Times New Roman" w:cs="Times New Roman"/>
          <w:sz w:val="28"/>
          <w:szCs w:val="28"/>
          <w:lang w:eastAsia="ru-RU"/>
        </w:rPr>
      </w:pPr>
    </w:p>
    <w:p w14:paraId="3869CDBB" w14:textId="77777777" w:rsidR="008E3453" w:rsidRDefault="008E3453" w:rsidP="008E3453">
      <w:pPr>
        <w:spacing w:after="0" w:line="240" w:lineRule="auto"/>
        <w:rPr>
          <w:rFonts w:ascii="Times New Roman" w:eastAsia="Times New Roman" w:hAnsi="Times New Roman" w:cs="Times New Roman"/>
          <w:sz w:val="28"/>
          <w:szCs w:val="28"/>
          <w:lang w:eastAsia="ru-RU"/>
        </w:rPr>
      </w:pPr>
    </w:p>
    <w:p w14:paraId="4E0649DD" w14:textId="77777777" w:rsidR="00CC78EB" w:rsidRDefault="00CC78EB" w:rsidP="008E3453">
      <w:pPr>
        <w:spacing w:after="0" w:line="240" w:lineRule="auto"/>
        <w:rPr>
          <w:rFonts w:ascii="Times New Roman" w:eastAsia="Times New Roman" w:hAnsi="Times New Roman" w:cs="Times New Roman"/>
          <w:sz w:val="28"/>
          <w:szCs w:val="28"/>
          <w:lang w:eastAsia="ru-RU"/>
        </w:rPr>
      </w:pPr>
    </w:p>
    <w:p w14:paraId="624C6F56" w14:textId="77777777" w:rsidR="00CC78EB" w:rsidRDefault="00CC78EB" w:rsidP="008E3453">
      <w:pPr>
        <w:spacing w:after="0" w:line="240" w:lineRule="auto"/>
        <w:rPr>
          <w:rFonts w:ascii="Times New Roman" w:eastAsia="Times New Roman" w:hAnsi="Times New Roman" w:cs="Times New Roman"/>
          <w:sz w:val="28"/>
          <w:szCs w:val="28"/>
          <w:lang w:eastAsia="ru-RU"/>
        </w:rPr>
      </w:pPr>
    </w:p>
    <w:p w14:paraId="29581E18" w14:textId="77777777" w:rsidR="00CC78EB" w:rsidRDefault="00CC78EB" w:rsidP="008E3453">
      <w:pPr>
        <w:spacing w:after="0" w:line="240" w:lineRule="auto"/>
        <w:rPr>
          <w:rFonts w:ascii="Times New Roman" w:eastAsia="Times New Roman" w:hAnsi="Times New Roman" w:cs="Times New Roman"/>
          <w:sz w:val="28"/>
          <w:szCs w:val="28"/>
          <w:lang w:eastAsia="ru-RU"/>
        </w:rPr>
      </w:pPr>
    </w:p>
    <w:p w14:paraId="34874F1E" w14:textId="77777777" w:rsidR="00CC1B5A" w:rsidRDefault="00CC1B5A" w:rsidP="008E3453">
      <w:pPr>
        <w:spacing w:after="0" w:line="240" w:lineRule="auto"/>
        <w:rPr>
          <w:rFonts w:ascii="Times New Roman" w:eastAsia="Times New Roman" w:hAnsi="Times New Roman" w:cs="Times New Roman"/>
          <w:sz w:val="28"/>
          <w:szCs w:val="28"/>
          <w:lang w:eastAsia="ru-RU"/>
        </w:rPr>
      </w:pPr>
    </w:p>
    <w:p w14:paraId="45F307EB" w14:textId="77777777" w:rsidR="00CC1B5A" w:rsidRDefault="008E3453" w:rsidP="008E3453">
      <w:pPr>
        <w:spacing w:after="0" w:line="240" w:lineRule="auto"/>
        <w:jc w:val="center"/>
        <w:rPr>
          <w:rFonts w:ascii="Times New Roman" w:eastAsia="Times New Roman" w:hAnsi="Times New Roman" w:cs="Times New Roman"/>
          <w:sz w:val="28"/>
          <w:szCs w:val="28"/>
          <w:lang w:eastAsia="ru-RU"/>
        </w:rPr>
        <w:sectPr w:rsidR="00CC1B5A" w:rsidSect="00CC1B5A">
          <w:headerReference w:type="default" r:id="rId8"/>
          <w:footerReference w:type="even" r:id="rId9"/>
          <w:footerReference w:type="default" r:id="rId10"/>
          <w:headerReference w:type="first" r:id="rId11"/>
          <w:pgSz w:w="11906" w:h="16838"/>
          <w:pgMar w:top="1134" w:right="850" w:bottom="1134" w:left="1701" w:header="708" w:footer="708" w:gutter="0"/>
          <w:cols w:space="708"/>
          <w:titlePg/>
          <w:docGrid w:linePitch="360"/>
        </w:sectPr>
      </w:pPr>
      <w:r w:rsidRPr="008E3453">
        <w:rPr>
          <w:rFonts w:ascii="Times New Roman" w:eastAsia="Times New Roman" w:hAnsi="Times New Roman" w:cs="Times New Roman"/>
          <w:sz w:val="28"/>
          <w:szCs w:val="28"/>
          <w:lang w:eastAsia="ru-RU"/>
        </w:rPr>
        <w:t>Самара 2019</w:t>
      </w:r>
    </w:p>
    <w:p w14:paraId="178389EE" w14:textId="77777777" w:rsidR="007D671B" w:rsidRPr="00CC1B5A" w:rsidRDefault="00221323" w:rsidP="001238EF">
      <w:pPr>
        <w:pStyle w:val="ab"/>
        <w:jc w:val="center"/>
        <w:rPr>
          <w:rFonts w:ascii="Times New Roman" w:hAnsi="Times New Roman" w:cs="Times New Roman"/>
          <w:b w:val="0"/>
          <w:color w:val="000000" w:themeColor="text1"/>
        </w:rPr>
      </w:pPr>
      <w:r w:rsidRPr="00CC1B5A">
        <w:rPr>
          <w:rFonts w:ascii="Times New Roman" w:hAnsi="Times New Roman" w:cs="Times New Roman"/>
          <w:b w:val="0"/>
          <w:color w:val="000000" w:themeColor="text1"/>
        </w:rPr>
        <w:lastRenderedPageBreak/>
        <w:t>СОДЕРЖАНИЕ</w:t>
      </w:r>
    </w:p>
    <w:sdt>
      <w:sdtPr>
        <w:rPr>
          <w:color w:val="000000" w:themeColor="text1"/>
        </w:rPr>
        <w:id w:val="461079268"/>
        <w:docPartObj>
          <w:docPartGallery w:val="Table of Contents"/>
          <w:docPartUnique/>
        </w:docPartObj>
      </w:sdtPr>
      <w:sdtContent>
        <w:p w14:paraId="2C4F34D9" w14:textId="77777777" w:rsidR="00F52C99" w:rsidRPr="00741536" w:rsidRDefault="00F52C99" w:rsidP="008C50E6">
          <w:pPr>
            <w:spacing w:after="0" w:line="360" w:lineRule="auto"/>
            <w:ind w:right="284" w:firstLine="851"/>
            <w:jc w:val="both"/>
            <w:rPr>
              <w:rFonts w:ascii="Times New Roman" w:hAnsi="Times New Roman" w:cs="Times New Roman"/>
              <w:color w:val="000000" w:themeColor="text1"/>
              <w:sz w:val="28"/>
              <w:szCs w:val="28"/>
            </w:rPr>
          </w:pPr>
        </w:p>
        <w:p w14:paraId="75AB23F3" w14:textId="77777777" w:rsidR="00BF1C06" w:rsidRPr="00BF1C06" w:rsidRDefault="007B1601" w:rsidP="00BF1C06">
          <w:pPr>
            <w:pStyle w:val="11"/>
            <w:tabs>
              <w:tab w:val="right" w:leader="dot" w:pos="9345"/>
            </w:tabs>
            <w:spacing w:after="0" w:line="360" w:lineRule="auto"/>
            <w:rPr>
              <w:rFonts w:ascii="Times New Roman" w:eastAsiaTheme="minorEastAsia" w:hAnsi="Times New Roman" w:cs="Times New Roman"/>
              <w:noProof/>
              <w:sz w:val="28"/>
              <w:szCs w:val="28"/>
              <w:lang w:eastAsia="ru-RU"/>
            </w:rPr>
          </w:pPr>
          <w:r w:rsidRPr="00BF1C06">
            <w:rPr>
              <w:rFonts w:ascii="Times New Roman" w:hAnsi="Times New Roman" w:cs="Times New Roman"/>
              <w:color w:val="000000" w:themeColor="text1"/>
              <w:sz w:val="28"/>
              <w:szCs w:val="28"/>
            </w:rPr>
            <w:fldChar w:fldCharType="begin"/>
          </w:r>
          <w:r w:rsidR="00F52C99" w:rsidRPr="00BF1C06">
            <w:rPr>
              <w:rFonts w:ascii="Times New Roman" w:hAnsi="Times New Roman" w:cs="Times New Roman"/>
              <w:color w:val="000000" w:themeColor="text1"/>
              <w:sz w:val="28"/>
              <w:szCs w:val="28"/>
            </w:rPr>
            <w:instrText xml:space="preserve"> TOC \o "1-3" \h \z \u </w:instrText>
          </w:r>
          <w:r w:rsidRPr="00BF1C06">
            <w:rPr>
              <w:rFonts w:ascii="Times New Roman" w:hAnsi="Times New Roman" w:cs="Times New Roman"/>
              <w:color w:val="000000" w:themeColor="text1"/>
              <w:sz w:val="28"/>
              <w:szCs w:val="28"/>
            </w:rPr>
            <w:fldChar w:fldCharType="separate"/>
          </w:r>
          <w:hyperlink w:anchor="_Toc3833391" w:history="1">
            <w:r w:rsidR="00BF1C06" w:rsidRPr="00BF1C06">
              <w:rPr>
                <w:rStyle w:val="ac"/>
                <w:rFonts w:ascii="Times New Roman" w:hAnsi="Times New Roman" w:cs="Times New Roman"/>
                <w:noProof/>
                <w:sz w:val="28"/>
                <w:szCs w:val="28"/>
              </w:rPr>
              <w:t>ВВЕДЕНИЕ</w:t>
            </w:r>
            <w:r w:rsidR="00BF1C06" w:rsidRPr="00BF1C06">
              <w:rPr>
                <w:rFonts w:ascii="Times New Roman" w:hAnsi="Times New Roman" w:cs="Times New Roman"/>
                <w:noProof/>
                <w:webHidden/>
                <w:sz w:val="28"/>
                <w:szCs w:val="28"/>
              </w:rPr>
              <w:tab/>
            </w:r>
            <w:r w:rsidR="00BF1C06" w:rsidRPr="00BF1C06">
              <w:rPr>
                <w:rFonts w:ascii="Times New Roman" w:hAnsi="Times New Roman" w:cs="Times New Roman"/>
                <w:noProof/>
                <w:webHidden/>
                <w:sz w:val="28"/>
                <w:szCs w:val="28"/>
              </w:rPr>
              <w:fldChar w:fldCharType="begin"/>
            </w:r>
            <w:r w:rsidR="00BF1C06" w:rsidRPr="00BF1C06">
              <w:rPr>
                <w:rFonts w:ascii="Times New Roman" w:hAnsi="Times New Roman" w:cs="Times New Roman"/>
                <w:noProof/>
                <w:webHidden/>
                <w:sz w:val="28"/>
                <w:szCs w:val="28"/>
              </w:rPr>
              <w:instrText xml:space="preserve"> PAGEREF _Toc3833391 \h </w:instrText>
            </w:r>
            <w:r w:rsidR="00BF1C06" w:rsidRPr="00BF1C06">
              <w:rPr>
                <w:rFonts w:ascii="Times New Roman" w:hAnsi="Times New Roman" w:cs="Times New Roman"/>
                <w:noProof/>
                <w:webHidden/>
                <w:sz w:val="28"/>
                <w:szCs w:val="28"/>
              </w:rPr>
            </w:r>
            <w:r w:rsidR="00BF1C06" w:rsidRPr="00BF1C06">
              <w:rPr>
                <w:rFonts w:ascii="Times New Roman" w:hAnsi="Times New Roman" w:cs="Times New Roman"/>
                <w:noProof/>
                <w:webHidden/>
                <w:sz w:val="28"/>
                <w:szCs w:val="28"/>
              </w:rPr>
              <w:fldChar w:fldCharType="separate"/>
            </w:r>
            <w:r w:rsidR="00BF1C06" w:rsidRPr="00BF1C06">
              <w:rPr>
                <w:rFonts w:ascii="Times New Roman" w:hAnsi="Times New Roman" w:cs="Times New Roman"/>
                <w:noProof/>
                <w:webHidden/>
                <w:sz w:val="28"/>
                <w:szCs w:val="28"/>
              </w:rPr>
              <w:t>3</w:t>
            </w:r>
            <w:r w:rsidR="00BF1C06" w:rsidRPr="00BF1C06">
              <w:rPr>
                <w:rFonts w:ascii="Times New Roman" w:hAnsi="Times New Roman" w:cs="Times New Roman"/>
                <w:noProof/>
                <w:webHidden/>
                <w:sz w:val="28"/>
                <w:szCs w:val="28"/>
              </w:rPr>
              <w:fldChar w:fldCharType="end"/>
            </w:r>
          </w:hyperlink>
        </w:p>
        <w:p w14:paraId="418F072E" w14:textId="77777777" w:rsidR="00BF1C06" w:rsidRPr="00BF1C06" w:rsidRDefault="00624F4E" w:rsidP="00BF1C06">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3392" w:history="1">
            <w:r w:rsidR="00BF1C06" w:rsidRPr="00BF1C06">
              <w:rPr>
                <w:rStyle w:val="ac"/>
                <w:rFonts w:ascii="Times New Roman" w:hAnsi="Times New Roman" w:cs="Times New Roman"/>
                <w:noProof/>
                <w:sz w:val="28"/>
                <w:szCs w:val="28"/>
              </w:rPr>
              <w:t>1. ЭКСПЛУАТАЦИОННАЯ ЧАСТЬ</w:t>
            </w:r>
            <w:r w:rsidR="00BF1C06" w:rsidRPr="00BF1C06">
              <w:rPr>
                <w:rFonts w:ascii="Times New Roman" w:hAnsi="Times New Roman" w:cs="Times New Roman"/>
                <w:noProof/>
                <w:webHidden/>
                <w:sz w:val="28"/>
                <w:szCs w:val="28"/>
              </w:rPr>
              <w:tab/>
            </w:r>
            <w:r w:rsidR="00BF1C06" w:rsidRPr="00BF1C06">
              <w:rPr>
                <w:rFonts w:ascii="Times New Roman" w:hAnsi="Times New Roman" w:cs="Times New Roman"/>
                <w:noProof/>
                <w:webHidden/>
                <w:sz w:val="28"/>
                <w:szCs w:val="28"/>
              </w:rPr>
              <w:fldChar w:fldCharType="begin"/>
            </w:r>
            <w:r w:rsidR="00BF1C06" w:rsidRPr="00BF1C06">
              <w:rPr>
                <w:rFonts w:ascii="Times New Roman" w:hAnsi="Times New Roman" w:cs="Times New Roman"/>
                <w:noProof/>
                <w:webHidden/>
                <w:sz w:val="28"/>
                <w:szCs w:val="28"/>
              </w:rPr>
              <w:instrText xml:space="preserve"> PAGEREF _Toc3833392 \h </w:instrText>
            </w:r>
            <w:r w:rsidR="00BF1C06" w:rsidRPr="00BF1C06">
              <w:rPr>
                <w:rFonts w:ascii="Times New Roman" w:hAnsi="Times New Roman" w:cs="Times New Roman"/>
                <w:noProof/>
                <w:webHidden/>
                <w:sz w:val="28"/>
                <w:szCs w:val="28"/>
              </w:rPr>
            </w:r>
            <w:r w:rsidR="00BF1C06" w:rsidRPr="00BF1C06">
              <w:rPr>
                <w:rFonts w:ascii="Times New Roman" w:hAnsi="Times New Roman" w:cs="Times New Roman"/>
                <w:noProof/>
                <w:webHidden/>
                <w:sz w:val="28"/>
                <w:szCs w:val="28"/>
              </w:rPr>
              <w:fldChar w:fldCharType="separate"/>
            </w:r>
            <w:r w:rsidR="00BF1C06" w:rsidRPr="00BF1C06">
              <w:rPr>
                <w:rFonts w:ascii="Times New Roman" w:hAnsi="Times New Roman" w:cs="Times New Roman"/>
                <w:noProof/>
                <w:webHidden/>
                <w:sz w:val="28"/>
                <w:szCs w:val="28"/>
              </w:rPr>
              <w:t>4</w:t>
            </w:r>
            <w:r w:rsidR="00BF1C06" w:rsidRPr="00BF1C06">
              <w:rPr>
                <w:rFonts w:ascii="Times New Roman" w:hAnsi="Times New Roman" w:cs="Times New Roman"/>
                <w:noProof/>
                <w:webHidden/>
                <w:sz w:val="28"/>
                <w:szCs w:val="28"/>
              </w:rPr>
              <w:fldChar w:fldCharType="end"/>
            </w:r>
          </w:hyperlink>
        </w:p>
        <w:p w14:paraId="27134AC0" w14:textId="77777777" w:rsidR="00BF1C06" w:rsidRPr="00BF1C06" w:rsidRDefault="00624F4E" w:rsidP="00BF1C06">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3393" w:history="1">
            <w:r w:rsidR="00BF1C06" w:rsidRPr="00BF1C06">
              <w:rPr>
                <w:rStyle w:val="ac"/>
                <w:rFonts w:ascii="Times New Roman" w:hAnsi="Times New Roman" w:cs="Times New Roman"/>
                <w:caps/>
                <w:noProof/>
                <w:sz w:val="28"/>
                <w:szCs w:val="28"/>
              </w:rPr>
              <w:t>1.1. Осигнализование станции. Расчет ординат стрелок и сигналов</w:t>
            </w:r>
            <w:r w:rsidR="00BF1C06" w:rsidRPr="00BF1C06">
              <w:rPr>
                <w:rFonts w:ascii="Times New Roman" w:hAnsi="Times New Roman" w:cs="Times New Roman"/>
                <w:noProof/>
                <w:webHidden/>
                <w:sz w:val="28"/>
                <w:szCs w:val="28"/>
              </w:rPr>
              <w:tab/>
            </w:r>
            <w:r w:rsidR="00BF1C06" w:rsidRPr="00BF1C06">
              <w:rPr>
                <w:rFonts w:ascii="Times New Roman" w:hAnsi="Times New Roman" w:cs="Times New Roman"/>
                <w:noProof/>
                <w:webHidden/>
                <w:sz w:val="28"/>
                <w:szCs w:val="28"/>
              </w:rPr>
              <w:fldChar w:fldCharType="begin"/>
            </w:r>
            <w:r w:rsidR="00BF1C06" w:rsidRPr="00BF1C06">
              <w:rPr>
                <w:rFonts w:ascii="Times New Roman" w:hAnsi="Times New Roman" w:cs="Times New Roman"/>
                <w:noProof/>
                <w:webHidden/>
                <w:sz w:val="28"/>
                <w:szCs w:val="28"/>
              </w:rPr>
              <w:instrText xml:space="preserve"> PAGEREF _Toc3833393 \h </w:instrText>
            </w:r>
            <w:r w:rsidR="00BF1C06" w:rsidRPr="00BF1C06">
              <w:rPr>
                <w:rFonts w:ascii="Times New Roman" w:hAnsi="Times New Roman" w:cs="Times New Roman"/>
                <w:noProof/>
                <w:webHidden/>
                <w:sz w:val="28"/>
                <w:szCs w:val="28"/>
              </w:rPr>
            </w:r>
            <w:r w:rsidR="00BF1C06" w:rsidRPr="00BF1C06">
              <w:rPr>
                <w:rFonts w:ascii="Times New Roman" w:hAnsi="Times New Roman" w:cs="Times New Roman"/>
                <w:noProof/>
                <w:webHidden/>
                <w:sz w:val="28"/>
                <w:szCs w:val="28"/>
              </w:rPr>
              <w:fldChar w:fldCharType="separate"/>
            </w:r>
            <w:r w:rsidR="00BF1C06" w:rsidRPr="00BF1C06">
              <w:rPr>
                <w:rFonts w:ascii="Times New Roman" w:hAnsi="Times New Roman" w:cs="Times New Roman"/>
                <w:noProof/>
                <w:webHidden/>
                <w:sz w:val="28"/>
                <w:szCs w:val="28"/>
              </w:rPr>
              <w:t>4</w:t>
            </w:r>
            <w:r w:rsidR="00BF1C06" w:rsidRPr="00BF1C06">
              <w:rPr>
                <w:rFonts w:ascii="Times New Roman" w:hAnsi="Times New Roman" w:cs="Times New Roman"/>
                <w:noProof/>
                <w:webHidden/>
                <w:sz w:val="28"/>
                <w:szCs w:val="28"/>
              </w:rPr>
              <w:fldChar w:fldCharType="end"/>
            </w:r>
          </w:hyperlink>
        </w:p>
        <w:p w14:paraId="2A2775D4" w14:textId="77777777" w:rsidR="00BF1C06" w:rsidRPr="00BF1C06" w:rsidRDefault="00624F4E" w:rsidP="00BF1C06">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3394" w:history="1">
            <w:r w:rsidR="00BF1C06" w:rsidRPr="00BF1C06">
              <w:rPr>
                <w:rStyle w:val="ac"/>
                <w:rFonts w:ascii="Times New Roman" w:hAnsi="Times New Roman" w:cs="Times New Roman"/>
                <w:caps/>
                <w:noProof/>
                <w:sz w:val="28"/>
                <w:szCs w:val="28"/>
              </w:rPr>
              <w:t>1.2 Маршрутизация передвижений по станции</w:t>
            </w:r>
            <w:r w:rsidR="00BF1C06" w:rsidRPr="00BF1C06">
              <w:rPr>
                <w:rFonts w:ascii="Times New Roman" w:hAnsi="Times New Roman" w:cs="Times New Roman"/>
                <w:noProof/>
                <w:webHidden/>
                <w:sz w:val="28"/>
                <w:szCs w:val="28"/>
              </w:rPr>
              <w:tab/>
            </w:r>
            <w:r w:rsidR="00BF1C06" w:rsidRPr="00BF1C06">
              <w:rPr>
                <w:rFonts w:ascii="Times New Roman" w:hAnsi="Times New Roman" w:cs="Times New Roman"/>
                <w:noProof/>
                <w:webHidden/>
                <w:sz w:val="28"/>
                <w:szCs w:val="28"/>
              </w:rPr>
              <w:fldChar w:fldCharType="begin"/>
            </w:r>
            <w:r w:rsidR="00BF1C06" w:rsidRPr="00BF1C06">
              <w:rPr>
                <w:rFonts w:ascii="Times New Roman" w:hAnsi="Times New Roman" w:cs="Times New Roman"/>
                <w:noProof/>
                <w:webHidden/>
                <w:sz w:val="28"/>
                <w:szCs w:val="28"/>
              </w:rPr>
              <w:instrText xml:space="preserve"> PAGEREF _Toc3833394 \h </w:instrText>
            </w:r>
            <w:r w:rsidR="00BF1C06" w:rsidRPr="00BF1C06">
              <w:rPr>
                <w:rFonts w:ascii="Times New Roman" w:hAnsi="Times New Roman" w:cs="Times New Roman"/>
                <w:noProof/>
                <w:webHidden/>
                <w:sz w:val="28"/>
                <w:szCs w:val="28"/>
              </w:rPr>
            </w:r>
            <w:r w:rsidR="00BF1C06" w:rsidRPr="00BF1C06">
              <w:rPr>
                <w:rFonts w:ascii="Times New Roman" w:hAnsi="Times New Roman" w:cs="Times New Roman"/>
                <w:noProof/>
                <w:webHidden/>
                <w:sz w:val="28"/>
                <w:szCs w:val="28"/>
              </w:rPr>
              <w:fldChar w:fldCharType="separate"/>
            </w:r>
            <w:r w:rsidR="00BF1C06" w:rsidRPr="00BF1C06">
              <w:rPr>
                <w:rFonts w:ascii="Times New Roman" w:hAnsi="Times New Roman" w:cs="Times New Roman"/>
                <w:noProof/>
                <w:webHidden/>
                <w:sz w:val="28"/>
                <w:szCs w:val="28"/>
              </w:rPr>
              <w:t>8</w:t>
            </w:r>
            <w:r w:rsidR="00BF1C06" w:rsidRPr="00BF1C06">
              <w:rPr>
                <w:rFonts w:ascii="Times New Roman" w:hAnsi="Times New Roman" w:cs="Times New Roman"/>
                <w:noProof/>
                <w:webHidden/>
                <w:sz w:val="28"/>
                <w:szCs w:val="28"/>
              </w:rPr>
              <w:fldChar w:fldCharType="end"/>
            </w:r>
          </w:hyperlink>
        </w:p>
        <w:p w14:paraId="46E003D5" w14:textId="77777777" w:rsidR="00BF1C06" w:rsidRPr="00BF1C06" w:rsidRDefault="00624F4E" w:rsidP="00BF1C06">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3395" w:history="1">
            <w:r w:rsidR="00BF1C06" w:rsidRPr="00BF1C06">
              <w:rPr>
                <w:rStyle w:val="ac"/>
                <w:rFonts w:ascii="Times New Roman" w:hAnsi="Times New Roman" w:cs="Times New Roman"/>
                <w:noProof/>
                <w:sz w:val="28"/>
                <w:szCs w:val="28"/>
              </w:rPr>
              <w:t>2. ТЕХНИЧЕСКАЯ ЧАСТЬ</w:t>
            </w:r>
            <w:r w:rsidR="00BF1C06" w:rsidRPr="00BF1C06">
              <w:rPr>
                <w:rFonts w:ascii="Times New Roman" w:hAnsi="Times New Roman" w:cs="Times New Roman"/>
                <w:noProof/>
                <w:webHidden/>
                <w:sz w:val="28"/>
                <w:szCs w:val="28"/>
              </w:rPr>
              <w:tab/>
            </w:r>
            <w:r w:rsidR="00BF1C06" w:rsidRPr="00BF1C06">
              <w:rPr>
                <w:rFonts w:ascii="Times New Roman" w:hAnsi="Times New Roman" w:cs="Times New Roman"/>
                <w:noProof/>
                <w:webHidden/>
                <w:sz w:val="28"/>
                <w:szCs w:val="28"/>
              </w:rPr>
              <w:fldChar w:fldCharType="begin"/>
            </w:r>
            <w:r w:rsidR="00BF1C06" w:rsidRPr="00BF1C06">
              <w:rPr>
                <w:rFonts w:ascii="Times New Roman" w:hAnsi="Times New Roman" w:cs="Times New Roman"/>
                <w:noProof/>
                <w:webHidden/>
                <w:sz w:val="28"/>
                <w:szCs w:val="28"/>
              </w:rPr>
              <w:instrText xml:space="preserve"> PAGEREF _Toc3833395 \h </w:instrText>
            </w:r>
            <w:r w:rsidR="00BF1C06" w:rsidRPr="00BF1C06">
              <w:rPr>
                <w:rFonts w:ascii="Times New Roman" w:hAnsi="Times New Roman" w:cs="Times New Roman"/>
                <w:noProof/>
                <w:webHidden/>
                <w:sz w:val="28"/>
                <w:szCs w:val="28"/>
              </w:rPr>
            </w:r>
            <w:r w:rsidR="00BF1C06" w:rsidRPr="00BF1C06">
              <w:rPr>
                <w:rFonts w:ascii="Times New Roman" w:hAnsi="Times New Roman" w:cs="Times New Roman"/>
                <w:noProof/>
                <w:webHidden/>
                <w:sz w:val="28"/>
                <w:szCs w:val="28"/>
              </w:rPr>
              <w:fldChar w:fldCharType="separate"/>
            </w:r>
            <w:r w:rsidR="00BF1C06" w:rsidRPr="00BF1C06">
              <w:rPr>
                <w:rFonts w:ascii="Times New Roman" w:hAnsi="Times New Roman" w:cs="Times New Roman"/>
                <w:noProof/>
                <w:webHidden/>
                <w:sz w:val="28"/>
                <w:szCs w:val="28"/>
              </w:rPr>
              <w:t>11</w:t>
            </w:r>
            <w:r w:rsidR="00BF1C06" w:rsidRPr="00BF1C06">
              <w:rPr>
                <w:rFonts w:ascii="Times New Roman" w:hAnsi="Times New Roman" w:cs="Times New Roman"/>
                <w:noProof/>
                <w:webHidden/>
                <w:sz w:val="28"/>
                <w:szCs w:val="28"/>
              </w:rPr>
              <w:fldChar w:fldCharType="end"/>
            </w:r>
          </w:hyperlink>
        </w:p>
        <w:p w14:paraId="1AFFD69A" w14:textId="77777777" w:rsidR="00BF1C06" w:rsidRPr="00BF1C06" w:rsidRDefault="00624F4E" w:rsidP="00BF1C06">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3396" w:history="1">
            <w:r w:rsidR="00BF1C06" w:rsidRPr="00BF1C06">
              <w:rPr>
                <w:rStyle w:val="ac"/>
                <w:rFonts w:ascii="Times New Roman" w:hAnsi="Times New Roman" w:cs="Times New Roman"/>
                <w:noProof/>
                <w:sz w:val="28"/>
                <w:szCs w:val="28"/>
              </w:rPr>
              <w:t>2.1 ДВУХНИТОЧНЫЙ ПЛАН СТАНЦИИ</w:t>
            </w:r>
            <w:r w:rsidR="00BF1C06" w:rsidRPr="00BF1C06">
              <w:rPr>
                <w:rFonts w:ascii="Times New Roman" w:hAnsi="Times New Roman" w:cs="Times New Roman"/>
                <w:noProof/>
                <w:webHidden/>
                <w:sz w:val="28"/>
                <w:szCs w:val="28"/>
              </w:rPr>
              <w:tab/>
            </w:r>
            <w:r w:rsidR="00BF1C06" w:rsidRPr="00BF1C06">
              <w:rPr>
                <w:rFonts w:ascii="Times New Roman" w:hAnsi="Times New Roman" w:cs="Times New Roman"/>
                <w:noProof/>
                <w:webHidden/>
                <w:sz w:val="28"/>
                <w:szCs w:val="28"/>
              </w:rPr>
              <w:fldChar w:fldCharType="begin"/>
            </w:r>
            <w:r w:rsidR="00BF1C06" w:rsidRPr="00BF1C06">
              <w:rPr>
                <w:rFonts w:ascii="Times New Roman" w:hAnsi="Times New Roman" w:cs="Times New Roman"/>
                <w:noProof/>
                <w:webHidden/>
                <w:sz w:val="28"/>
                <w:szCs w:val="28"/>
              </w:rPr>
              <w:instrText xml:space="preserve"> PAGEREF _Toc3833396 \h </w:instrText>
            </w:r>
            <w:r w:rsidR="00BF1C06" w:rsidRPr="00BF1C06">
              <w:rPr>
                <w:rFonts w:ascii="Times New Roman" w:hAnsi="Times New Roman" w:cs="Times New Roman"/>
                <w:noProof/>
                <w:webHidden/>
                <w:sz w:val="28"/>
                <w:szCs w:val="28"/>
              </w:rPr>
            </w:r>
            <w:r w:rsidR="00BF1C06" w:rsidRPr="00BF1C06">
              <w:rPr>
                <w:rFonts w:ascii="Times New Roman" w:hAnsi="Times New Roman" w:cs="Times New Roman"/>
                <w:noProof/>
                <w:webHidden/>
                <w:sz w:val="28"/>
                <w:szCs w:val="28"/>
              </w:rPr>
              <w:fldChar w:fldCharType="separate"/>
            </w:r>
            <w:r w:rsidR="00BF1C06" w:rsidRPr="00BF1C06">
              <w:rPr>
                <w:rFonts w:ascii="Times New Roman" w:hAnsi="Times New Roman" w:cs="Times New Roman"/>
                <w:noProof/>
                <w:webHidden/>
                <w:sz w:val="28"/>
                <w:szCs w:val="28"/>
              </w:rPr>
              <w:t>11</w:t>
            </w:r>
            <w:r w:rsidR="00BF1C06" w:rsidRPr="00BF1C06">
              <w:rPr>
                <w:rFonts w:ascii="Times New Roman" w:hAnsi="Times New Roman" w:cs="Times New Roman"/>
                <w:noProof/>
                <w:webHidden/>
                <w:sz w:val="28"/>
                <w:szCs w:val="28"/>
              </w:rPr>
              <w:fldChar w:fldCharType="end"/>
            </w:r>
          </w:hyperlink>
        </w:p>
        <w:p w14:paraId="63D88BB7" w14:textId="77777777" w:rsidR="00BF1C06" w:rsidRPr="00BF1C06" w:rsidRDefault="00624F4E" w:rsidP="00BF1C06">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3397" w:history="1">
            <w:r w:rsidR="00BF1C06" w:rsidRPr="00BF1C06">
              <w:rPr>
                <w:rStyle w:val="ac"/>
                <w:rFonts w:ascii="Times New Roman" w:hAnsi="Times New Roman" w:cs="Times New Roman"/>
                <w:noProof/>
                <w:sz w:val="28"/>
                <w:szCs w:val="28"/>
              </w:rPr>
              <w:t>2.2 СТАНЦИОННЫЕ РЕЛЬСОВЫЕ ЦЕПИ</w:t>
            </w:r>
            <w:r w:rsidR="00BF1C06" w:rsidRPr="00BF1C06">
              <w:rPr>
                <w:rFonts w:ascii="Times New Roman" w:hAnsi="Times New Roman" w:cs="Times New Roman"/>
                <w:noProof/>
                <w:webHidden/>
                <w:sz w:val="28"/>
                <w:szCs w:val="28"/>
              </w:rPr>
              <w:tab/>
            </w:r>
            <w:r w:rsidR="00BF1C06" w:rsidRPr="00BF1C06">
              <w:rPr>
                <w:rFonts w:ascii="Times New Roman" w:hAnsi="Times New Roman" w:cs="Times New Roman"/>
                <w:noProof/>
                <w:webHidden/>
                <w:sz w:val="28"/>
                <w:szCs w:val="28"/>
              </w:rPr>
              <w:fldChar w:fldCharType="begin"/>
            </w:r>
            <w:r w:rsidR="00BF1C06" w:rsidRPr="00BF1C06">
              <w:rPr>
                <w:rFonts w:ascii="Times New Roman" w:hAnsi="Times New Roman" w:cs="Times New Roman"/>
                <w:noProof/>
                <w:webHidden/>
                <w:sz w:val="28"/>
                <w:szCs w:val="28"/>
              </w:rPr>
              <w:instrText xml:space="preserve"> PAGEREF _Toc3833397 \h </w:instrText>
            </w:r>
            <w:r w:rsidR="00BF1C06" w:rsidRPr="00BF1C06">
              <w:rPr>
                <w:rFonts w:ascii="Times New Roman" w:hAnsi="Times New Roman" w:cs="Times New Roman"/>
                <w:noProof/>
                <w:webHidden/>
                <w:sz w:val="28"/>
                <w:szCs w:val="28"/>
              </w:rPr>
            </w:r>
            <w:r w:rsidR="00BF1C06" w:rsidRPr="00BF1C06">
              <w:rPr>
                <w:rFonts w:ascii="Times New Roman" w:hAnsi="Times New Roman" w:cs="Times New Roman"/>
                <w:noProof/>
                <w:webHidden/>
                <w:sz w:val="28"/>
                <w:szCs w:val="28"/>
              </w:rPr>
              <w:fldChar w:fldCharType="separate"/>
            </w:r>
            <w:r w:rsidR="00BF1C06" w:rsidRPr="00BF1C06">
              <w:rPr>
                <w:rFonts w:ascii="Times New Roman" w:hAnsi="Times New Roman" w:cs="Times New Roman"/>
                <w:noProof/>
                <w:webHidden/>
                <w:sz w:val="28"/>
                <w:szCs w:val="28"/>
              </w:rPr>
              <w:t>13</w:t>
            </w:r>
            <w:r w:rsidR="00BF1C06" w:rsidRPr="00BF1C06">
              <w:rPr>
                <w:rFonts w:ascii="Times New Roman" w:hAnsi="Times New Roman" w:cs="Times New Roman"/>
                <w:noProof/>
                <w:webHidden/>
                <w:sz w:val="28"/>
                <w:szCs w:val="28"/>
              </w:rPr>
              <w:fldChar w:fldCharType="end"/>
            </w:r>
          </w:hyperlink>
        </w:p>
        <w:p w14:paraId="0574C70C" w14:textId="77777777" w:rsidR="00BF1C06" w:rsidRPr="00BF1C06" w:rsidRDefault="00624F4E" w:rsidP="00BF1C06">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3398" w:history="1">
            <w:r w:rsidR="00BF1C06" w:rsidRPr="00BF1C06">
              <w:rPr>
                <w:rStyle w:val="ac"/>
                <w:rFonts w:ascii="Times New Roman" w:hAnsi="Times New Roman" w:cs="Times New Roman"/>
                <w:caps/>
                <w:noProof/>
                <w:sz w:val="28"/>
                <w:szCs w:val="28"/>
              </w:rPr>
              <w:t>2.3 Типы постовых устройств, схема расстановки блоков электрической централизации</w:t>
            </w:r>
            <w:r w:rsidR="00BF1C06" w:rsidRPr="00BF1C06">
              <w:rPr>
                <w:rFonts w:ascii="Times New Roman" w:hAnsi="Times New Roman" w:cs="Times New Roman"/>
                <w:noProof/>
                <w:webHidden/>
                <w:sz w:val="28"/>
                <w:szCs w:val="28"/>
              </w:rPr>
              <w:tab/>
            </w:r>
            <w:r w:rsidR="00BF1C06" w:rsidRPr="00BF1C06">
              <w:rPr>
                <w:rFonts w:ascii="Times New Roman" w:hAnsi="Times New Roman" w:cs="Times New Roman"/>
                <w:noProof/>
                <w:webHidden/>
                <w:sz w:val="28"/>
                <w:szCs w:val="28"/>
              </w:rPr>
              <w:fldChar w:fldCharType="begin"/>
            </w:r>
            <w:r w:rsidR="00BF1C06" w:rsidRPr="00BF1C06">
              <w:rPr>
                <w:rFonts w:ascii="Times New Roman" w:hAnsi="Times New Roman" w:cs="Times New Roman"/>
                <w:noProof/>
                <w:webHidden/>
                <w:sz w:val="28"/>
                <w:szCs w:val="28"/>
              </w:rPr>
              <w:instrText xml:space="preserve"> PAGEREF _Toc3833398 \h </w:instrText>
            </w:r>
            <w:r w:rsidR="00BF1C06" w:rsidRPr="00BF1C06">
              <w:rPr>
                <w:rFonts w:ascii="Times New Roman" w:hAnsi="Times New Roman" w:cs="Times New Roman"/>
                <w:noProof/>
                <w:webHidden/>
                <w:sz w:val="28"/>
                <w:szCs w:val="28"/>
              </w:rPr>
            </w:r>
            <w:r w:rsidR="00BF1C06" w:rsidRPr="00BF1C06">
              <w:rPr>
                <w:rFonts w:ascii="Times New Roman" w:hAnsi="Times New Roman" w:cs="Times New Roman"/>
                <w:noProof/>
                <w:webHidden/>
                <w:sz w:val="28"/>
                <w:szCs w:val="28"/>
              </w:rPr>
              <w:fldChar w:fldCharType="separate"/>
            </w:r>
            <w:r w:rsidR="00BF1C06" w:rsidRPr="00BF1C06">
              <w:rPr>
                <w:rFonts w:ascii="Times New Roman" w:hAnsi="Times New Roman" w:cs="Times New Roman"/>
                <w:noProof/>
                <w:webHidden/>
                <w:sz w:val="28"/>
                <w:szCs w:val="28"/>
              </w:rPr>
              <w:t>15</w:t>
            </w:r>
            <w:r w:rsidR="00BF1C06" w:rsidRPr="00BF1C06">
              <w:rPr>
                <w:rFonts w:ascii="Times New Roman" w:hAnsi="Times New Roman" w:cs="Times New Roman"/>
                <w:noProof/>
                <w:webHidden/>
                <w:sz w:val="28"/>
                <w:szCs w:val="28"/>
              </w:rPr>
              <w:fldChar w:fldCharType="end"/>
            </w:r>
          </w:hyperlink>
        </w:p>
        <w:p w14:paraId="6C04C97C" w14:textId="77777777" w:rsidR="00BF1C06" w:rsidRPr="00BF1C06" w:rsidRDefault="00624F4E" w:rsidP="00BF1C06">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3399" w:history="1">
            <w:r w:rsidR="00BF1C06" w:rsidRPr="00BF1C06">
              <w:rPr>
                <w:rStyle w:val="ac"/>
                <w:rFonts w:ascii="Times New Roman" w:hAnsi="Times New Roman" w:cs="Times New Roman"/>
                <w:caps/>
                <w:noProof/>
                <w:sz w:val="28"/>
                <w:szCs w:val="28"/>
              </w:rPr>
              <w:t>2.4 Принципиальные схемы электрической централизации</w:t>
            </w:r>
            <w:r w:rsidR="00BF1C06" w:rsidRPr="00BF1C06">
              <w:rPr>
                <w:rFonts w:ascii="Times New Roman" w:hAnsi="Times New Roman" w:cs="Times New Roman"/>
                <w:noProof/>
                <w:webHidden/>
                <w:sz w:val="28"/>
                <w:szCs w:val="28"/>
              </w:rPr>
              <w:tab/>
            </w:r>
            <w:r w:rsidR="00BF1C06" w:rsidRPr="00BF1C06">
              <w:rPr>
                <w:rFonts w:ascii="Times New Roman" w:hAnsi="Times New Roman" w:cs="Times New Roman"/>
                <w:noProof/>
                <w:webHidden/>
                <w:sz w:val="28"/>
                <w:szCs w:val="28"/>
              </w:rPr>
              <w:fldChar w:fldCharType="begin"/>
            </w:r>
            <w:r w:rsidR="00BF1C06" w:rsidRPr="00BF1C06">
              <w:rPr>
                <w:rFonts w:ascii="Times New Roman" w:hAnsi="Times New Roman" w:cs="Times New Roman"/>
                <w:noProof/>
                <w:webHidden/>
                <w:sz w:val="28"/>
                <w:szCs w:val="28"/>
              </w:rPr>
              <w:instrText xml:space="preserve"> PAGEREF _Toc3833399 \h </w:instrText>
            </w:r>
            <w:r w:rsidR="00BF1C06" w:rsidRPr="00BF1C06">
              <w:rPr>
                <w:rFonts w:ascii="Times New Roman" w:hAnsi="Times New Roman" w:cs="Times New Roman"/>
                <w:noProof/>
                <w:webHidden/>
                <w:sz w:val="28"/>
                <w:szCs w:val="28"/>
              </w:rPr>
            </w:r>
            <w:r w:rsidR="00BF1C06" w:rsidRPr="00BF1C06">
              <w:rPr>
                <w:rFonts w:ascii="Times New Roman" w:hAnsi="Times New Roman" w:cs="Times New Roman"/>
                <w:noProof/>
                <w:webHidden/>
                <w:sz w:val="28"/>
                <w:szCs w:val="28"/>
              </w:rPr>
              <w:fldChar w:fldCharType="separate"/>
            </w:r>
            <w:r w:rsidR="00BF1C06" w:rsidRPr="00BF1C06">
              <w:rPr>
                <w:rFonts w:ascii="Times New Roman" w:hAnsi="Times New Roman" w:cs="Times New Roman"/>
                <w:noProof/>
                <w:webHidden/>
                <w:sz w:val="28"/>
                <w:szCs w:val="28"/>
              </w:rPr>
              <w:t>20</w:t>
            </w:r>
            <w:r w:rsidR="00BF1C06" w:rsidRPr="00BF1C06">
              <w:rPr>
                <w:rFonts w:ascii="Times New Roman" w:hAnsi="Times New Roman" w:cs="Times New Roman"/>
                <w:noProof/>
                <w:webHidden/>
                <w:sz w:val="28"/>
                <w:szCs w:val="28"/>
              </w:rPr>
              <w:fldChar w:fldCharType="end"/>
            </w:r>
          </w:hyperlink>
        </w:p>
        <w:p w14:paraId="0EB287BF" w14:textId="77777777" w:rsidR="00BF1C06" w:rsidRPr="00BF1C06" w:rsidRDefault="00624F4E" w:rsidP="00BF1C06">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3400" w:history="1">
            <w:r w:rsidR="00BF1C06" w:rsidRPr="00BF1C06">
              <w:rPr>
                <w:rStyle w:val="ac"/>
                <w:rFonts w:ascii="Times New Roman" w:hAnsi="Times New Roman" w:cs="Times New Roman"/>
                <w:caps/>
                <w:noProof/>
                <w:sz w:val="28"/>
                <w:szCs w:val="28"/>
              </w:rPr>
              <w:t>2.5 Кабельные сети напольных устройств электрической централизации стрелок и сигналов</w:t>
            </w:r>
            <w:r w:rsidR="00BF1C06" w:rsidRPr="00BF1C06">
              <w:rPr>
                <w:rFonts w:ascii="Times New Roman" w:hAnsi="Times New Roman" w:cs="Times New Roman"/>
                <w:noProof/>
                <w:webHidden/>
                <w:sz w:val="28"/>
                <w:szCs w:val="28"/>
              </w:rPr>
              <w:tab/>
            </w:r>
            <w:r w:rsidR="00BF1C06" w:rsidRPr="00BF1C06">
              <w:rPr>
                <w:rFonts w:ascii="Times New Roman" w:hAnsi="Times New Roman" w:cs="Times New Roman"/>
                <w:noProof/>
                <w:webHidden/>
                <w:sz w:val="28"/>
                <w:szCs w:val="28"/>
              </w:rPr>
              <w:fldChar w:fldCharType="begin"/>
            </w:r>
            <w:r w:rsidR="00BF1C06" w:rsidRPr="00BF1C06">
              <w:rPr>
                <w:rFonts w:ascii="Times New Roman" w:hAnsi="Times New Roman" w:cs="Times New Roman"/>
                <w:noProof/>
                <w:webHidden/>
                <w:sz w:val="28"/>
                <w:szCs w:val="28"/>
              </w:rPr>
              <w:instrText xml:space="preserve"> PAGEREF _Toc3833400 \h </w:instrText>
            </w:r>
            <w:r w:rsidR="00BF1C06" w:rsidRPr="00BF1C06">
              <w:rPr>
                <w:rFonts w:ascii="Times New Roman" w:hAnsi="Times New Roman" w:cs="Times New Roman"/>
                <w:noProof/>
                <w:webHidden/>
                <w:sz w:val="28"/>
                <w:szCs w:val="28"/>
              </w:rPr>
            </w:r>
            <w:r w:rsidR="00BF1C06" w:rsidRPr="00BF1C06">
              <w:rPr>
                <w:rFonts w:ascii="Times New Roman" w:hAnsi="Times New Roman" w:cs="Times New Roman"/>
                <w:noProof/>
                <w:webHidden/>
                <w:sz w:val="28"/>
                <w:szCs w:val="28"/>
              </w:rPr>
              <w:fldChar w:fldCharType="separate"/>
            </w:r>
            <w:r w:rsidR="00BF1C06" w:rsidRPr="00BF1C06">
              <w:rPr>
                <w:rFonts w:ascii="Times New Roman" w:hAnsi="Times New Roman" w:cs="Times New Roman"/>
                <w:noProof/>
                <w:webHidden/>
                <w:sz w:val="28"/>
                <w:szCs w:val="28"/>
              </w:rPr>
              <w:t>29</w:t>
            </w:r>
            <w:r w:rsidR="00BF1C06" w:rsidRPr="00BF1C06">
              <w:rPr>
                <w:rFonts w:ascii="Times New Roman" w:hAnsi="Times New Roman" w:cs="Times New Roman"/>
                <w:noProof/>
                <w:webHidden/>
                <w:sz w:val="28"/>
                <w:szCs w:val="28"/>
              </w:rPr>
              <w:fldChar w:fldCharType="end"/>
            </w:r>
          </w:hyperlink>
        </w:p>
        <w:p w14:paraId="720E5ADD" w14:textId="77777777" w:rsidR="00BF1C06" w:rsidRPr="00BF1C06" w:rsidRDefault="00624F4E" w:rsidP="00BF1C06">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3401" w:history="1">
            <w:r w:rsidR="00BF1C06" w:rsidRPr="00BF1C06">
              <w:rPr>
                <w:rStyle w:val="ac"/>
                <w:rFonts w:ascii="Times New Roman" w:hAnsi="Times New Roman" w:cs="Times New Roman"/>
                <w:caps/>
                <w:noProof/>
                <w:sz w:val="28"/>
                <w:szCs w:val="28"/>
              </w:rPr>
              <w:t>2.6 Расчет источников питания электрической централизации</w:t>
            </w:r>
            <w:r w:rsidR="00BF1C06" w:rsidRPr="00BF1C06">
              <w:rPr>
                <w:rFonts w:ascii="Times New Roman" w:hAnsi="Times New Roman" w:cs="Times New Roman"/>
                <w:noProof/>
                <w:webHidden/>
                <w:sz w:val="28"/>
                <w:szCs w:val="28"/>
              </w:rPr>
              <w:tab/>
            </w:r>
            <w:r w:rsidR="00BF1C06" w:rsidRPr="00BF1C06">
              <w:rPr>
                <w:rFonts w:ascii="Times New Roman" w:hAnsi="Times New Roman" w:cs="Times New Roman"/>
                <w:noProof/>
                <w:webHidden/>
                <w:sz w:val="28"/>
                <w:szCs w:val="28"/>
              </w:rPr>
              <w:fldChar w:fldCharType="begin"/>
            </w:r>
            <w:r w:rsidR="00BF1C06" w:rsidRPr="00BF1C06">
              <w:rPr>
                <w:rFonts w:ascii="Times New Roman" w:hAnsi="Times New Roman" w:cs="Times New Roman"/>
                <w:noProof/>
                <w:webHidden/>
                <w:sz w:val="28"/>
                <w:szCs w:val="28"/>
              </w:rPr>
              <w:instrText xml:space="preserve"> PAGEREF _Toc3833401 \h </w:instrText>
            </w:r>
            <w:r w:rsidR="00BF1C06" w:rsidRPr="00BF1C06">
              <w:rPr>
                <w:rFonts w:ascii="Times New Roman" w:hAnsi="Times New Roman" w:cs="Times New Roman"/>
                <w:noProof/>
                <w:webHidden/>
                <w:sz w:val="28"/>
                <w:szCs w:val="28"/>
              </w:rPr>
            </w:r>
            <w:r w:rsidR="00BF1C06" w:rsidRPr="00BF1C06">
              <w:rPr>
                <w:rFonts w:ascii="Times New Roman" w:hAnsi="Times New Roman" w:cs="Times New Roman"/>
                <w:noProof/>
                <w:webHidden/>
                <w:sz w:val="28"/>
                <w:szCs w:val="28"/>
              </w:rPr>
              <w:fldChar w:fldCharType="separate"/>
            </w:r>
            <w:r w:rsidR="00BF1C06" w:rsidRPr="00BF1C06">
              <w:rPr>
                <w:rFonts w:ascii="Times New Roman" w:hAnsi="Times New Roman" w:cs="Times New Roman"/>
                <w:noProof/>
                <w:webHidden/>
                <w:sz w:val="28"/>
                <w:szCs w:val="28"/>
              </w:rPr>
              <w:t>31</w:t>
            </w:r>
            <w:r w:rsidR="00BF1C06" w:rsidRPr="00BF1C06">
              <w:rPr>
                <w:rFonts w:ascii="Times New Roman" w:hAnsi="Times New Roman" w:cs="Times New Roman"/>
                <w:noProof/>
                <w:webHidden/>
                <w:sz w:val="28"/>
                <w:szCs w:val="28"/>
              </w:rPr>
              <w:fldChar w:fldCharType="end"/>
            </w:r>
          </w:hyperlink>
        </w:p>
        <w:p w14:paraId="2BC0BE22" w14:textId="77777777" w:rsidR="00BF1C06" w:rsidRPr="00BF1C06" w:rsidRDefault="00624F4E" w:rsidP="00BF1C06">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3402" w:history="1">
            <w:r w:rsidR="00BF1C06" w:rsidRPr="00BF1C06">
              <w:rPr>
                <w:rStyle w:val="ac"/>
                <w:rFonts w:ascii="Times New Roman" w:hAnsi="Times New Roman" w:cs="Times New Roman"/>
                <w:noProof/>
                <w:sz w:val="28"/>
                <w:szCs w:val="28"/>
              </w:rPr>
              <w:t>2.7 ВЫБОР ТИПА СТРЕЛОЧНОГО ЭЛЕКТРОПРИВОДА И СХЕМЫ УПРАВЛЕНИЯ ИМ</w:t>
            </w:r>
            <w:r w:rsidR="00BF1C06" w:rsidRPr="00BF1C06">
              <w:rPr>
                <w:rFonts w:ascii="Times New Roman" w:hAnsi="Times New Roman" w:cs="Times New Roman"/>
                <w:noProof/>
                <w:webHidden/>
                <w:sz w:val="28"/>
                <w:szCs w:val="28"/>
              </w:rPr>
              <w:tab/>
            </w:r>
            <w:r w:rsidR="00BF1C06" w:rsidRPr="00BF1C06">
              <w:rPr>
                <w:rFonts w:ascii="Times New Roman" w:hAnsi="Times New Roman" w:cs="Times New Roman"/>
                <w:noProof/>
                <w:webHidden/>
                <w:sz w:val="28"/>
                <w:szCs w:val="28"/>
              </w:rPr>
              <w:fldChar w:fldCharType="begin"/>
            </w:r>
            <w:r w:rsidR="00BF1C06" w:rsidRPr="00BF1C06">
              <w:rPr>
                <w:rFonts w:ascii="Times New Roman" w:hAnsi="Times New Roman" w:cs="Times New Roman"/>
                <w:noProof/>
                <w:webHidden/>
                <w:sz w:val="28"/>
                <w:szCs w:val="28"/>
              </w:rPr>
              <w:instrText xml:space="preserve"> PAGEREF _Toc3833402 \h </w:instrText>
            </w:r>
            <w:r w:rsidR="00BF1C06" w:rsidRPr="00BF1C06">
              <w:rPr>
                <w:rFonts w:ascii="Times New Roman" w:hAnsi="Times New Roman" w:cs="Times New Roman"/>
                <w:noProof/>
                <w:webHidden/>
                <w:sz w:val="28"/>
                <w:szCs w:val="28"/>
              </w:rPr>
            </w:r>
            <w:r w:rsidR="00BF1C06" w:rsidRPr="00BF1C06">
              <w:rPr>
                <w:rFonts w:ascii="Times New Roman" w:hAnsi="Times New Roman" w:cs="Times New Roman"/>
                <w:noProof/>
                <w:webHidden/>
                <w:sz w:val="28"/>
                <w:szCs w:val="28"/>
              </w:rPr>
              <w:fldChar w:fldCharType="separate"/>
            </w:r>
            <w:r w:rsidR="00BF1C06" w:rsidRPr="00BF1C06">
              <w:rPr>
                <w:rFonts w:ascii="Times New Roman" w:hAnsi="Times New Roman" w:cs="Times New Roman"/>
                <w:noProof/>
                <w:webHidden/>
                <w:sz w:val="28"/>
                <w:szCs w:val="28"/>
              </w:rPr>
              <w:t>36</w:t>
            </w:r>
            <w:r w:rsidR="00BF1C06" w:rsidRPr="00BF1C06">
              <w:rPr>
                <w:rFonts w:ascii="Times New Roman" w:hAnsi="Times New Roman" w:cs="Times New Roman"/>
                <w:noProof/>
                <w:webHidden/>
                <w:sz w:val="28"/>
                <w:szCs w:val="28"/>
              </w:rPr>
              <w:fldChar w:fldCharType="end"/>
            </w:r>
          </w:hyperlink>
        </w:p>
        <w:p w14:paraId="1C4ADCEB" w14:textId="77777777" w:rsidR="00BF1C06" w:rsidRPr="00BF1C06" w:rsidRDefault="00624F4E" w:rsidP="00BF1C06">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3403" w:history="1">
            <w:r w:rsidR="00BF1C06" w:rsidRPr="00BF1C06">
              <w:rPr>
                <w:rStyle w:val="ac"/>
                <w:rFonts w:ascii="Times New Roman" w:hAnsi="Times New Roman" w:cs="Times New Roman"/>
                <w:noProof/>
                <w:sz w:val="28"/>
                <w:szCs w:val="28"/>
              </w:rPr>
              <w:t>3 ТЕХНОЛОГИЧЕСКАЯ ЧАСТЬ И БЕЗОПАСНОСТЬ ДВИЖЕНИЯ ПОЕЗДОВ</w:t>
            </w:r>
            <w:r w:rsidR="00BF1C06" w:rsidRPr="00BF1C06">
              <w:rPr>
                <w:rFonts w:ascii="Times New Roman" w:hAnsi="Times New Roman" w:cs="Times New Roman"/>
                <w:noProof/>
                <w:webHidden/>
                <w:sz w:val="28"/>
                <w:szCs w:val="28"/>
              </w:rPr>
              <w:tab/>
            </w:r>
            <w:r w:rsidR="00BF1C06" w:rsidRPr="00BF1C06">
              <w:rPr>
                <w:rFonts w:ascii="Times New Roman" w:hAnsi="Times New Roman" w:cs="Times New Roman"/>
                <w:noProof/>
                <w:webHidden/>
                <w:sz w:val="28"/>
                <w:szCs w:val="28"/>
              </w:rPr>
              <w:fldChar w:fldCharType="begin"/>
            </w:r>
            <w:r w:rsidR="00BF1C06" w:rsidRPr="00BF1C06">
              <w:rPr>
                <w:rFonts w:ascii="Times New Roman" w:hAnsi="Times New Roman" w:cs="Times New Roman"/>
                <w:noProof/>
                <w:webHidden/>
                <w:sz w:val="28"/>
                <w:szCs w:val="28"/>
              </w:rPr>
              <w:instrText xml:space="preserve"> PAGEREF _Toc3833403 \h </w:instrText>
            </w:r>
            <w:r w:rsidR="00BF1C06" w:rsidRPr="00BF1C06">
              <w:rPr>
                <w:rFonts w:ascii="Times New Roman" w:hAnsi="Times New Roman" w:cs="Times New Roman"/>
                <w:noProof/>
                <w:webHidden/>
                <w:sz w:val="28"/>
                <w:szCs w:val="28"/>
              </w:rPr>
            </w:r>
            <w:r w:rsidR="00BF1C06" w:rsidRPr="00BF1C06">
              <w:rPr>
                <w:rFonts w:ascii="Times New Roman" w:hAnsi="Times New Roman" w:cs="Times New Roman"/>
                <w:noProof/>
                <w:webHidden/>
                <w:sz w:val="28"/>
                <w:szCs w:val="28"/>
              </w:rPr>
              <w:fldChar w:fldCharType="separate"/>
            </w:r>
            <w:r w:rsidR="00BF1C06" w:rsidRPr="00BF1C06">
              <w:rPr>
                <w:rFonts w:ascii="Times New Roman" w:hAnsi="Times New Roman" w:cs="Times New Roman"/>
                <w:noProof/>
                <w:webHidden/>
                <w:sz w:val="28"/>
                <w:szCs w:val="28"/>
              </w:rPr>
              <w:t>38</w:t>
            </w:r>
            <w:r w:rsidR="00BF1C06" w:rsidRPr="00BF1C06">
              <w:rPr>
                <w:rFonts w:ascii="Times New Roman" w:hAnsi="Times New Roman" w:cs="Times New Roman"/>
                <w:noProof/>
                <w:webHidden/>
                <w:sz w:val="28"/>
                <w:szCs w:val="28"/>
              </w:rPr>
              <w:fldChar w:fldCharType="end"/>
            </w:r>
          </w:hyperlink>
        </w:p>
        <w:p w14:paraId="7F09F08B" w14:textId="77777777" w:rsidR="00BF1C06" w:rsidRPr="00BF1C06" w:rsidRDefault="00624F4E" w:rsidP="00BF1C06">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3404" w:history="1">
            <w:r w:rsidR="00BF1C06" w:rsidRPr="00BF1C06">
              <w:rPr>
                <w:rStyle w:val="ac"/>
                <w:rFonts w:ascii="Times New Roman" w:hAnsi="Times New Roman" w:cs="Times New Roman"/>
                <w:caps/>
                <w:noProof/>
                <w:sz w:val="28"/>
                <w:szCs w:val="28"/>
              </w:rPr>
              <w:t>список используемой литературы</w:t>
            </w:r>
            <w:r w:rsidR="00BF1C06" w:rsidRPr="00BF1C06">
              <w:rPr>
                <w:rFonts w:ascii="Times New Roman" w:hAnsi="Times New Roman" w:cs="Times New Roman"/>
                <w:noProof/>
                <w:webHidden/>
                <w:sz w:val="28"/>
                <w:szCs w:val="28"/>
              </w:rPr>
              <w:tab/>
            </w:r>
            <w:r w:rsidR="00BF1C06" w:rsidRPr="00BF1C06">
              <w:rPr>
                <w:rFonts w:ascii="Times New Roman" w:hAnsi="Times New Roman" w:cs="Times New Roman"/>
                <w:noProof/>
                <w:webHidden/>
                <w:sz w:val="28"/>
                <w:szCs w:val="28"/>
              </w:rPr>
              <w:fldChar w:fldCharType="begin"/>
            </w:r>
            <w:r w:rsidR="00BF1C06" w:rsidRPr="00BF1C06">
              <w:rPr>
                <w:rFonts w:ascii="Times New Roman" w:hAnsi="Times New Roman" w:cs="Times New Roman"/>
                <w:noProof/>
                <w:webHidden/>
                <w:sz w:val="28"/>
                <w:szCs w:val="28"/>
              </w:rPr>
              <w:instrText xml:space="preserve"> PAGEREF _Toc3833404 \h </w:instrText>
            </w:r>
            <w:r w:rsidR="00BF1C06" w:rsidRPr="00BF1C06">
              <w:rPr>
                <w:rFonts w:ascii="Times New Roman" w:hAnsi="Times New Roman" w:cs="Times New Roman"/>
                <w:noProof/>
                <w:webHidden/>
                <w:sz w:val="28"/>
                <w:szCs w:val="28"/>
              </w:rPr>
            </w:r>
            <w:r w:rsidR="00BF1C06" w:rsidRPr="00BF1C06">
              <w:rPr>
                <w:rFonts w:ascii="Times New Roman" w:hAnsi="Times New Roman" w:cs="Times New Roman"/>
                <w:noProof/>
                <w:webHidden/>
                <w:sz w:val="28"/>
                <w:szCs w:val="28"/>
              </w:rPr>
              <w:fldChar w:fldCharType="separate"/>
            </w:r>
            <w:r w:rsidR="00BF1C06" w:rsidRPr="00BF1C06">
              <w:rPr>
                <w:rFonts w:ascii="Times New Roman" w:hAnsi="Times New Roman" w:cs="Times New Roman"/>
                <w:noProof/>
                <w:webHidden/>
                <w:sz w:val="28"/>
                <w:szCs w:val="28"/>
              </w:rPr>
              <w:t>40</w:t>
            </w:r>
            <w:r w:rsidR="00BF1C06" w:rsidRPr="00BF1C06">
              <w:rPr>
                <w:rFonts w:ascii="Times New Roman" w:hAnsi="Times New Roman" w:cs="Times New Roman"/>
                <w:noProof/>
                <w:webHidden/>
                <w:sz w:val="28"/>
                <w:szCs w:val="28"/>
              </w:rPr>
              <w:fldChar w:fldCharType="end"/>
            </w:r>
          </w:hyperlink>
        </w:p>
        <w:p w14:paraId="3B5E0825" w14:textId="77777777" w:rsidR="00F52C99" w:rsidRPr="00741536" w:rsidRDefault="007B1601" w:rsidP="00BF1C06">
          <w:pPr>
            <w:spacing w:after="0" w:line="360" w:lineRule="auto"/>
            <w:ind w:firstLine="851"/>
            <w:jc w:val="both"/>
            <w:rPr>
              <w:color w:val="000000" w:themeColor="text1"/>
            </w:rPr>
          </w:pPr>
          <w:r w:rsidRPr="00BF1C06">
            <w:rPr>
              <w:rFonts w:ascii="Times New Roman" w:hAnsi="Times New Roman" w:cs="Times New Roman"/>
              <w:color w:val="000000" w:themeColor="text1"/>
              <w:sz w:val="28"/>
              <w:szCs w:val="28"/>
            </w:rPr>
            <w:fldChar w:fldCharType="end"/>
          </w:r>
        </w:p>
      </w:sdtContent>
    </w:sdt>
    <w:p w14:paraId="216B52D4" w14:textId="77777777" w:rsidR="008C50E6" w:rsidRPr="00741536" w:rsidRDefault="008C50E6" w:rsidP="002408A5">
      <w:pPr>
        <w:pStyle w:val="1"/>
        <w:spacing w:before="0" w:after="240" w:line="360" w:lineRule="auto"/>
        <w:jc w:val="center"/>
        <w:rPr>
          <w:rFonts w:ascii="Times New Roman" w:hAnsi="Times New Roman" w:cs="Times New Roman"/>
          <w:color w:val="000000" w:themeColor="text1"/>
        </w:rPr>
      </w:pPr>
    </w:p>
    <w:p w14:paraId="2D554B42" w14:textId="77777777" w:rsidR="008C50E6" w:rsidRPr="00741536" w:rsidRDefault="008C50E6" w:rsidP="002408A5">
      <w:pPr>
        <w:pStyle w:val="1"/>
        <w:spacing w:before="0" w:after="240" w:line="360" w:lineRule="auto"/>
        <w:jc w:val="center"/>
        <w:rPr>
          <w:rFonts w:ascii="Times New Roman" w:hAnsi="Times New Roman" w:cs="Times New Roman"/>
          <w:color w:val="000000" w:themeColor="text1"/>
        </w:rPr>
        <w:sectPr w:rsidR="008C50E6" w:rsidRPr="00741536" w:rsidSect="00CC1B5A">
          <w:headerReference w:type="first" r:id="rId12"/>
          <w:pgSz w:w="11906" w:h="16838"/>
          <w:pgMar w:top="1134" w:right="850" w:bottom="1134" w:left="1701" w:header="708" w:footer="708" w:gutter="0"/>
          <w:cols w:space="708"/>
          <w:docGrid w:linePitch="360"/>
        </w:sectPr>
      </w:pPr>
    </w:p>
    <w:p w14:paraId="3C34FE51" w14:textId="77777777" w:rsidR="00D23183" w:rsidRDefault="00221323" w:rsidP="002109C1">
      <w:pPr>
        <w:pStyle w:val="1"/>
        <w:spacing w:before="0" w:line="360" w:lineRule="auto"/>
        <w:jc w:val="center"/>
        <w:rPr>
          <w:rFonts w:ascii="Times New Roman" w:hAnsi="Times New Roman" w:cs="Times New Roman"/>
          <w:b w:val="0"/>
          <w:color w:val="000000" w:themeColor="text1"/>
        </w:rPr>
      </w:pPr>
      <w:bookmarkStart w:id="0" w:name="_Toc3833391"/>
      <w:r w:rsidRPr="00CC78EB">
        <w:rPr>
          <w:rFonts w:ascii="Times New Roman" w:hAnsi="Times New Roman" w:cs="Times New Roman"/>
          <w:b w:val="0"/>
          <w:color w:val="000000" w:themeColor="text1"/>
        </w:rPr>
        <w:lastRenderedPageBreak/>
        <w:t>ВВЕДЕНИЕ</w:t>
      </w:r>
      <w:bookmarkEnd w:id="0"/>
    </w:p>
    <w:p w14:paraId="580D2D03" w14:textId="77777777" w:rsidR="00713FB6" w:rsidRPr="00713FB6" w:rsidRDefault="00713FB6" w:rsidP="00713FB6"/>
    <w:p w14:paraId="0C849FCA" w14:textId="77777777" w:rsidR="002E29DC" w:rsidRPr="00741536" w:rsidRDefault="002E29DC" w:rsidP="002E29DC">
      <w:pPr>
        <w:spacing w:after="0" w:line="360" w:lineRule="auto"/>
        <w:ind w:firstLine="851"/>
        <w:jc w:val="both"/>
        <w:rPr>
          <w:rFonts w:ascii="Times New Roman" w:hAnsi="Times New Roman" w:cs="Times New Roman"/>
          <w:bCs/>
          <w:color w:val="000000" w:themeColor="text1"/>
          <w:sz w:val="28"/>
          <w:szCs w:val="28"/>
          <w:lang w:bidi="ru-RU"/>
        </w:rPr>
      </w:pPr>
      <w:bookmarkStart w:id="1" w:name="bookmark0"/>
      <w:r w:rsidRPr="00741536">
        <w:rPr>
          <w:rFonts w:ascii="Times New Roman" w:hAnsi="Times New Roman" w:cs="Times New Roman"/>
          <w:bCs/>
          <w:color w:val="000000" w:themeColor="text1"/>
          <w:sz w:val="28"/>
          <w:szCs w:val="28"/>
          <w:lang w:bidi="ru-RU"/>
        </w:rPr>
        <w:t>Введение высокопроизводительных технологий во все сферы железнодорожного транспорта, автоматизация технологических процессов управления движением поездов на станциях и перегонах способствует широкому применению компьютерных технологий в хозяйстве сигнализации, централизации и блокировки. На смену морально устаревшим релейным системам электрической централизации, автоблокировки, диспетчерского контроля и диспетчерской централизации, не отвечающим современным требованиям, приходят новые, более эффективные и экономичные, построенные на микропроцессорной основе. В них реализуется архитектура с несколькими уровнями обеспечения безопасности.</w:t>
      </w:r>
    </w:p>
    <w:p w14:paraId="56F2B7BD" w14:textId="77777777" w:rsidR="002E29DC" w:rsidRPr="00741536" w:rsidRDefault="002E29DC" w:rsidP="002E29DC">
      <w:pPr>
        <w:spacing w:after="0" w:line="360" w:lineRule="auto"/>
        <w:ind w:firstLine="851"/>
        <w:jc w:val="both"/>
        <w:rPr>
          <w:rFonts w:ascii="Times New Roman" w:hAnsi="Times New Roman" w:cs="Times New Roman"/>
          <w:bCs/>
          <w:color w:val="000000" w:themeColor="text1"/>
          <w:sz w:val="28"/>
          <w:szCs w:val="28"/>
          <w:lang w:bidi="ru-RU"/>
        </w:rPr>
      </w:pPr>
      <w:r w:rsidRPr="00741536">
        <w:rPr>
          <w:rFonts w:ascii="Times New Roman" w:hAnsi="Times New Roman" w:cs="Times New Roman"/>
          <w:bCs/>
          <w:color w:val="000000" w:themeColor="text1"/>
          <w:sz w:val="28"/>
          <w:szCs w:val="28"/>
          <w:lang w:bidi="ru-RU"/>
        </w:rPr>
        <w:t>Микропроцессорные системы служат удобным связующим звеном между источниками получения первичной информации, такими, как подвижной состав и устройства сигнализации, централизации и блокировки, и системами управления перевозочным процессом более высокого уровня. Они позволяют обойтись без дополнительных увязывающих надстроек, необходимых при применении классических систем на базе реле.</w:t>
      </w:r>
    </w:p>
    <w:p w14:paraId="387F9FB5" w14:textId="77777777" w:rsidR="002E29DC" w:rsidRPr="00741536" w:rsidRDefault="002E29DC" w:rsidP="002E29DC">
      <w:pPr>
        <w:spacing w:after="0" w:line="360" w:lineRule="auto"/>
        <w:ind w:firstLine="851"/>
        <w:jc w:val="both"/>
        <w:rPr>
          <w:rFonts w:ascii="Times New Roman" w:hAnsi="Times New Roman" w:cs="Times New Roman"/>
          <w:bCs/>
          <w:color w:val="000000" w:themeColor="text1"/>
          <w:sz w:val="28"/>
          <w:szCs w:val="28"/>
          <w:lang w:bidi="ru-RU"/>
        </w:rPr>
      </w:pPr>
      <w:r w:rsidRPr="00741536">
        <w:rPr>
          <w:rFonts w:ascii="Times New Roman" w:hAnsi="Times New Roman" w:cs="Times New Roman"/>
          <w:bCs/>
          <w:color w:val="000000" w:themeColor="text1"/>
          <w:sz w:val="28"/>
          <w:szCs w:val="28"/>
          <w:lang w:bidi="ru-RU"/>
        </w:rPr>
        <w:t>Существующие системы ЖАТ не позволяют сегодня кардинально сократить число их отказов и сбоев, а используемая релейная элементная база требует больших затрат на их обслуживание.</w:t>
      </w:r>
    </w:p>
    <w:p w14:paraId="131EB8A0" w14:textId="77777777" w:rsidR="002E29DC" w:rsidRPr="00741536" w:rsidRDefault="002E29DC" w:rsidP="002E29DC">
      <w:pPr>
        <w:spacing w:after="0" w:line="360" w:lineRule="auto"/>
        <w:ind w:firstLine="851"/>
        <w:jc w:val="both"/>
        <w:rPr>
          <w:rFonts w:ascii="Times New Roman" w:hAnsi="Times New Roman" w:cs="Times New Roman"/>
          <w:bCs/>
          <w:color w:val="000000" w:themeColor="text1"/>
          <w:sz w:val="28"/>
          <w:szCs w:val="28"/>
          <w:lang w:bidi="ru-RU"/>
        </w:rPr>
      </w:pPr>
      <w:r w:rsidRPr="00741536">
        <w:rPr>
          <w:rFonts w:ascii="Times New Roman" w:hAnsi="Times New Roman" w:cs="Times New Roman"/>
          <w:bCs/>
          <w:color w:val="000000" w:themeColor="text1"/>
          <w:sz w:val="28"/>
          <w:szCs w:val="28"/>
          <w:lang w:bidi="ru-RU"/>
        </w:rPr>
        <w:t>Система БМРЦ имеет несколько преимуществ по сравнению с другими системами: улучшена система безопасности движения поездов по сравнению со всеми предшествующими системами, расширены эксплуатационные возможности системы. Особенностью этой системы является высокая степень унификации схем установки и размыкания маршрутов, кодирования, увязок с перегонными системами, переездами, устройствами ограждения составов и местного управления, позволившая создать более полную структуру системы ЭЦ.</w:t>
      </w:r>
    </w:p>
    <w:p w14:paraId="1C9D8BBF" w14:textId="77777777" w:rsidR="00221323" w:rsidRPr="00CC1B5A" w:rsidRDefault="002408A5" w:rsidP="002109C1">
      <w:pPr>
        <w:pStyle w:val="1"/>
        <w:spacing w:before="0" w:line="360" w:lineRule="auto"/>
        <w:ind w:firstLine="709"/>
        <w:jc w:val="both"/>
        <w:rPr>
          <w:rFonts w:ascii="Times New Roman" w:hAnsi="Times New Roman" w:cs="Times New Roman"/>
          <w:b w:val="0"/>
          <w:color w:val="000000" w:themeColor="text1"/>
        </w:rPr>
      </w:pPr>
      <w:bookmarkStart w:id="2" w:name="_Toc3833392"/>
      <w:bookmarkEnd w:id="1"/>
      <w:r w:rsidRPr="00CC1B5A">
        <w:rPr>
          <w:rFonts w:ascii="Times New Roman" w:hAnsi="Times New Roman" w:cs="Times New Roman"/>
          <w:b w:val="0"/>
          <w:color w:val="000000" w:themeColor="text1"/>
        </w:rPr>
        <w:lastRenderedPageBreak/>
        <w:t>1</w:t>
      </w:r>
      <w:r w:rsidR="00221323" w:rsidRPr="00CC1B5A">
        <w:rPr>
          <w:rFonts w:ascii="Times New Roman" w:hAnsi="Times New Roman" w:cs="Times New Roman"/>
          <w:b w:val="0"/>
          <w:color w:val="000000" w:themeColor="text1"/>
        </w:rPr>
        <w:t>. ЭКСПЛУАТАЦИОННАЯ ЧАСТЬ</w:t>
      </w:r>
      <w:bookmarkEnd w:id="2"/>
    </w:p>
    <w:p w14:paraId="6306EC03" w14:textId="77777777" w:rsidR="00F52C99" w:rsidRDefault="002408A5" w:rsidP="002109C1">
      <w:pPr>
        <w:pStyle w:val="1"/>
        <w:spacing w:before="0" w:line="360" w:lineRule="auto"/>
        <w:ind w:firstLine="709"/>
        <w:jc w:val="both"/>
        <w:rPr>
          <w:rFonts w:ascii="Times New Roman" w:hAnsi="Times New Roman" w:cs="Times New Roman"/>
          <w:b w:val="0"/>
          <w:caps/>
          <w:color w:val="000000" w:themeColor="text1"/>
        </w:rPr>
      </w:pPr>
      <w:bookmarkStart w:id="3" w:name="_Toc3833393"/>
      <w:r w:rsidRPr="00CC1B5A">
        <w:rPr>
          <w:rFonts w:ascii="Times New Roman" w:hAnsi="Times New Roman" w:cs="Times New Roman"/>
          <w:b w:val="0"/>
          <w:caps/>
          <w:color w:val="000000" w:themeColor="text1"/>
        </w:rPr>
        <w:t>1.1. Осигнализование станции. Расчет ординат стрелок и сигналов</w:t>
      </w:r>
      <w:bookmarkEnd w:id="3"/>
    </w:p>
    <w:p w14:paraId="1B990FD3" w14:textId="77777777" w:rsidR="00713FB6" w:rsidRPr="00713FB6" w:rsidRDefault="00713FB6" w:rsidP="00713FB6"/>
    <w:p w14:paraId="5A00D83C" w14:textId="77777777" w:rsidR="001238EF" w:rsidRDefault="001238EF" w:rsidP="001238EF">
      <w:pPr>
        <w:spacing w:after="0" w:line="360" w:lineRule="auto"/>
        <w:ind w:right="-1"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Схематический план станции - технический документ станции, который составляется для определения конфигурации, местных условий, объемов строительства, способов управления и эксплуатации будущей станции.</w:t>
      </w:r>
    </w:p>
    <w:p w14:paraId="6D7453AE" w14:textId="38E6A582" w:rsidR="008A6C50" w:rsidRPr="007E62D7" w:rsidRDefault="008A6C50" w:rsidP="008A6C50">
      <w:pPr>
        <w:spacing w:after="0" w:line="360" w:lineRule="auto"/>
        <w:ind w:firstLine="851"/>
        <w:jc w:val="both"/>
        <w:rPr>
          <w:rFonts w:ascii="Times New Roman" w:hAnsi="Times New Roman" w:cs="Times New Roman"/>
          <w:sz w:val="28"/>
          <w:szCs w:val="28"/>
        </w:rPr>
      </w:pPr>
      <w:r w:rsidRPr="007E62D7">
        <w:rPr>
          <w:rFonts w:ascii="Times New Roman" w:hAnsi="Times New Roman" w:cs="Times New Roman"/>
          <w:sz w:val="28"/>
          <w:szCs w:val="28"/>
        </w:rPr>
        <w:t xml:space="preserve">Станция расположена на двухпутном участке с </w:t>
      </w:r>
      <w:r w:rsidR="00C0792F">
        <w:rPr>
          <w:rFonts w:ascii="Times New Roman" w:hAnsi="Times New Roman" w:cs="Times New Roman"/>
          <w:sz w:val="28"/>
          <w:szCs w:val="28"/>
        </w:rPr>
        <w:t>электротягой переменного тока</w:t>
      </w:r>
      <w:r w:rsidRPr="007E62D7">
        <w:rPr>
          <w:rFonts w:ascii="Times New Roman" w:hAnsi="Times New Roman" w:cs="Times New Roman"/>
          <w:sz w:val="28"/>
          <w:szCs w:val="28"/>
        </w:rPr>
        <w:t>.</w:t>
      </w:r>
    </w:p>
    <w:p w14:paraId="22BB2AE8" w14:textId="77777777" w:rsidR="008A6C50" w:rsidRPr="007E62D7" w:rsidRDefault="008A6C50" w:rsidP="008A6C50">
      <w:pPr>
        <w:spacing w:after="0" w:line="360" w:lineRule="auto"/>
        <w:ind w:firstLine="851"/>
        <w:jc w:val="both"/>
        <w:rPr>
          <w:rFonts w:ascii="Times New Roman" w:hAnsi="Times New Roman" w:cs="Times New Roman"/>
          <w:sz w:val="28"/>
          <w:szCs w:val="28"/>
        </w:rPr>
      </w:pPr>
      <w:r w:rsidRPr="007E62D7">
        <w:rPr>
          <w:rFonts w:ascii="Times New Roman" w:hAnsi="Times New Roman" w:cs="Times New Roman"/>
          <w:sz w:val="28"/>
          <w:szCs w:val="28"/>
        </w:rPr>
        <w:t>Система централизации – маршрутно-релейная блочного типа.</w:t>
      </w:r>
    </w:p>
    <w:p w14:paraId="0169C0F4" w14:textId="77777777" w:rsidR="008A6C50" w:rsidRPr="007E62D7" w:rsidRDefault="008A6C50" w:rsidP="008A6C50">
      <w:pPr>
        <w:spacing w:after="0" w:line="360" w:lineRule="auto"/>
        <w:ind w:firstLine="851"/>
        <w:jc w:val="both"/>
        <w:rPr>
          <w:rFonts w:ascii="Times New Roman" w:hAnsi="Times New Roman" w:cs="Times New Roman"/>
          <w:sz w:val="28"/>
          <w:szCs w:val="28"/>
        </w:rPr>
      </w:pPr>
      <w:r w:rsidRPr="007E62D7">
        <w:rPr>
          <w:rFonts w:ascii="Times New Roman" w:hAnsi="Times New Roman" w:cs="Times New Roman"/>
          <w:sz w:val="28"/>
          <w:szCs w:val="28"/>
        </w:rPr>
        <w:t>Тип рельсов: главные пути – Р65, остальные – Р50.</w:t>
      </w:r>
    </w:p>
    <w:p w14:paraId="511C0CBB" w14:textId="77777777" w:rsidR="008A6C50" w:rsidRPr="007E62D7" w:rsidRDefault="008A6C50" w:rsidP="008A6C50">
      <w:pPr>
        <w:spacing w:after="0" w:line="360" w:lineRule="auto"/>
        <w:ind w:firstLine="851"/>
        <w:jc w:val="both"/>
        <w:rPr>
          <w:rFonts w:ascii="Times New Roman" w:hAnsi="Times New Roman" w:cs="Times New Roman"/>
          <w:sz w:val="28"/>
          <w:szCs w:val="28"/>
        </w:rPr>
      </w:pPr>
      <w:r w:rsidRPr="007E62D7">
        <w:rPr>
          <w:rFonts w:ascii="Times New Roman" w:hAnsi="Times New Roman" w:cs="Times New Roman"/>
          <w:sz w:val="28"/>
          <w:szCs w:val="28"/>
        </w:rPr>
        <w:t xml:space="preserve">Марка крестовины стрелочного перевода: </w:t>
      </w:r>
      <w:r w:rsidR="00233A52" w:rsidRPr="007E62D7">
        <w:rPr>
          <w:rFonts w:ascii="Times New Roman" w:hAnsi="Times New Roman" w:cs="Times New Roman"/>
          <w:sz w:val="28"/>
          <w:szCs w:val="28"/>
        </w:rPr>
        <w:t xml:space="preserve">главные </w:t>
      </w:r>
      <w:r w:rsidRPr="007E62D7">
        <w:rPr>
          <w:rFonts w:ascii="Times New Roman" w:hAnsi="Times New Roman" w:cs="Times New Roman"/>
          <w:sz w:val="28"/>
          <w:szCs w:val="28"/>
        </w:rPr>
        <w:t>пути</w:t>
      </w:r>
      <w:r w:rsidR="00233A52">
        <w:rPr>
          <w:rFonts w:ascii="Times New Roman" w:hAnsi="Times New Roman" w:cs="Times New Roman"/>
          <w:sz w:val="28"/>
          <w:szCs w:val="28"/>
        </w:rPr>
        <w:t xml:space="preserve"> </w:t>
      </w:r>
      <w:r w:rsidRPr="007E62D7">
        <w:rPr>
          <w:rFonts w:ascii="Times New Roman" w:hAnsi="Times New Roman" w:cs="Times New Roman"/>
          <w:sz w:val="28"/>
          <w:szCs w:val="28"/>
        </w:rPr>
        <w:t>– 1/11, остальные – 1/9.</w:t>
      </w:r>
    </w:p>
    <w:p w14:paraId="3C2155B3" w14:textId="342CF23B" w:rsidR="008A6C50" w:rsidRPr="007E62D7" w:rsidRDefault="008A6C50" w:rsidP="008A6C50">
      <w:pPr>
        <w:spacing w:after="0" w:line="360" w:lineRule="auto"/>
        <w:ind w:firstLine="851"/>
        <w:jc w:val="both"/>
        <w:rPr>
          <w:rFonts w:ascii="Times New Roman" w:hAnsi="Times New Roman" w:cs="Times New Roman"/>
          <w:sz w:val="28"/>
          <w:szCs w:val="28"/>
        </w:rPr>
      </w:pPr>
      <w:r w:rsidRPr="007E62D7">
        <w:rPr>
          <w:rFonts w:ascii="Times New Roman" w:hAnsi="Times New Roman" w:cs="Times New Roman"/>
          <w:sz w:val="28"/>
          <w:szCs w:val="28"/>
        </w:rPr>
        <w:t>Ширина междупутья</w:t>
      </w:r>
      <w:r>
        <w:rPr>
          <w:rFonts w:ascii="Times New Roman" w:hAnsi="Times New Roman" w:cs="Times New Roman"/>
          <w:sz w:val="28"/>
          <w:szCs w:val="28"/>
        </w:rPr>
        <w:t>:</w:t>
      </w:r>
      <w:r w:rsidRPr="007E62D7">
        <w:rPr>
          <w:rFonts w:ascii="Times New Roman" w:hAnsi="Times New Roman" w:cs="Times New Roman"/>
          <w:sz w:val="28"/>
          <w:szCs w:val="28"/>
        </w:rPr>
        <w:t xml:space="preserve"> </w:t>
      </w:r>
      <w:r w:rsidR="005348BB">
        <w:rPr>
          <w:rFonts w:ascii="Times New Roman" w:hAnsi="Times New Roman" w:cs="Times New Roman"/>
          <w:sz w:val="28"/>
          <w:szCs w:val="28"/>
        </w:rPr>
        <w:t>6,0 м</w:t>
      </w:r>
      <w:r w:rsidR="005348BB" w:rsidRPr="007E62D7">
        <w:rPr>
          <w:rFonts w:ascii="Times New Roman" w:hAnsi="Times New Roman" w:cs="Times New Roman"/>
          <w:sz w:val="28"/>
          <w:szCs w:val="28"/>
        </w:rPr>
        <w:t xml:space="preserve"> </w:t>
      </w:r>
      <w:r w:rsidRPr="007E62D7">
        <w:rPr>
          <w:rFonts w:ascii="Times New Roman" w:hAnsi="Times New Roman" w:cs="Times New Roman"/>
          <w:sz w:val="28"/>
          <w:szCs w:val="28"/>
        </w:rPr>
        <w:t>– пути главные</w:t>
      </w:r>
      <w:r w:rsidR="005348BB">
        <w:rPr>
          <w:rFonts w:ascii="Times New Roman" w:hAnsi="Times New Roman" w:cs="Times New Roman"/>
          <w:sz w:val="28"/>
          <w:szCs w:val="28"/>
        </w:rPr>
        <w:t>;</w:t>
      </w:r>
      <w:r w:rsidRPr="007E62D7">
        <w:rPr>
          <w:rFonts w:ascii="Times New Roman" w:hAnsi="Times New Roman" w:cs="Times New Roman"/>
          <w:sz w:val="28"/>
          <w:szCs w:val="28"/>
        </w:rPr>
        <w:t xml:space="preserve"> </w:t>
      </w:r>
      <w:r w:rsidR="005348BB">
        <w:rPr>
          <w:rFonts w:ascii="Times New Roman" w:hAnsi="Times New Roman" w:cs="Times New Roman"/>
          <w:sz w:val="28"/>
          <w:szCs w:val="28"/>
        </w:rPr>
        <w:t>5</w:t>
      </w:r>
      <w:r w:rsidR="00C0792F">
        <w:rPr>
          <w:rFonts w:ascii="Times New Roman" w:hAnsi="Times New Roman" w:cs="Times New Roman"/>
          <w:sz w:val="28"/>
          <w:szCs w:val="28"/>
        </w:rPr>
        <w:t>,5</w:t>
      </w:r>
      <w:r w:rsidR="005348BB">
        <w:rPr>
          <w:rFonts w:ascii="Times New Roman" w:hAnsi="Times New Roman" w:cs="Times New Roman"/>
          <w:sz w:val="28"/>
          <w:szCs w:val="28"/>
        </w:rPr>
        <w:t xml:space="preserve"> </w:t>
      </w:r>
      <w:r>
        <w:rPr>
          <w:rFonts w:ascii="Times New Roman" w:hAnsi="Times New Roman" w:cs="Times New Roman"/>
          <w:sz w:val="28"/>
          <w:szCs w:val="28"/>
        </w:rPr>
        <w:t>м</w:t>
      </w:r>
      <w:r w:rsidR="005348BB">
        <w:rPr>
          <w:rFonts w:ascii="Times New Roman" w:hAnsi="Times New Roman" w:cs="Times New Roman"/>
          <w:sz w:val="28"/>
          <w:szCs w:val="28"/>
        </w:rPr>
        <w:t xml:space="preserve"> - остальные</w:t>
      </w:r>
      <w:r>
        <w:rPr>
          <w:rFonts w:ascii="Times New Roman" w:hAnsi="Times New Roman" w:cs="Times New Roman"/>
          <w:sz w:val="28"/>
          <w:szCs w:val="28"/>
        </w:rPr>
        <w:t>.</w:t>
      </w:r>
    </w:p>
    <w:p w14:paraId="65E18B51" w14:textId="77777777" w:rsidR="008A6C50" w:rsidRPr="007E62D7" w:rsidRDefault="008A6C50" w:rsidP="008A6C50">
      <w:pPr>
        <w:spacing w:after="0" w:line="360" w:lineRule="auto"/>
        <w:ind w:firstLine="851"/>
        <w:jc w:val="both"/>
        <w:rPr>
          <w:rFonts w:ascii="Times New Roman" w:hAnsi="Times New Roman" w:cs="Times New Roman"/>
          <w:sz w:val="28"/>
          <w:szCs w:val="28"/>
        </w:rPr>
      </w:pPr>
      <w:r w:rsidRPr="007E62D7">
        <w:rPr>
          <w:rFonts w:ascii="Times New Roman" w:hAnsi="Times New Roman" w:cs="Times New Roman"/>
          <w:sz w:val="28"/>
          <w:szCs w:val="28"/>
        </w:rPr>
        <w:t xml:space="preserve">Способ регулирования движения поездов на перегоне – </w:t>
      </w:r>
      <w:r>
        <w:rPr>
          <w:rFonts w:ascii="Times New Roman" w:hAnsi="Times New Roman" w:cs="Times New Roman"/>
          <w:sz w:val="28"/>
          <w:szCs w:val="28"/>
        </w:rPr>
        <w:t xml:space="preserve">трехзначная </w:t>
      </w:r>
      <w:r w:rsidRPr="007E62D7">
        <w:rPr>
          <w:rFonts w:ascii="Times New Roman" w:hAnsi="Times New Roman" w:cs="Times New Roman"/>
          <w:sz w:val="28"/>
          <w:szCs w:val="28"/>
        </w:rPr>
        <w:t>автоматическая блокировка.</w:t>
      </w:r>
    </w:p>
    <w:p w14:paraId="18AA93B8" w14:textId="77777777" w:rsidR="008A6C50" w:rsidRDefault="008A6C50" w:rsidP="008A6C50">
      <w:pPr>
        <w:spacing w:after="0" w:line="360" w:lineRule="auto"/>
        <w:ind w:firstLine="851"/>
        <w:jc w:val="both"/>
        <w:rPr>
          <w:rFonts w:ascii="Times New Roman" w:hAnsi="Times New Roman" w:cs="Times New Roman"/>
          <w:sz w:val="28"/>
          <w:szCs w:val="28"/>
        </w:rPr>
      </w:pPr>
      <w:r w:rsidRPr="007E62D7">
        <w:rPr>
          <w:rFonts w:ascii="Times New Roman" w:hAnsi="Times New Roman" w:cs="Times New Roman"/>
          <w:sz w:val="28"/>
          <w:szCs w:val="28"/>
        </w:rPr>
        <w:t xml:space="preserve">К станции примыкают 2 перегона. </w:t>
      </w:r>
    </w:p>
    <w:p w14:paraId="62F1C5E5" w14:textId="77777777" w:rsidR="008A6C50" w:rsidRPr="007E62D7" w:rsidRDefault="008A6C50" w:rsidP="008A6C50">
      <w:pPr>
        <w:spacing w:after="0" w:line="360" w:lineRule="auto"/>
        <w:ind w:firstLine="851"/>
        <w:jc w:val="both"/>
        <w:rPr>
          <w:rFonts w:ascii="Times New Roman" w:hAnsi="Times New Roman" w:cs="Times New Roman"/>
          <w:sz w:val="28"/>
          <w:szCs w:val="28"/>
        </w:rPr>
      </w:pPr>
      <w:r w:rsidRPr="007E62D7">
        <w:rPr>
          <w:rFonts w:ascii="Times New Roman" w:hAnsi="Times New Roman" w:cs="Times New Roman"/>
          <w:sz w:val="28"/>
          <w:szCs w:val="28"/>
        </w:rPr>
        <w:t xml:space="preserve">Станция имеет </w:t>
      </w:r>
      <w:r w:rsidR="005348BB">
        <w:rPr>
          <w:rFonts w:ascii="Times New Roman" w:hAnsi="Times New Roman" w:cs="Times New Roman"/>
          <w:sz w:val="28"/>
          <w:szCs w:val="28"/>
        </w:rPr>
        <w:t>8</w:t>
      </w:r>
      <w:r w:rsidRPr="007E62D7">
        <w:rPr>
          <w:rFonts w:ascii="Times New Roman" w:hAnsi="Times New Roman" w:cs="Times New Roman"/>
          <w:sz w:val="28"/>
          <w:szCs w:val="28"/>
        </w:rPr>
        <w:t xml:space="preserve"> путей:</w:t>
      </w:r>
    </w:p>
    <w:p w14:paraId="7041CA0A" w14:textId="77777777" w:rsidR="005348BB" w:rsidRDefault="008A6C50" w:rsidP="008A6C50">
      <w:pPr>
        <w:spacing w:after="0" w:line="360" w:lineRule="auto"/>
        <w:ind w:firstLine="851"/>
        <w:jc w:val="both"/>
        <w:rPr>
          <w:rFonts w:ascii="Times New Roman" w:hAnsi="Times New Roman" w:cs="Times New Roman"/>
          <w:sz w:val="28"/>
          <w:szCs w:val="28"/>
        </w:rPr>
      </w:pPr>
      <w:r w:rsidRPr="007E62D7">
        <w:rPr>
          <w:rFonts w:ascii="Times New Roman" w:hAnsi="Times New Roman" w:cs="Times New Roman"/>
          <w:sz w:val="28"/>
          <w:szCs w:val="28"/>
        </w:rPr>
        <w:t>I, II - главны</w:t>
      </w:r>
      <w:r>
        <w:rPr>
          <w:rFonts w:ascii="Times New Roman" w:hAnsi="Times New Roman" w:cs="Times New Roman"/>
          <w:sz w:val="28"/>
          <w:szCs w:val="28"/>
        </w:rPr>
        <w:t>е</w:t>
      </w:r>
      <w:r w:rsidRPr="007E62D7">
        <w:rPr>
          <w:rFonts w:ascii="Times New Roman" w:hAnsi="Times New Roman" w:cs="Times New Roman"/>
          <w:sz w:val="28"/>
          <w:szCs w:val="28"/>
        </w:rPr>
        <w:t xml:space="preserve"> пут</w:t>
      </w:r>
      <w:r>
        <w:rPr>
          <w:rFonts w:ascii="Times New Roman" w:hAnsi="Times New Roman" w:cs="Times New Roman"/>
          <w:sz w:val="28"/>
          <w:szCs w:val="28"/>
        </w:rPr>
        <w:t>и</w:t>
      </w:r>
      <w:r w:rsidRPr="007E62D7">
        <w:rPr>
          <w:rFonts w:ascii="Times New Roman" w:hAnsi="Times New Roman" w:cs="Times New Roman"/>
          <w:sz w:val="28"/>
          <w:szCs w:val="28"/>
        </w:rPr>
        <w:t>, являющи</w:t>
      </w:r>
      <w:r>
        <w:rPr>
          <w:rFonts w:ascii="Times New Roman" w:hAnsi="Times New Roman" w:cs="Times New Roman"/>
          <w:sz w:val="28"/>
          <w:szCs w:val="28"/>
        </w:rPr>
        <w:t>еся</w:t>
      </w:r>
      <w:r w:rsidRPr="007E62D7">
        <w:rPr>
          <w:rFonts w:ascii="Times New Roman" w:hAnsi="Times New Roman" w:cs="Times New Roman"/>
          <w:sz w:val="28"/>
          <w:szCs w:val="28"/>
        </w:rPr>
        <w:t xml:space="preserve"> продолжением перегонов</w:t>
      </w:r>
      <w:r>
        <w:rPr>
          <w:rFonts w:ascii="Times New Roman" w:hAnsi="Times New Roman" w:cs="Times New Roman"/>
          <w:sz w:val="28"/>
          <w:szCs w:val="28"/>
        </w:rPr>
        <w:t>. П</w:t>
      </w:r>
      <w:r w:rsidRPr="007E62D7">
        <w:rPr>
          <w:rFonts w:ascii="Times New Roman" w:hAnsi="Times New Roman" w:cs="Times New Roman"/>
          <w:sz w:val="28"/>
          <w:szCs w:val="28"/>
        </w:rPr>
        <w:t>редназначен</w:t>
      </w:r>
      <w:r>
        <w:rPr>
          <w:rFonts w:ascii="Times New Roman" w:hAnsi="Times New Roman" w:cs="Times New Roman"/>
          <w:sz w:val="28"/>
          <w:szCs w:val="28"/>
        </w:rPr>
        <w:t>ы</w:t>
      </w:r>
      <w:r w:rsidRPr="007E62D7">
        <w:rPr>
          <w:rFonts w:ascii="Times New Roman" w:hAnsi="Times New Roman" w:cs="Times New Roman"/>
          <w:sz w:val="28"/>
          <w:szCs w:val="28"/>
        </w:rPr>
        <w:t xml:space="preserve"> для </w:t>
      </w:r>
      <w:r>
        <w:rPr>
          <w:rFonts w:ascii="Times New Roman" w:hAnsi="Times New Roman" w:cs="Times New Roman"/>
          <w:sz w:val="28"/>
          <w:szCs w:val="28"/>
        </w:rPr>
        <w:t xml:space="preserve">сквозного пропуска и </w:t>
      </w:r>
      <w:r w:rsidRPr="007E62D7">
        <w:rPr>
          <w:rFonts w:ascii="Times New Roman" w:hAnsi="Times New Roman" w:cs="Times New Roman"/>
          <w:sz w:val="28"/>
          <w:szCs w:val="28"/>
        </w:rPr>
        <w:t>для приема</w:t>
      </w:r>
      <w:r>
        <w:rPr>
          <w:rFonts w:ascii="Times New Roman" w:hAnsi="Times New Roman" w:cs="Times New Roman"/>
          <w:sz w:val="28"/>
          <w:szCs w:val="28"/>
        </w:rPr>
        <w:t xml:space="preserve">-отправления </w:t>
      </w:r>
      <w:r w:rsidRPr="007E62D7">
        <w:rPr>
          <w:rFonts w:ascii="Times New Roman" w:hAnsi="Times New Roman" w:cs="Times New Roman"/>
          <w:sz w:val="28"/>
          <w:szCs w:val="28"/>
        </w:rPr>
        <w:t>поездов</w:t>
      </w:r>
      <w:r>
        <w:rPr>
          <w:rFonts w:ascii="Times New Roman" w:hAnsi="Times New Roman" w:cs="Times New Roman"/>
          <w:sz w:val="28"/>
          <w:szCs w:val="28"/>
        </w:rPr>
        <w:t xml:space="preserve"> </w:t>
      </w:r>
    </w:p>
    <w:p w14:paraId="26F0D865" w14:textId="77777777" w:rsidR="008A6C50" w:rsidRPr="007E62D7" w:rsidRDefault="005348BB" w:rsidP="008A6C5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7</w:t>
      </w:r>
      <w:r w:rsidR="008A6C50" w:rsidRPr="007E62D7">
        <w:rPr>
          <w:rFonts w:ascii="Times New Roman" w:hAnsi="Times New Roman" w:cs="Times New Roman"/>
          <w:sz w:val="28"/>
          <w:szCs w:val="28"/>
        </w:rPr>
        <w:t xml:space="preserve"> - предназначен для приема и отправления пассажирских поездов.</w:t>
      </w:r>
    </w:p>
    <w:p w14:paraId="00AA70CA" w14:textId="6BBF49C1" w:rsidR="008A6C50" w:rsidRPr="007E62D7" w:rsidRDefault="005348BB" w:rsidP="008A6C5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008A6C50">
        <w:rPr>
          <w:rFonts w:ascii="Times New Roman" w:hAnsi="Times New Roman" w:cs="Times New Roman"/>
          <w:sz w:val="28"/>
          <w:szCs w:val="28"/>
        </w:rPr>
        <w:t>4</w:t>
      </w:r>
      <w:r w:rsidR="008A6C50" w:rsidRPr="007E62D7">
        <w:rPr>
          <w:rFonts w:ascii="Times New Roman" w:hAnsi="Times New Roman" w:cs="Times New Roman"/>
          <w:sz w:val="28"/>
          <w:szCs w:val="28"/>
        </w:rPr>
        <w:t xml:space="preserve">, </w:t>
      </w:r>
      <w:r>
        <w:rPr>
          <w:rFonts w:ascii="Times New Roman" w:hAnsi="Times New Roman" w:cs="Times New Roman"/>
          <w:sz w:val="28"/>
          <w:szCs w:val="28"/>
        </w:rPr>
        <w:t xml:space="preserve">5, </w:t>
      </w:r>
      <w:r w:rsidR="008A6C50">
        <w:rPr>
          <w:rFonts w:ascii="Times New Roman" w:hAnsi="Times New Roman" w:cs="Times New Roman"/>
          <w:sz w:val="28"/>
          <w:szCs w:val="28"/>
        </w:rPr>
        <w:t>6</w:t>
      </w:r>
      <w:r w:rsidR="008A6C50" w:rsidRPr="007E62D7">
        <w:rPr>
          <w:rFonts w:ascii="Times New Roman" w:hAnsi="Times New Roman" w:cs="Times New Roman"/>
          <w:sz w:val="28"/>
          <w:szCs w:val="28"/>
        </w:rPr>
        <w:t>,</w:t>
      </w:r>
      <w:r w:rsidR="008A6C50">
        <w:rPr>
          <w:rFonts w:ascii="Times New Roman" w:hAnsi="Times New Roman" w:cs="Times New Roman"/>
          <w:sz w:val="28"/>
          <w:szCs w:val="28"/>
        </w:rPr>
        <w:t xml:space="preserve"> 8</w:t>
      </w:r>
      <w:r w:rsidR="00C0792F">
        <w:rPr>
          <w:rFonts w:ascii="Times New Roman" w:hAnsi="Times New Roman" w:cs="Times New Roman"/>
          <w:sz w:val="28"/>
          <w:szCs w:val="28"/>
        </w:rPr>
        <w:t>, 10</w:t>
      </w:r>
      <w:r w:rsidR="008A6C50" w:rsidRPr="007E62D7">
        <w:rPr>
          <w:rFonts w:ascii="Times New Roman" w:hAnsi="Times New Roman" w:cs="Times New Roman"/>
          <w:sz w:val="28"/>
          <w:szCs w:val="28"/>
        </w:rPr>
        <w:t xml:space="preserve"> - приемоотправочные   пути</w:t>
      </w:r>
      <w:r w:rsidR="008A6C50">
        <w:rPr>
          <w:rFonts w:ascii="Times New Roman" w:hAnsi="Times New Roman" w:cs="Times New Roman"/>
          <w:sz w:val="28"/>
          <w:szCs w:val="28"/>
        </w:rPr>
        <w:t>,</w:t>
      </w:r>
      <w:r w:rsidR="00CC78EB">
        <w:rPr>
          <w:rFonts w:ascii="Times New Roman" w:hAnsi="Times New Roman" w:cs="Times New Roman"/>
          <w:sz w:val="28"/>
          <w:szCs w:val="28"/>
        </w:rPr>
        <w:t xml:space="preserve"> </w:t>
      </w:r>
      <w:r w:rsidR="008A6C50" w:rsidRPr="007E62D7">
        <w:rPr>
          <w:rFonts w:ascii="Times New Roman" w:hAnsi="Times New Roman" w:cs="Times New Roman"/>
          <w:sz w:val="28"/>
          <w:szCs w:val="28"/>
        </w:rPr>
        <w:t>предназначены   для   приема и отправления грузовых и сборных поездов, с которыми производится маневровая работа по отцепке вагонов для данной станции и отцепке отработанных вагонов.</w:t>
      </w:r>
    </w:p>
    <w:p w14:paraId="25B59D8C" w14:textId="77047520" w:rsidR="008A6C50" w:rsidRPr="007E62D7" w:rsidRDefault="008A6C50" w:rsidP="008A6C50">
      <w:pPr>
        <w:spacing w:after="0" w:line="360" w:lineRule="auto"/>
        <w:ind w:firstLine="851"/>
        <w:jc w:val="both"/>
        <w:rPr>
          <w:rFonts w:ascii="Times New Roman" w:hAnsi="Times New Roman" w:cs="Times New Roman"/>
          <w:sz w:val="28"/>
          <w:szCs w:val="28"/>
        </w:rPr>
      </w:pPr>
      <w:r w:rsidRPr="007E62D7">
        <w:rPr>
          <w:rFonts w:ascii="Times New Roman" w:hAnsi="Times New Roman" w:cs="Times New Roman"/>
          <w:sz w:val="28"/>
          <w:szCs w:val="28"/>
        </w:rPr>
        <w:t xml:space="preserve">На станции имеются </w:t>
      </w:r>
      <w:r w:rsidR="00C0792F">
        <w:rPr>
          <w:rFonts w:ascii="Times New Roman" w:hAnsi="Times New Roman" w:cs="Times New Roman"/>
          <w:sz w:val="28"/>
          <w:szCs w:val="28"/>
        </w:rPr>
        <w:t>8</w:t>
      </w:r>
      <w:r w:rsidRPr="007E62D7">
        <w:rPr>
          <w:rFonts w:ascii="Times New Roman" w:hAnsi="Times New Roman" w:cs="Times New Roman"/>
          <w:sz w:val="28"/>
          <w:szCs w:val="28"/>
        </w:rPr>
        <w:t xml:space="preserve"> тупик</w:t>
      </w:r>
      <w:r w:rsidR="00540B9C">
        <w:rPr>
          <w:rFonts w:ascii="Times New Roman" w:hAnsi="Times New Roman" w:cs="Times New Roman"/>
          <w:sz w:val="28"/>
          <w:szCs w:val="28"/>
        </w:rPr>
        <w:t>ов</w:t>
      </w:r>
      <w:r w:rsidRPr="007E62D7">
        <w:rPr>
          <w:rFonts w:ascii="Times New Roman" w:hAnsi="Times New Roman" w:cs="Times New Roman"/>
          <w:sz w:val="28"/>
          <w:szCs w:val="28"/>
        </w:rPr>
        <w:t xml:space="preserve"> и </w:t>
      </w:r>
      <w:r>
        <w:rPr>
          <w:rFonts w:ascii="Times New Roman" w:hAnsi="Times New Roman" w:cs="Times New Roman"/>
          <w:sz w:val="28"/>
          <w:szCs w:val="28"/>
        </w:rPr>
        <w:t>1 подъездной</w:t>
      </w:r>
      <w:r w:rsidRPr="00423F4C">
        <w:rPr>
          <w:rFonts w:ascii="Times New Roman" w:hAnsi="Times New Roman" w:cs="Times New Roman"/>
          <w:sz w:val="28"/>
          <w:szCs w:val="28"/>
        </w:rPr>
        <w:t xml:space="preserve"> путь</w:t>
      </w:r>
      <w:r w:rsidRPr="007E62D7">
        <w:rPr>
          <w:rFonts w:ascii="Times New Roman" w:hAnsi="Times New Roman" w:cs="Times New Roman"/>
          <w:sz w:val="28"/>
          <w:szCs w:val="28"/>
        </w:rPr>
        <w:t>.</w:t>
      </w:r>
    </w:p>
    <w:p w14:paraId="4369C520" w14:textId="032821FA" w:rsidR="005348BB" w:rsidRDefault="001238EF" w:rsidP="001238EF">
      <w:pPr>
        <w:spacing w:after="0" w:line="360" w:lineRule="auto"/>
        <w:ind w:right="-1"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На станции спроектировано 3</w:t>
      </w:r>
      <w:r w:rsidR="00797569">
        <w:rPr>
          <w:rFonts w:ascii="Times New Roman" w:hAnsi="Times New Roman" w:cs="Times New Roman"/>
          <w:color w:val="000000" w:themeColor="text1"/>
          <w:sz w:val="28"/>
          <w:szCs w:val="28"/>
        </w:rPr>
        <w:t>4</w:t>
      </w:r>
      <w:bookmarkStart w:id="4" w:name="_GoBack"/>
      <w:bookmarkEnd w:id="4"/>
      <w:r w:rsidR="008A6C50">
        <w:rPr>
          <w:rFonts w:ascii="Times New Roman" w:hAnsi="Times New Roman" w:cs="Times New Roman"/>
          <w:color w:val="000000" w:themeColor="text1"/>
          <w:sz w:val="28"/>
          <w:szCs w:val="28"/>
        </w:rPr>
        <w:t xml:space="preserve"> стрелк</w:t>
      </w:r>
      <w:r w:rsidR="00C0792F">
        <w:rPr>
          <w:rFonts w:ascii="Times New Roman" w:hAnsi="Times New Roman" w:cs="Times New Roman"/>
          <w:color w:val="000000" w:themeColor="text1"/>
          <w:sz w:val="28"/>
          <w:szCs w:val="28"/>
        </w:rPr>
        <w:t>и</w:t>
      </w:r>
      <w:r w:rsidRPr="00741536">
        <w:rPr>
          <w:rFonts w:ascii="Times New Roman" w:hAnsi="Times New Roman" w:cs="Times New Roman"/>
          <w:color w:val="000000" w:themeColor="text1"/>
          <w:sz w:val="28"/>
          <w:szCs w:val="28"/>
        </w:rPr>
        <w:t xml:space="preserve">, </w:t>
      </w:r>
      <w:r w:rsidR="00C0792F">
        <w:rPr>
          <w:rFonts w:ascii="Times New Roman" w:hAnsi="Times New Roman" w:cs="Times New Roman"/>
          <w:color w:val="000000" w:themeColor="text1"/>
          <w:sz w:val="28"/>
          <w:szCs w:val="28"/>
        </w:rPr>
        <w:t xml:space="preserve">9 </w:t>
      </w:r>
      <w:r w:rsidRPr="00741536">
        <w:rPr>
          <w:rFonts w:ascii="Times New Roman" w:hAnsi="Times New Roman" w:cs="Times New Roman"/>
          <w:color w:val="000000" w:themeColor="text1"/>
          <w:sz w:val="28"/>
          <w:szCs w:val="28"/>
        </w:rPr>
        <w:t>приемо-отправочных путей</w:t>
      </w:r>
      <w:r w:rsidR="00540B9C">
        <w:rPr>
          <w:rFonts w:ascii="Times New Roman" w:hAnsi="Times New Roman" w:cs="Times New Roman"/>
          <w:color w:val="000000" w:themeColor="text1"/>
          <w:sz w:val="28"/>
          <w:szCs w:val="28"/>
        </w:rPr>
        <w:t>,</w:t>
      </w:r>
      <w:r w:rsidRPr="00741536">
        <w:rPr>
          <w:rFonts w:ascii="Times New Roman" w:hAnsi="Times New Roman" w:cs="Times New Roman"/>
          <w:color w:val="000000" w:themeColor="text1"/>
          <w:sz w:val="28"/>
          <w:szCs w:val="28"/>
        </w:rPr>
        <w:t xml:space="preserve"> </w:t>
      </w:r>
      <w:r w:rsidR="005348BB">
        <w:rPr>
          <w:rFonts w:ascii="Times New Roman" w:hAnsi="Times New Roman" w:cs="Times New Roman"/>
          <w:color w:val="000000" w:themeColor="text1"/>
          <w:sz w:val="28"/>
          <w:szCs w:val="28"/>
        </w:rPr>
        <w:t>4</w:t>
      </w:r>
      <w:r w:rsidR="00797569">
        <w:rPr>
          <w:rFonts w:ascii="Times New Roman" w:hAnsi="Times New Roman" w:cs="Times New Roman"/>
          <w:color w:val="000000" w:themeColor="text1"/>
          <w:sz w:val="28"/>
          <w:szCs w:val="28"/>
        </w:rPr>
        <w:t>3</w:t>
      </w:r>
      <w:r w:rsidRPr="00741536">
        <w:rPr>
          <w:rFonts w:ascii="Times New Roman" w:hAnsi="Times New Roman" w:cs="Times New Roman"/>
          <w:color w:val="000000" w:themeColor="text1"/>
          <w:sz w:val="28"/>
          <w:szCs w:val="28"/>
        </w:rPr>
        <w:t xml:space="preserve"> светофор</w:t>
      </w:r>
      <w:r w:rsidR="005348BB">
        <w:rPr>
          <w:rFonts w:ascii="Times New Roman" w:hAnsi="Times New Roman" w:cs="Times New Roman"/>
          <w:color w:val="000000" w:themeColor="text1"/>
          <w:sz w:val="28"/>
          <w:szCs w:val="28"/>
        </w:rPr>
        <w:t>а</w:t>
      </w:r>
      <w:r w:rsidRPr="00741536">
        <w:rPr>
          <w:rFonts w:ascii="Times New Roman" w:hAnsi="Times New Roman" w:cs="Times New Roman"/>
          <w:color w:val="000000" w:themeColor="text1"/>
          <w:sz w:val="28"/>
          <w:szCs w:val="28"/>
        </w:rPr>
        <w:t xml:space="preserve">. </w:t>
      </w:r>
    </w:p>
    <w:p w14:paraId="4BBC239F" w14:textId="77777777" w:rsidR="001238EF" w:rsidRPr="00741536" w:rsidRDefault="001238EF" w:rsidP="001238EF">
      <w:pPr>
        <w:spacing w:after="0" w:line="360" w:lineRule="auto"/>
        <w:ind w:right="-1"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lastRenderedPageBreak/>
        <w:t xml:space="preserve">Пост ЭЦ расположен со стороны </w:t>
      </w:r>
      <w:r w:rsidR="008A6C50">
        <w:rPr>
          <w:rFonts w:ascii="Times New Roman" w:hAnsi="Times New Roman" w:cs="Times New Roman"/>
          <w:color w:val="000000" w:themeColor="text1"/>
          <w:sz w:val="28"/>
          <w:szCs w:val="28"/>
        </w:rPr>
        <w:t>не</w:t>
      </w:r>
      <w:r w:rsidRPr="00741536">
        <w:rPr>
          <w:rFonts w:ascii="Times New Roman" w:hAnsi="Times New Roman" w:cs="Times New Roman"/>
          <w:color w:val="000000" w:themeColor="text1"/>
          <w:sz w:val="28"/>
          <w:szCs w:val="28"/>
        </w:rPr>
        <w:t>четных путей.</w:t>
      </w:r>
      <w:r w:rsidRPr="00741536">
        <w:rPr>
          <w:rFonts w:ascii="Times New Roman" w:hAnsi="Times New Roman" w:cs="Times New Roman"/>
          <w:color w:val="000000" w:themeColor="text1"/>
          <w:sz w:val="28"/>
          <w:szCs w:val="28"/>
        </w:rPr>
        <w:br/>
        <w:t>Сквозной пропуск поездов осуществляется по главным путям, по которым предусмотрен безостановочный пропуск поездов.</w:t>
      </w:r>
    </w:p>
    <w:p w14:paraId="0BAF5565" w14:textId="77777777" w:rsidR="00540B9C" w:rsidRDefault="001238EF" w:rsidP="001238EF">
      <w:pPr>
        <w:tabs>
          <w:tab w:val="left" w:pos="0"/>
        </w:tabs>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Входные светофоры устанавливают на расстоянии не менее 50 метров от остряков противошерстного или от предельного столбика пошерстного стрелочного перевода. Проверяют, что бы расстояние до входного светофора было не менее тормозного пути, при полном служебном торможении пассажирского поезда, движущегося со скоростью 120 км/ч, грузового- 80 км/ч.  </w:t>
      </w:r>
    </w:p>
    <w:p w14:paraId="606BB3DE" w14:textId="4CA9431C" w:rsidR="001238EF" w:rsidRPr="00741536" w:rsidRDefault="001238EF" w:rsidP="001238EF">
      <w:pPr>
        <w:tabs>
          <w:tab w:val="left" w:pos="0"/>
        </w:tabs>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Входные светофоры для приема поездов по неправильному пути устанавливают на одной ординате с основным входным светофором. Входные светофоры устанавливают с каждого отправочного пути впереди места, предназначенного для остановки локомотива.</w:t>
      </w:r>
      <w:r w:rsidRPr="00741536">
        <w:rPr>
          <w:rFonts w:ascii="Times New Roman" w:hAnsi="Times New Roman" w:cs="Times New Roman"/>
          <w:color w:val="000000" w:themeColor="text1"/>
          <w:sz w:val="28"/>
          <w:szCs w:val="28"/>
        </w:rPr>
        <w:br/>
        <w:t xml:space="preserve"> </w:t>
      </w:r>
      <w:r w:rsidRPr="00741536">
        <w:rPr>
          <w:rFonts w:ascii="Times New Roman" w:hAnsi="Times New Roman" w:cs="Times New Roman"/>
          <w:color w:val="000000" w:themeColor="text1"/>
          <w:sz w:val="28"/>
          <w:szCs w:val="28"/>
        </w:rPr>
        <w:tab/>
        <w:t>На главных путях и боковых, по которым осуществляется безостановочный пропуск поездов со скоростью более 50 км/ч, применяют мачтовые поездные светофоры, на остальных путях карликовые. Для выполнения маневровой работы в горловине станции устанавливают маневровые карликовые светофоры. На отправочных путях маневровые светофоры совмещают с выходными. Ординаты установки светофоров зависят от расстояния до остряков стрелочных переводов.  </w:t>
      </w:r>
      <w:r w:rsidRPr="00741536">
        <w:rPr>
          <w:rFonts w:ascii="Times New Roman" w:hAnsi="Times New Roman" w:cs="Times New Roman"/>
          <w:color w:val="000000" w:themeColor="text1"/>
          <w:sz w:val="28"/>
          <w:szCs w:val="28"/>
        </w:rPr>
        <w:br/>
        <w:t xml:space="preserve"> </w:t>
      </w:r>
      <w:r w:rsidRPr="00741536">
        <w:rPr>
          <w:rFonts w:ascii="Times New Roman" w:hAnsi="Times New Roman" w:cs="Times New Roman"/>
          <w:color w:val="000000" w:themeColor="text1"/>
          <w:sz w:val="28"/>
          <w:szCs w:val="28"/>
        </w:rPr>
        <w:tab/>
        <w:t>Станционные поездные и маневровые светофоры обозначают буквами и арабскими цифровыми индексами.  Полное обозначение (литер) поездного светофора зависит от направления движения и специализации приемоотправочных путей. </w:t>
      </w:r>
      <w:r w:rsidRPr="00741536">
        <w:rPr>
          <w:rFonts w:ascii="Times New Roman" w:hAnsi="Times New Roman" w:cs="Times New Roman"/>
          <w:color w:val="000000" w:themeColor="text1"/>
          <w:sz w:val="28"/>
          <w:szCs w:val="28"/>
        </w:rPr>
        <w:br/>
        <w:t xml:space="preserve"> </w:t>
      </w:r>
      <w:r w:rsidRPr="00741536">
        <w:rPr>
          <w:rFonts w:ascii="Times New Roman" w:hAnsi="Times New Roman" w:cs="Times New Roman"/>
          <w:color w:val="000000" w:themeColor="text1"/>
          <w:sz w:val="28"/>
          <w:szCs w:val="28"/>
        </w:rPr>
        <w:tab/>
        <w:t>Входные светофоры четного (нечетного) направления обозначают Ч, ЧД (Н, Н</w:t>
      </w:r>
      <w:r w:rsidR="008A6C50">
        <w:rPr>
          <w:rFonts w:ascii="Times New Roman" w:hAnsi="Times New Roman" w:cs="Times New Roman"/>
          <w:color w:val="000000" w:themeColor="text1"/>
          <w:sz w:val="28"/>
          <w:szCs w:val="28"/>
        </w:rPr>
        <w:t>Д); выходные с путей IП,</w:t>
      </w:r>
      <w:r w:rsidR="005348BB">
        <w:rPr>
          <w:rFonts w:ascii="Times New Roman" w:hAnsi="Times New Roman" w:cs="Times New Roman"/>
          <w:color w:val="000000" w:themeColor="text1"/>
          <w:sz w:val="28"/>
          <w:szCs w:val="28"/>
        </w:rPr>
        <w:t xml:space="preserve"> </w:t>
      </w:r>
      <w:r w:rsidR="008A6C50">
        <w:rPr>
          <w:rFonts w:ascii="Times New Roman" w:hAnsi="Times New Roman" w:cs="Times New Roman"/>
          <w:color w:val="000000" w:themeColor="text1"/>
          <w:sz w:val="28"/>
          <w:szCs w:val="28"/>
        </w:rPr>
        <w:t>3П, 5П</w:t>
      </w:r>
      <w:r w:rsidRPr="00741536">
        <w:rPr>
          <w:rFonts w:ascii="Times New Roman" w:hAnsi="Times New Roman" w:cs="Times New Roman"/>
          <w:color w:val="000000" w:themeColor="text1"/>
          <w:sz w:val="28"/>
          <w:szCs w:val="28"/>
        </w:rPr>
        <w:t>,</w:t>
      </w:r>
      <w:r w:rsidR="005348BB">
        <w:rPr>
          <w:rFonts w:ascii="Times New Roman" w:hAnsi="Times New Roman" w:cs="Times New Roman"/>
          <w:color w:val="000000" w:themeColor="text1"/>
          <w:sz w:val="28"/>
          <w:szCs w:val="28"/>
        </w:rPr>
        <w:t xml:space="preserve"> 7П,</w:t>
      </w:r>
      <w:r w:rsidRPr="00741536">
        <w:rPr>
          <w:rFonts w:ascii="Times New Roman" w:hAnsi="Times New Roman" w:cs="Times New Roman"/>
          <w:color w:val="000000" w:themeColor="text1"/>
          <w:sz w:val="28"/>
          <w:szCs w:val="28"/>
        </w:rPr>
        <w:t xml:space="preserve"> IIП, 4П, 6П, 8П</w:t>
      </w:r>
      <w:r w:rsidR="00C0792F">
        <w:rPr>
          <w:rFonts w:ascii="Times New Roman" w:hAnsi="Times New Roman" w:cs="Times New Roman"/>
          <w:color w:val="000000" w:themeColor="text1"/>
          <w:sz w:val="28"/>
          <w:szCs w:val="28"/>
        </w:rPr>
        <w:t>, 10П</w:t>
      </w:r>
      <w:r w:rsidRPr="00741536">
        <w:rPr>
          <w:rFonts w:ascii="Times New Roman" w:hAnsi="Times New Roman" w:cs="Times New Roman"/>
          <w:color w:val="000000" w:themeColor="text1"/>
          <w:sz w:val="28"/>
          <w:szCs w:val="28"/>
        </w:rPr>
        <w:t xml:space="preserve">. </w:t>
      </w:r>
    </w:p>
    <w:p w14:paraId="1EE043FC" w14:textId="77777777" w:rsidR="001238EF" w:rsidRPr="00741536" w:rsidRDefault="001238EF" w:rsidP="001238EF">
      <w:pPr>
        <w:tabs>
          <w:tab w:val="left" w:pos="0"/>
        </w:tabs>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Маневровые светофоры на станции обозначают буквой М с возрастающими нечетными номерами в направлении к оси станции, например М1, М3 и т. д., а в четной - М2, М4, М6, и т. д.</w:t>
      </w:r>
      <w:r w:rsidRPr="00741536">
        <w:rPr>
          <w:rFonts w:ascii="Times New Roman" w:hAnsi="Times New Roman" w:cs="Times New Roman"/>
          <w:color w:val="000000" w:themeColor="text1"/>
          <w:sz w:val="28"/>
          <w:szCs w:val="28"/>
        </w:rPr>
        <w:br/>
        <w:t xml:space="preserve"> </w:t>
      </w:r>
      <w:r w:rsidRPr="00741536">
        <w:rPr>
          <w:rFonts w:ascii="Times New Roman" w:hAnsi="Times New Roman" w:cs="Times New Roman"/>
          <w:color w:val="000000" w:themeColor="text1"/>
          <w:sz w:val="28"/>
          <w:szCs w:val="28"/>
        </w:rPr>
        <w:tab/>
        <w:t xml:space="preserve">При приеме на главный путь входной светофор может </w:t>
      </w:r>
      <w:r w:rsidRPr="00741536">
        <w:rPr>
          <w:rFonts w:ascii="Times New Roman" w:hAnsi="Times New Roman" w:cs="Times New Roman"/>
          <w:color w:val="000000" w:themeColor="text1"/>
          <w:sz w:val="28"/>
          <w:szCs w:val="28"/>
        </w:rPr>
        <w:lastRenderedPageBreak/>
        <w:t>сигнализировать: одним желтым огнем, разрешая следовать поезду с готовностью остановиться у закрытого выходного светофора; одним желтым мигающим огнем, разрешая движение с установленной скоростью; одним мигающим огнем, разрешая поезду следовать на станции по главному пути с установленной скоростью (на выходном светофоре два желтых огня и зеленая полоса, что требует проследования со скоростью не более 80 км/ч ).</w:t>
      </w:r>
      <w:r w:rsidRPr="00741536">
        <w:rPr>
          <w:rFonts w:ascii="Times New Roman" w:hAnsi="Times New Roman" w:cs="Times New Roman"/>
          <w:color w:val="000000" w:themeColor="text1"/>
          <w:sz w:val="28"/>
          <w:szCs w:val="28"/>
        </w:rPr>
        <w:br/>
        <w:t xml:space="preserve"> </w:t>
      </w:r>
      <w:r w:rsidRPr="00741536">
        <w:rPr>
          <w:rFonts w:ascii="Times New Roman" w:hAnsi="Times New Roman" w:cs="Times New Roman"/>
          <w:color w:val="000000" w:themeColor="text1"/>
          <w:sz w:val="28"/>
          <w:szCs w:val="28"/>
        </w:rPr>
        <w:tab/>
        <w:t>Все маршруты делятся на поездные и маневровые. К поездным относятся маршруты: приема, по которым принимают поезда с перегонов на станцию (разрешением вступления на станцию является разрешающее</w:t>
      </w:r>
      <w:r w:rsidRPr="00741536">
        <w:rPr>
          <w:rFonts w:ascii="Times New Roman" w:hAnsi="Times New Roman" w:cs="Times New Roman"/>
          <w:color w:val="000000" w:themeColor="text1"/>
          <w:sz w:val="28"/>
          <w:szCs w:val="28"/>
        </w:rPr>
        <w:br/>
        <w:t>показание входного светофора); отправления, по которым отправляют поезда со станции на перегон (разрешением на отправление поезда является разрешающее показание выходного светофора); безостановочного пропуска по главным путям.</w:t>
      </w:r>
    </w:p>
    <w:p w14:paraId="1C9CE973" w14:textId="77777777" w:rsidR="001238EF" w:rsidRPr="00741536" w:rsidRDefault="001238EF" w:rsidP="001238EF">
      <w:pPr>
        <w:tabs>
          <w:tab w:val="left" w:pos="0"/>
        </w:tabs>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Маневровые маршруты обеспечивают: передвижение поездов в пределах станции с целью  формирования составов, выезда локомотивов; передачу вагонов на грузовые дворы и т. д. Разрешением движения  по маневровому маршруту служит разрешающее показание маневрового светофора.</w:t>
      </w:r>
    </w:p>
    <w:p w14:paraId="4AB49E85" w14:textId="77777777" w:rsidR="001238EF" w:rsidRPr="00741536" w:rsidRDefault="001238EF" w:rsidP="001238EF">
      <w:pPr>
        <w:spacing w:after="0" w:line="360" w:lineRule="auto"/>
        <w:ind w:right="-1"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Входной светофор установлен на мачте и имеет пятизначную сигнализацию, включающую: зеленый огонь – разрешает поезду следовать на станцию по главному пути с установленной скоростью (следующий светофор открыт); верхний желтый мигающий – разрешается поезду проследовать на станцию по главному пути с установленной скоростью (следующий светофор открыт и требует проследования его с уменьшенной скоростью); желтый огонь – разрешает поезду следовать на станцию по главному пути с готовностью остановиться (следующий светофор закрыт); 2 желтых, из них верхний мигающий – разрешается поезду следовать на станцию с уменьшенной скоростью на боковой путь (следующий светофор открыт); 2 желтых огня – разрешается следовать поезду на станцию с уменьшенной скоростью на боковой путь и готовностью остановиться (следующий </w:t>
      </w:r>
      <w:r w:rsidRPr="00741536">
        <w:rPr>
          <w:rFonts w:ascii="Times New Roman" w:hAnsi="Times New Roman" w:cs="Times New Roman"/>
          <w:color w:val="000000" w:themeColor="text1"/>
          <w:sz w:val="28"/>
          <w:szCs w:val="28"/>
        </w:rPr>
        <w:lastRenderedPageBreak/>
        <w:t>светофор закрыт); красный – стой! Запрещается проезжать сигнал; лунно-белый мигающий – разрешает проследовать светофор с красным огнем и продолжить движение до следующего светофора со скоростью не более 20 км/ч с особой бдительностью и готовностью немедленно остановиться.</w:t>
      </w:r>
    </w:p>
    <w:p w14:paraId="0E322192" w14:textId="77777777" w:rsidR="001238EF" w:rsidRPr="00741536" w:rsidRDefault="001238EF" w:rsidP="001238EF">
      <w:pPr>
        <w:spacing w:after="0" w:line="360" w:lineRule="auto"/>
        <w:ind w:right="-1" w:firstLine="708"/>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Выходные светофоры устанавливаются с каждого приемоотправочного пути, предназначенного для остановки локомотива или отправления его со станции, имеющие четырехзначную сигнализацию, включающая: зеленый огонь - разрешает отправление со станции, следование с установленной скоростью (впереди свободны </w:t>
      </w:r>
      <w:r w:rsidR="00E270EA" w:rsidRPr="00741536">
        <w:rPr>
          <w:rFonts w:ascii="Times New Roman" w:hAnsi="Times New Roman" w:cs="Times New Roman"/>
          <w:color w:val="000000" w:themeColor="text1"/>
          <w:sz w:val="28"/>
          <w:szCs w:val="28"/>
        </w:rPr>
        <w:t xml:space="preserve"> </w:t>
      </w:r>
      <w:r w:rsidRPr="00741536">
        <w:rPr>
          <w:rFonts w:ascii="Times New Roman" w:hAnsi="Times New Roman" w:cs="Times New Roman"/>
          <w:color w:val="000000" w:themeColor="text1"/>
          <w:sz w:val="28"/>
          <w:szCs w:val="28"/>
        </w:rPr>
        <w:t xml:space="preserve">2 и более блок-участка); желтый – разрешает отправление со станции, следовать с готовностью остановиться (следующий светофор закрыт); красный – стой! Запрещается проезжать сигнал; лунно-белый мигающий – разрешает отправить поезд при запрещающем или потухшем светофоре по правильному пути двухпутного перегона, оборудованного автоблокировкой; один лунно-белый – разрешает производить маневры. На главном пути устанавливается мачтовый. </w:t>
      </w:r>
    </w:p>
    <w:p w14:paraId="343E9BEE" w14:textId="77777777" w:rsidR="001238EF" w:rsidRPr="00741536" w:rsidRDefault="001238EF" w:rsidP="001238EF">
      <w:pPr>
        <w:spacing w:after="0" w:line="360" w:lineRule="auto"/>
        <w:ind w:right="-1" w:firstLine="708"/>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На остальных путях устанавливаются карликовые выходные светофоры. Для выполнения маневровой работы в горловине станции устанавливаются маневровые карликовые светофоры с двухзначной сигнализацией. Маневровый светофоры из тупика устанавливают мачтовый. Маневровые светофоры сигнализируют: лунно-белый – разрешает производить маневры; синий или красный, устанавливаемый с разрешения начальника железной дороги – запрещает производить маневры.</w:t>
      </w:r>
    </w:p>
    <w:p w14:paraId="60F0D4A6" w14:textId="77777777" w:rsidR="0014202D" w:rsidRPr="00741536" w:rsidRDefault="0014202D" w:rsidP="001238EF">
      <w:pPr>
        <w:spacing w:after="0" w:line="360" w:lineRule="auto"/>
        <w:ind w:right="-1" w:firstLine="708"/>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br/>
      </w:r>
    </w:p>
    <w:p w14:paraId="121AC052" w14:textId="77777777" w:rsidR="008C500E" w:rsidRPr="00741536" w:rsidRDefault="008C500E" w:rsidP="008C500E">
      <w:pPr>
        <w:spacing w:after="0" w:line="360" w:lineRule="auto"/>
        <w:ind w:right="-1" w:firstLine="708"/>
        <w:jc w:val="both"/>
        <w:rPr>
          <w:rFonts w:ascii="Times New Roman" w:hAnsi="Times New Roman" w:cs="Times New Roman"/>
          <w:b/>
          <w:caps/>
          <w:color w:val="000000" w:themeColor="text1"/>
          <w:sz w:val="28"/>
          <w:szCs w:val="28"/>
        </w:rPr>
      </w:pPr>
    </w:p>
    <w:p w14:paraId="2750BF5D" w14:textId="77777777" w:rsidR="008C500E" w:rsidRPr="00741536" w:rsidRDefault="008C500E" w:rsidP="008C500E">
      <w:pPr>
        <w:spacing w:after="0" w:line="360" w:lineRule="auto"/>
        <w:ind w:right="-1" w:firstLine="708"/>
        <w:jc w:val="both"/>
        <w:rPr>
          <w:rFonts w:ascii="Times New Roman" w:hAnsi="Times New Roman" w:cs="Times New Roman"/>
          <w:b/>
          <w:caps/>
          <w:color w:val="000000" w:themeColor="text1"/>
          <w:sz w:val="28"/>
          <w:szCs w:val="28"/>
        </w:rPr>
      </w:pPr>
    </w:p>
    <w:p w14:paraId="5FCA27C1" w14:textId="77777777" w:rsidR="008C500E" w:rsidRPr="00741536" w:rsidRDefault="008C500E" w:rsidP="008C500E">
      <w:pPr>
        <w:spacing w:after="0" w:line="360" w:lineRule="auto"/>
        <w:ind w:right="-1" w:firstLine="708"/>
        <w:jc w:val="both"/>
        <w:rPr>
          <w:rFonts w:ascii="Times New Roman" w:hAnsi="Times New Roman" w:cs="Times New Roman"/>
          <w:b/>
          <w:caps/>
          <w:color w:val="000000" w:themeColor="text1"/>
          <w:sz w:val="28"/>
          <w:szCs w:val="28"/>
        </w:rPr>
      </w:pPr>
    </w:p>
    <w:p w14:paraId="6963F033" w14:textId="77777777" w:rsidR="008C500E" w:rsidRPr="00741536" w:rsidRDefault="008C500E" w:rsidP="008C500E">
      <w:pPr>
        <w:spacing w:after="0" w:line="360" w:lineRule="auto"/>
        <w:ind w:right="-1" w:firstLine="708"/>
        <w:jc w:val="both"/>
        <w:rPr>
          <w:rFonts w:ascii="Times New Roman" w:hAnsi="Times New Roman" w:cs="Times New Roman"/>
          <w:b/>
          <w:caps/>
          <w:color w:val="000000" w:themeColor="text1"/>
          <w:sz w:val="28"/>
          <w:szCs w:val="28"/>
        </w:rPr>
      </w:pPr>
    </w:p>
    <w:p w14:paraId="3A02D39B" w14:textId="77777777" w:rsidR="00A77D0A" w:rsidRPr="00741536" w:rsidRDefault="00A77D0A" w:rsidP="008C500E">
      <w:pPr>
        <w:pStyle w:val="1"/>
        <w:rPr>
          <w:caps/>
          <w:color w:val="000000" w:themeColor="text1"/>
        </w:rPr>
        <w:sectPr w:rsidR="00A77D0A" w:rsidRPr="00741536" w:rsidSect="00FA770D">
          <w:pgSz w:w="11906" w:h="16838"/>
          <w:pgMar w:top="1134" w:right="850" w:bottom="1134" w:left="1701" w:header="708" w:footer="708" w:gutter="0"/>
          <w:pgNumType w:start="3"/>
          <w:cols w:space="708"/>
          <w:docGrid w:linePitch="360"/>
        </w:sectPr>
      </w:pPr>
    </w:p>
    <w:p w14:paraId="197CBD8C" w14:textId="77777777" w:rsidR="0014202D" w:rsidRPr="00CC1B5A" w:rsidRDefault="008C500E" w:rsidP="005F7640">
      <w:pPr>
        <w:pStyle w:val="1"/>
        <w:spacing w:before="0" w:line="240" w:lineRule="auto"/>
        <w:ind w:firstLine="709"/>
        <w:jc w:val="both"/>
        <w:rPr>
          <w:rFonts w:ascii="Times New Roman" w:hAnsi="Times New Roman" w:cs="Times New Roman"/>
          <w:b w:val="0"/>
          <w:caps/>
          <w:color w:val="000000" w:themeColor="text1"/>
        </w:rPr>
      </w:pPr>
      <w:bookmarkStart w:id="5" w:name="_Toc3833394"/>
      <w:r w:rsidRPr="00CC1B5A">
        <w:rPr>
          <w:rFonts w:ascii="Times New Roman" w:hAnsi="Times New Roman" w:cs="Times New Roman"/>
          <w:b w:val="0"/>
          <w:caps/>
          <w:color w:val="000000" w:themeColor="text1"/>
        </w:rPr>
        <w:lastRenderedPageBreak/>
        <w:t>1</w:t>
      </w:r>
      <w:r w:rsidR="0014202D" w:rsidRPr="00CC1B5A">
        <w:rPr>
          <w:rFonts w:ascii="Times New Roman" w:hAnsi="Times New Roman" w:cs="Times New Roman"/>
          <w:b w:val="0"/>
          <w:caps/>
          <w:color w:val="000000" w:themeColor="text1"/>
        </w:rPr>
        <w:t>.</w:t>
      </w:r>
      <w:r w:rsidR="008C50E6" w:rsidRPr="00CC1B5A">
        <w:rPr>
          <w:rFonts w:ascii="Times New Roman" w:hAnsi="Times New Roman" w:cs="Times New Roman"/>
          <w:b w:val="0"/>
          <w:caps/>
          <w:color w:val="000000" w:themeColor="text1"/>
        </w:rPr>
        <w:t>2</w:t>
      </w:r>
      <w:r w:rsidR="0014202D" w:rsidRPr="00CC1B5A">
        <w:rPr>
          <w:rFonts w:ascii="Times New Roman" w:hAnsi="Times New Roman" w:cs="Times New Roman"/>
          <w:b w:val="0"/>
          <w:caps/>
          <w:color w:val="000000" w:themeColor="text1"/>
        </w:rPr>
        <w:t xml:space="preserve"> </w:t>
      </w:r>
      <w:r w:rsidRPr="00CC1B5A">
        <w:rPr>
          <w:rFonts w:ascii="Times New Roman" w:hAnsi="Times New Roman" w:cs="Times New Roman"/>
          <w:b w:val="0"/>
          <w:caps/>
          <w:color w:val="000000" w:themeColor="text1"/>
        </w:rPr>
        <w:t>Маршрутизация передвижений по станции</w:t>
      </w:r>
      <w:bookmarkEnd w:id="5"/>
    </w:p>
    <w:p w14:paraId="61806E56" w14:textId="77777777" w:rsidR="00A77D0A" w:rsidRPr="00741536" w:rsidRDefault="0014202D" w:rsidP="00915895">
      <w:pPr>
        <w:tabs>
          <w:tab w:val="left" w:pos="1070"/>
        </w:tabs>
        <w:spacing w:after="0" w:line="360" w:lineRule="auto"/>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ab/>
      </w:r>
    </w:p>
    <w:p w14:paraId="1715C837" w14:textId="77777777" w:rsidR="001238EF" w:rsidRPr="00741536" w:rsidRDefault="001238EF" w:rsidP="001238EF">
      <w:pPr>
        <w:tabs>
          <w:tab w:val="left" w:pos="1070"/>
        </w:tabs>
        <w:spacing w:after="0" w:line="360" w:lineRule="auto"/>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Поездные маршруты: </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64"/>
        <w:gridCol w:w="1010"/>
        <w:gridCol w:w="1400"/>
        <w:gridCol w:w="1178"/>
        <w:gridCol w:w="1965"/>
        <w:gridCol w:w="624"/>
        <w:gridCol w:w="624"/>
        <w:gridCol w:w="624"/>
        <w:gridCol w:w="627"/>
        <w:gridCol w:w="625"/>
        <w:gridCol w:w="625"/>
        <w:gridCol w:w="628"/>
        <w:gridCol w:w="625"/>
        <w:gridCol w:w="625"/>
        <w:gridCol w:w="628"/>
        <w:gridCol w:w="625"/>
        <w:gridCol w:w="625"/>
        <w:gridCol w:w="637"/>
      </w:tblGrid>
      <w:tr w:rsidR="00C0792F" w:rsidRPr="00741536" w14:paraId="45C6F481" w14:textId="4745BFBB" w:rsidTr="00C0792F">
        <w:tc>
          <w:tcPr>
            <w:tcW w:w="816" w:type="pct"/>
            <w:gridSpan w:val="2"/>
            <w:vMerge w:val="restart"/>
            <w:shd w:val="clear" w:color="auto" w:fill="FFFFFF"/>
            <w:tcMar>
              <w:top w:w="0" w:type="dxa"/>
              <w:left w:w="108" w:type="dxa"/>
              <w:bottom w:w="0" w:type="dxa"/>
              <w:right w:w="108" w:type="dxa"/>
            </w:tcMar>
            <w:vAlign w:val="center"/>
            <w:hideMark/>
          </w:tcPr>
          <w:p w14:paraId="39AE99D5" w14:textId="77777777" w:rsidR="00C0792F" w:rsidRPr="00741536" w:rsidRDefault="00C0792F" w:rsidP="001238E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Направление</w:t>
            </w:r>
          </w:p>
        </w:tc>
        <w:tc>
          <w:tcPr>
            <w:tcW w:w="462" w:type="pct"/>
            <w:vMerge w:val="restart"/>
            <w:shd w:val="clear" w:color="auto" w:fill="FFFFFF"/>
            <w:tcMar>
              <w:top w:w="0" w:type="dxa"/>
              <w:left w:w="108" w:type="dxa"/>
              <w:bottom w:w="0" w:type="dxa"/>
              <w:right w:w="108" w:type="dxa"/>
            </w:tcMar>
            <w:vAlign w:val="center"/>
            <w:hideMark/>
          </w:tcPr>
          <w:p w14:paraId="7A504E87" w14:textId="77777777" w:rsidR="00C0792F" w:rsidRPr="00741536" w:rsidRDefault="00C0792F" w:rsidP="001238E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маршрута</w:t>
            </w:r>
          </w:p>
        </w:tc>
        <w:tc>
          <w:tcPr>
            <w:tcW w:w="389" w:type="pct"/>
            <w:vMerge w:val="restart"/>
            <w:shd w:val="clear" w:color="auto" w:fill="FFFFFF"/>
            <w:vAlign w:val="center"/>
          </w:tcPr>
          <w:p w14:paraId="75E17C30" w14:textId="77777777" w:rsidR="00C0792F" w:rsidRPr="00741536" w:rsidRDefault="00C0792F" w:rsidP="001238E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Светофор</w:t>
            </w:r>
          </w:p>
        </w:tc>
        <w:tc>
          <w:tcPr>
            <w:tcW w:w="648" w:type="pct"/>
            <w:vMerge w:val="restart"/>
            <w:shd w:val="clear" w:color="auto" w:fill="FFFFFF"/>
            <w:tcMar>
              <w:top w:w="0" w:type="dxa"/>
              <w:left w:w="108" w:type="dxa"/>
              <w:bottom w:w="0" w:type="dxa"/>
              <w:right w:w="108" w:type="dxa"/>
            </w:tcMar>
            <w:vAlign w:val="center"/>
            <w:hideMark/>
          </w:tcPr>
          <w:p w14:paraId="6666340C" w14:textId="77777777" w:rsidR="00C0792F" w:rsidRPr="00741536" w:rsidRDefault="00C0792F" w:rsidP="001238E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Наименование маршрута</w:t>
            </w:r>
          </w:p>
        </w:tc>
        <w:tc>
          <w:tcPr>
            <w:tcW w:w="2686" w:type="pct"/>
            <w:gridSpan w:val="13"/>
            <w:shd w:val="clear" w:color="auto" w:fill="FFFFFF"/>
          </w:tcPr>
          <w:p w14:paraId="59D935E2" w14:textId="0957C30B" w:rsidR="00C0792F" w:rsidRPr="00741536" w:rsidRDefault="00C0792F" w:rsidP="001238E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Стрелки</w:t>
            </w:r>
          </w:p>
        </w:tc>
      </w:tr>
      <w:tr w:rsidR="00C0792F" w:rsidRPr="00741536" w14:paraId="374F5DAD" w14:textId="7CF50DD8" w:rsidTr="00C0792F">
        <w:trPr>
          <w:trHeight w:val="1701"/>
        </w:trPr>
        <w:tc>
          <w:tcPr>
            <w:tcW w:w="816" w:type="pct"/>
            <w:gridSpan w:val="2"/>
            <w:vMerge/>
            <w:shd w:val="clear" w:color="auto" w:fill="FFFFFF"/>
            <w:vAlign w:val="center"/>
            <w:hideMark/>
          </w:tcPr>
          <w:p w14:paraId="7C9EDFE3" w14:textId="77777777" w:rsidR="00C0792F" w:rsidRPr="00741536" w:rsidRDefault="00C0792F" w:rsidP="001238EF">
            <w:pPr>
              <w:tabs>
                <w:tab w:val="left" w:pos="1070"/>
              </w:tabs>
              <w:spacing w:after="0" w:line="240" w:lineRule="auto"/>
              <w:jc w:val="center"/>
              <w:rPr>
                <w:rFonts w:ascii="Times New Roman" w:hAnsi="Times New Roman" w:cs="Times New Roman"/>
                <w:color w:val="000000" w:themeColor="text1"/>
                <w:sz w:val="28"/>
                <w:szCs w:val="28"/>
              </w:rPr>
            </w:pPr>
          </w:p>
        </w:tc>
        <w:tc>
          <w:tcPr>
            <w:tcW w:w="462" w:type="pct"/>
            <w:vMerge/>
            <w:shd w:val="clear" w:color="auto" w:fill="FFFFFF"/>
            <w:vAlign w:val="center"/>
            <w:hideMark/>
          </w:tcPr>
          <w:p w14:paraId="75FFFE4C" w14:textId="77777777" w:rsidR="00C0792F" w:rsidRPr="00741536" w:rsidRDefault="00C0792F" w:rsidP="001238EF">
            <w:pPr>
              <w:tabs>
                <w:tab w:val="left" w:pos="1070"/>
              </w:tabs>
              <w:spacing w:after="0" w:line="240" w:lineRule="auto"/>
              <w:jc w:val="center"/>
              <w:rPr>
                <w:rFonts w:ascii="Times New Roman" w:hAnsi="Times New Roman" w:cs="Times New Roman"/>
                <w:color w:val="000000" w:themeColor="text1"/>
                <w:sz w:val="28"/>
                <w:szCs w:val="28"/>
              </w:rPr>
            </w:pPr>
          </w:p>
        </w:tc>
        <w:tc>
          <w:tcPr>
            <w:tcW w:w="389" w:type="pct"/>
            <w:vMerge/>
            <w:shd w:val="clear" w:color="auto" w:fill="FFFFFF"/>
            <w:vAlign w:val="center"/>
          </w:tcPr>
          <w:p w14:paraId="78CBAD1B" w14:textId="77777777" w:rsidR="00C0792F" w:rsidRPr="00741536" w:rsidRDefault="00C0792F" w:rsidP="001238EF">
            <w:pPr>
              <w:tabs>
                <w:tab w:val="left" w:pos="1070"/>
              </w:tabs>
              <w:spacing w:after="0" w:line="240" w:lineRule="auto"/>
              <w:jc w:val="center"/>
              <w:rPr>
                <w:rFonts w:ascii="Times New Roman" w:hAnsi="Times New Roman" w:cs="Times New Roman"/>
                <w:color w:val="000000" w:themeColor="text1"/>
                <w:sz w:val="28"/>
                <w:szCs w:val="28"/>
              </w:rPr>
            </w:pPr>
          </w:p>
        </w:tc>
        <w:tc>
          <w:tcPr>
            <w:tcW w:w="648" w:type="pct"/>
            <w:vMerge/>
            <w:shd w:val="clear" w:color="auto" w:fill="FFFFFF"/>
            <w:vAlign w:val="center"/>
            <w:hideMark/>
          </w:tcPr>
          <w:p w14:paraId="38BCDC9F" w14:textId="77777777" w:rsidR="00C0792F" w:rsidRPr="00741536" w:rsidRDefault="00C0792F" w:rsidP="001238E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textDirection w:val="btLr"/>
            <w:vAlign w:val="center"/>
            <w:hideMark/>
          </w:tcPr>
          <w:p w14:paraId="40688452" w14:textId="77777777" w:rsidR="00C0792F" w:rsidRPr="007E62D7" w:rsidRDefault="00C0792F" w:rsidP="00C0792F">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2/4</w:t>
            </w:r>
          </w:p>
        </w:tc>
        <w:tc>
          <w:tcPr>
            <w:tcW w:w="206" w:type="pct"/>
            <w:shd w:val="clear" w:color="auto" w:fill="FFFFFF"/>
            <w:tcMar>
              <w:top w:w="0" w:type="dxa"/>
              <w:left w:w="108" w:type="dxa"/>
              <w:bottom w:w="0" w:type="dxa"/>
              <w:right w:w="108" w:type="dxa"/>
            </w:tcMar>
            <w:textDirection w:val="btLr"/>
            <w:vAlign w:val="center"/>
            <w:hideMark/>
          </w:tcPr>
          <w:p w14:paraId="04A91F5A" w14:textId="1CD076DA" w:rsidR="00C0792F" w:rsidRPr="007E62D7" w:rsidRDefault="00C0792F" w:rsidP="00C0792F">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6/8</w:t>
            </w:r>
          </w:p>
        </w:tc>
        <w:tc>
          <w:tcPr>
            <w:tcW w:w="206" w:type="pct"/>
            <w:shd w:val="clear" w:color="auto" w:fill="FFFFFF"/>
            <w:tcMar>
              <w:top w:w="0" w:type="dxa"/>
              <w:left w:w="108" w:type="dxa"/>
              <w:bottom w:w="0" w:type="dxa"/>
              <w:right w:w="108" w:type="dxa"/>
            </w:tcMar>
            <w:textDirection w:val="btLr"/>
            <w:vAlign w:val="center"/>
            <w:hideMark/>
          </w:tcPr>
          <w:p w14:paraId="67245FD6" w14:textId="47D9E4CE" w:rsidR="00C0792F" w:rsidRPr="007E62D7" w:rsidRDefault="00C0792F" w:rsidP="00C0792F">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10/12</w:t>
            </w:r>
          </w:p>
        </w:tc>
        <w:tc>
          <w:tcPr>
            <w:tcW w:w="207" w:type="pct"/>
            <w:shd w:val="clear" w:color="auto" w:fill="FFFFFF"/>
            <w:tcMar>
              <w:top w:w="0" w:type="dxa"/>
              <w:left w:w="108" w:type="dxa"/>
              <w:bottom w:w="0" w:type="dxa"/>
              <w:right w:w="108" w:type="dxa"/>
            </w:tcMar>
            <w:textDirection w:val="btLr"/>
            <w:vAlign w:val="center"/>
            <w:hideMark/>
          </w:tcPr>
          <w:p w14:paraId="797D9205" w14:textId="66FB4680" w:rsidR="00C0792F" w:rsidRDefault="00C0792F" w:rsidP="00C0792F">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14</w:t>
            </w:r>
          </w:p>
        </w:tc>
        <w:tc>
          <w:tcPr>
            <w:tcW w:w="206" w:type="pct"/>
            <w:shd w:val="clear" w:color="auto" w:fill="FFFFFF"/>
            <w:tcMar>
              <w:top w:w="0" w:type="dxa"/>
              <w:left w:w="108" w:type="dxa"/>
              <w:bottom w:w="0" w:type="dxa"/>
              <w:right w:w="108" w:type="dxa"/>
            </w:tcMar>
            <w:textDirection w:val="btLr"/>
            <w:vAlign w:val="center"/>
            <w:hideMark/>
          </w:tcPr>
          <w:p w14:paraId="6157BEA1" w14:textId="77777777" w:rsidR="00C0792F" w:rsidRPr="007E62D7" w:rsidRDefault="00C0792F" w:rsidP="00C0792F">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16</w:t>
            </w:r>
          </w:p>
        </w:tc>
        <w:tc>
          <w:tcPr>
            <w:tcW w:w="206" w:type="pct"/>
            <w:shd w:val="clear" w:color="auto" w:fill="FFFFFF"/>
            <w:tcMar>
              <w:top w:w="0" w:type="dxa"/>
              <w:left w:w="108" w:type="dxa"/>
              <w:bottom w:w="0" w:type="dxa"/>
              <w:right w:w="108" w:type="dxa"/>
            </w:tcMar>
            <w:textDirection w:val="btLr"/>
            <w:vAlign w:val="center"/>
            <w:hideMark/>
          </w:tcPr>
          <w:p w14:paraId="7E390738" w14:textId="77777777" w:rsidR="00C0792F" w:rsidRPr="007D2437" w:rsidRDefault="00C0792F" w:rsidP="00C0792F">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18</w:t>
            </w:r>
          </w:p>
        </w:tc>
        <w:tc>
          <w:tcPr>
            <w:tcW w:w="207" w:type="pct"/>
            <w:shd w:val="clear" w:color="auto" w:fill="FFFFFF"/>
            <w:textDirection w:val="btLr"/>
            <w:vAlign w:val="center"/>
          </w:tcPr>
          <w:p w14:paraId="6CD6DC49" w14:textId="77777777" w:rsidR="00C0792F" w:rsidRPr="007D2437" w:rsidRDefault="00C0792F" w:rsidP="00C0792F">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20</w:t>
            </w:r>
          </w:p>
        </w:tc>
        <w:tc>
          <w:tcPr>
            <w:tcW w:w="206" w:type="pct"/>
            <w:shd w:val="clear" w:color="auto" w:fill="FFFFFF"/>
            <w:textDirection w:val="btLr"/>
            <w:vAlign w:val="center"/>
          </w:tcPr>
          <w:p w14:paraId="09CDE0EC" w14:textId="77777777" w:rsidR="00C0792F" w:rsidRDefault="00C0792F" w:rsidP="00C0792F">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22</w:t>
            </w:r>
          </w:p>
        </w:tc>
        <w:tc>
          <w:tcPr>
            <w:tcW w:w="206" w:type="pct"/>
            <w:shd w:val="clear" w:color="auto" w:fill="FFFFFF"/>
            <w:textDirection w:val="btLr"/>
            <w:vAlign w:val="center"/>
          </w:tcPr>
          <w:p w14:paraId="3A3A6FB6" w14:textId="30F71D23" w:rsidR="00C0792F" w:rsidRDefault="00C0792F" w:rsidP="00C0792F">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24/26</w:t>
            </w:r>
          </w:p>
        </w:tc>
        <w:tc>
          <w:tcPr>
            <w:tcW w:w="207" w:type="pct"/>
            <w:shd w:val="clear" w:color="auto" w:fill="FFFFFF"/>
            <w:textDirection w:val="btLr"/>
            <w:vAlign w:val="center"/>
          </w:tcPr>
          <w:p w14:paraId="6EDC78DF" w14:textId="241888C1" w:rsidR="00C0792F" w:rsidRDefault="00C0792F" w:rsidP="00C0792F">
            <w:pPr>
              <w:tabs>
                <w:tab w:val="left" w:pos="1070"/>
              </w:tabs>
              <w:spacing w:after="0" w:line="240" w:lineRule="auto"/>
              <w:ind w:left="113" w:right="113"/>
              <w:jc w:val="center"/>
              <w:rPr>
                <w:rFonts w:ascii="Times New Roman" w:hAnsi="Times New Roman" w:cs="Times New Roman"/>
                <w:sz w:val="28"/>
                <w:szCs w:val="28"/>
              </w:rPr>
            </w:pPr>
            <w:r w:rsidRPr="00540B9C">
              <w:rPr>
                <w:rFonts w:ascii="Times New Roman" w:hAnsi="Times New Roman" w:cs="Times New Roman"/>
                <w:sz w:val="28"/>
                <w:szCs w:val="28"/>
              </w:rPr>
              <w:t>2</w:t>
            </w:r>
            <w:r>
              <w:rPr>
                <w:rFonts w:ascii="Times New Roman" w:hAnsi="Times New Roman" w:cs="Times New Roman"/>
                <w:sz w:val="28"/>
                <w:szCs w:val="28"/>
              </w:rPr>
              <w:t>8</w:t>
            </w:r>
          </w:p>
        </w:tc>
        <w:tc>
          <w:tcPr>
            <w:tcW w:w="206" w:type="pct"/>
            <w:shd w:val="clear" w:color="auto" w:fill="FFFFFF"/>
            <w:textDirection w:val="btLr"/>
            <w:vAlign w:val="center"/>
          </w:tcPr>
          <w:p w14:paraId="1B160876" w14:textId="14898662" w:rsidR="00C0792F" w:rsidRPr="007D2437" w:rsidRDefault="00C0792F" w:rsidP="00C0792F">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30</w:t>
            </w:r>
          </w:p>
        </w:tc>
        <w:tc>
          <w:tcPr>
            <w:tcW w:w="206" w:type="pct"/>
            <w:shd w:val="clear" w:color="auto" w:fill="FFFFFF"/>
            <w:textDirection w:val="btLr"/>
            <w:vAlign w:val="center"/>
          </w:tcPr>
          <w:p w14:paraId="4906B724" w14:textId="61B59230" w:rsidR="00C0792F" w:rsidRDefault="00C0792F" w:rsidP="00C0792F">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32/34</w:t>
            </w:r>
          </w:p>
        </w:tc>
        <w:tc>
          <w:tcPr>
            <w:tcW w:w="210" w:type="pct"/>
            <w:shd w:val="clear" w:color="auto" w:fill="FFFFFF"/>
            <w:textDirection w:val="btLr"/>
            <w:vAlign w:val="center"/>
          </w:tcPr>
          <w:p w14:paraId="60210324" w14:textId="23EDA65C" w:rsidR="00C0792F" w:rsidRDefault="00C0792F" w:rsidP="00C0792F">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36</w:t>
            </w:r>
          </w:p>
        </w:tc>
      </w:tr>
      <w:tr w:rsidR="00C0792F" w:rsidRPr="00741536" w14:paraId="32C19228" w14:textId="6D8256AA" w:rsidTr="00C0792F">
        <w:trPr>
          <w:trHeight w:val="337"/>
        </w:trPr>
        <w:tc>
          <w:tcPr>
            <w:tcW w:w="483" w:type="pct"/>
            <w:vMerge w:val="restart"/>
            <w:shd w:val="clear" w:color="auto" w:fill="FFFFFF"/>
            <w:tcMar>
              <w:top w:w="0" w:type="dxa"/>
              <w:left w:w="108" w:type="dxa"/>
              <w:bottom w:w="0" w:type="dxa"/>
              <w:right w:w="108" w:type="dxa"/>
            </w:tcMar>
            <w:vAlign w:val="center"/>
          </w:tcPr>
          <w:p w14:paraId="7AC98245" w14:textId="48DAAFCE" w:rsidR="00C0792F" w:rsidRPr="00741536" w:rsidRDefault="00C0792F" w:rsidP="001238E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Поездные маршруты</w:t>
            </w:r>
          </w:p>
        </w:tc>
        <w:tc>
          <w:tcPr>
            <w:tcW w:w="333" w:type="pct"/>
            <w:vMerge w:val="restart"/>
            <w:shd w:val="clear" w:color="auto" w:fill="FFFFFF"/>
            <w:tcMar>
              <w:top w:w="0" w:type="dxa"/>
              <w:left w:w="108" w:type="dxa"/>
              <w:bottom w:w="0" w:type="dxa"/>
              <w:right w:w="108" w:type="dxa"/>
            </w:tcMar>
            <w:vAlign w:val="center"/>
          </w:tcPr>
          <w:p w14:paraId="1F979BC3" w14:textId="679CFED8" w:rsidR="00C0792F" w:rsidRPr="00741536" w:rsidRDefault="00C0792F" w:rsidP="001238E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Прием</w:t>
            </w:r>
          </w:p>
        </w:tc>
        <w:tc>
          <w:tcPr>
            <w:tcW w:w="462" w:type="pct"/>
            <w:shd w:val="clear" w:color="auto" w:fill="auto"/>
            <w:tcMar>
              <w:top w:w="0" w:type="dxa"/>
              <w:left w:w="108" w:type="dxa"/>
              <w:bottom w:w="0" w:type="dxa"/>
              <w:right w:w="108" w:type="dxa"/>
            </w:tcMar>
            <w:vAlign w:val="center"/>
          </w:tcPr>
          <w:p w14:paraId="163F43B6" w14:textId="77777777" w:rsidR="00C0792F" w:rsidRPr="00741536" w:rsidRDefault="00C0792F" w:rsidP="001238EF">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1415559E" w14:textId="77777777" w:rsidR="00C0792F" w:rsidRDefault="00C0792F" w:rsidP="001238E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p>
        </w:tc>
        <w:tc>
          <w:tcPr>
            <w:tcW w:w="648" w:type="pct"/>
            <w:shd w:val="clear" w:color="auto" w:fill="auto"/>
            <w:tcMar>
              <w:top w:w="0" w:type="dxa"/>
              <w:left w:w="108" w:type="dxa"/>
              <w:bottom w:w="0" w:type="dxa"/>
              <w:right w:w="108" w:type="dxa"/>
            </w:tcMar>
            <w:vAlign w:val="center"/>
          </w:tcPr>
          <w:p w14:paraId="1182403B" w14:textId="77777777" w:rsidR="00C0792F" w:rsidRPr="00741536" w:rsidRDefault="00C0792F" w:rsidP="0050637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На путь </w:t>
            </w:r>
            <w:r>
              <w:rPr>
                <w:rFonts w:ascii="Times New Roman" w:hAnsi="Times New Roman" w:cs="Times New Roman"/>
                <w:color w:val="000000" w:themeColor="text1"/>
                <w:sz w:val="28"/>
                <w:szCs w:val="28"/>
                <w:lang w:val="en-US"/>
              </w:rPr>
              <w:t>I</w:t>
            </w:r>
            <w:r w:rsidRPr="00741536">
              <w:rPr>
                <w:rFonts w:ascii="Times New Roman" w:hAnsi="Times New Roman" w:cs="Times New Roman"/>
                <w:color w:val="000000" w:themeColor="text1"/>
                <w:sz w:val="28"/>
                <w:szCs w:val="28"/>
              </w:rPr>
              <w:t>П</w:t>
            </w:r>
          </w:p>
        </w:tc>
        <w:tc>
          <w:tcPr>
            <w:tcW w:w="206" w:type="pct"/>
            <w:shd w:val="clear" w:color="auto" w:fill="auto"/>
            <w:tcMar>
              <w:top w:w="0" w:type="dxa"/>
              <w:left w:w="108" w:type="dxa"/>
              <w:bottom w:w="0" w:type="dxa"/>
              <w:right w:w="108" w:type="dxa"/>
            </w:tcMar>
            <w:vAlign w:val="center"/>
          </w:tcPr>
          <w:p w14:paraId="4CE6C2E4" w14:textId="114AFA7C"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4BCF8C27" w14:textId="57927960"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7440A083" w14:textId="29472E92"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auto"/>
            <w:tcMar>
              <w:top w:w="0" w:type="dxa"/>
              <w:left w:w="108" w:type="dxa"/>
              <w:bottom w:w="0" w:type="dxa"/>
              <w:right w:w="108" w:type="dxa"/>
            </w:tcMar>
            <w:vAlign w:val="center"/>
          </w:tcPr>
          <w:p w14:paraId="6E5AB474" w14:textId="1862C262"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28C9B184" w14:textId="2AD25096"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5CABD3AB" w14:textId="2D87314F"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7" w:type="pct"/>
            <w:shd w:val="clear" w:color="auto" w:fill="auto"/>
            <w:vAlign w:val="center"/>
          </w:tcPr>
          <w:p w14:paraId="46E4223C"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39022CD7"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237F142A" w14:textId="616A5126"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vAlign w:val="center"/>
          </w:tcPr>
          <w:p w14:paraId="5D3563DA" w14:textId="46B803A8"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vAlign w:val="center"/>
          </w:tcPr>
          <w:p w14:paraId="64447ECE" w14:textId="77777777"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vAlign w:val="center"/>
          </w:tcPr>
          <w:p w14:paraId="792BEC23" w14:textId="77777777"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10" w:type="pct"/>
            <w:vAlign w:val="center"/>
          </w:tcPr>
          <w:p w14:paraId="3C43A8C0" w14:textId="77777777"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r>
      <w:tr w:rsidR="00C0792F" w:rsidRPr="00741536" w14:paraId="437EB4E6" w14:textId="0AADA44C" w:rsidTr="00C0792F">
        <w:trPr>
          <w:trHeight w:val="337"/>
        </w:trPr>
        <w:tc>
          <w:tcPr>
            <w:tcW w:w="483" w:type="pct"/>
            <w:vMerge/>
            <w:shd w:val="clear" w:color="auto" w:fill="FFFFFF"/>
            <w:tcMar>
              <w:top w:w="0" w:type="dxa"/>
              <w:left w:w="108" w:type="dxa"/>
              <w:bottom w:w="0" w:type="dxa"/>
              <w:right w:w="108" w:type="dxa"/>
            </w:tcMar>
            <w:vAlign w:val="center"/>
            <w:hideMark/>
          </w:tcPr>
          <w:p w14:paraId="4710E2E5" w14:textId="1F959751" w:rsidR="00C0792F" w:rsidRPr="00741536" w:rsidRDefault="00C0792F" w:rsidP="001238EF">
            <w:pPr>
              <w:tabs>
                <w:tab w:val="left" w:pos="1070"/>
              </w:tabs>
              <w:spacing w:after="0" w:line="240" w:lineRule="auto"/>
              <w:jc w:val="center"/>
              <w:rPr>
                <w:rFonts w:ascii="Times New Roman" w:hAnsi="Times New Roman" w:cs="Times New Roman"/>
                <w:color w:val="000000" w:themeColor="text1"/>
                <w:sz w:val="28"/>
                <w:szCs w:val="28"/>
              </w:rPr>
            </w:pPr>
          </w:p>
        </w:tc>
        <w:tc>
          <w:tcPr>
            <w:tcW w:w="333" w:type="pct"/>
            <w:vMerge/>
            <w:shd w:val="clear" w:color="auto" w:fill="FFFFFF"/>
            <w:tcMar>
              <w:top w:w="0" w:type="dxa"/>
              <w:left w:w="108" w:type="dxa"/>
              <w:bottom w:w="0" w:type="dxa"/>
              <w:right w:w="108" w:type="dxa"/>
            </w:tcMar>
            <w:vAlign w:val="center"/>
            <w:hideMark/>
          </w:tcPr>
          <w:p w14:paraId="6DDD4747" w14:textId="5A40161B" w:rsidR="00C0792F" w:rsidRPr="00741536" w:rsidRDefault="00C0792F" w:rsidP="001238EF">
            <w:pPr>
              <w:tabs>
                <w:tab w:val="left" w:pos="1070"/>
              </w:tabs>
              <w:spacing w:after="0" w:line="240" w:lineRule="auto"/>
              <w:jc w:val="center"/>
              <w:rPr>
                <w:rFonts w:ascii="Times New Roman" w:hAnsi="Times New Roman" w:cs="Times New Roman"/>
                <w:color w:val="000000" w:themeColor="text1"/>
                <w:sz w:val="28"/>
                <w:szCs w:val="28"/>
              </w:rPr>
            </w:pPr>
          </w:p>
        </w:tc>
        <w:tc>
          <w:tcPr>
            <w:tcW w:w="462" w:type="pct"/>
            <w:shd w:val="clear" w:color="auto" w:fill="auto"/>
            <w:tcMar>
              <w:top w:w="0" w:type="dxa"/>
              <w:left w:w="108" w:type="dxa"/>
              <w:bottom w:w="0" w:type="dxa"/>
              <w:right w:w="108" w:type="dxa"/>
            </w:tcMar>
            <w:vAlign w:val="center"/>
            <w:hideMark/>
          </w:tcPr>
          <w:p w14:paraId="5D0451B2" w14:textId="77777777" w:rsidR="00C0792F" w:rsidRPr="00741536" w:rsidRDefault="00C0792F" w:rsidP="001238EF">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09BF10E1" w14:textId="77777777" w:rsidR="00C0792F" w:rsidRPr="00741536" w:rsidRDefault="00C0792F" w:rsidP="001238E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p>
        </w:tc>
        <w:tc>
          <w:tcPr>
            <w:tcW w:w="648" w:type="pct"/>
            <w:shd w:val="clear" w:color="auto" w:fill="auto"/>
            <w:tcMar>
              <w:top w:w="0" w:type="dxa"/>
              <w:left w:w="108" w:type="dxa"/>
              <w:bottom w:w="0" w:type="dxa"/>
              <w:right w:w="108" w:type="dxa"/>
            </w:tcMar>
            <w:vAlign w:val="center"/>
            <w:hideMark/>
          </w:tcPr>
          <w:p w14:paraId="01F73AD8" w14:textId="77777777" w:rsidR="00C0792F" w:rsidRPr="00741536" w:rsidRDefault="00C0792F" w:rsidP="0050637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На путь 3П</w:t>
            </w:r>
          </w:p>
        </w:tc>
        <w:tc>
          <w:tcPr>
            <w:tcW w:w="206" w:type="pct"/>
            <w:shd w:val="clear" w:color="auto" w:fill="auto"/>
            <w:tcMar>
              <w:top w:w="0" w:type="dxa"/>
              <w:left w:w="108" w:type="dxa"/>
              <w:bottom w:w="0" w:type="dxa"/>
              <w:right w:w="108" w:type="dxa"/>
            </w:tcMar>
            <w:vAlign w:val="center"/>
          </w:tcPr>
          <w:p w14:paraId="04991F4E" w14:textId="4DBECB8F"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0152949C" w14:textId="1C71309B"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581BE1A7" w14:textId="3D62655A"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auto"/>
            <w:tcMar>
              <w:top w:w="0" w:type="dxa"/>
              <w:left w:w="108" w:type="dxa"/>
              <w:bottom w:w="0" w:type="dxa"/>
              <w:right w:w="108" w:type="dxa"/>
            </w:tcMar>
            <w:vAlign w:val="center"/>
          </w:tcPr>
          <w:p w14:paraId="40ACAF12" w14:textId="29E6DAC0"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3BC51710" w14:textId="02D70CA2"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13128C45" w14:textId="0D902483"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7" w:type="pct"/>
            <w:shd w:val="clear" w:color="auto" w:fill="auto"/>
            <w:vAlign w:val="center"/>
          </w:tcPr>
          <w:p w14:paraId="499BE32C" w14:textId="0478137C"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7C66D9FC"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10C591EF" w14:textId="0F0C5BA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vAlign w:val="center"/>
          </w:tcPr>
          <w:p w14:paraId="067C3B32" w14:textId="6824BD01"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vAlign w:val="center"/>
          </w:tcPr>
          <w:p w14:paraId="66F79792" w14:textId="6473CE11"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vAlign w:val="center"/>
          </w:tcPr>
          <w:p w14:paraId="48FF4F17"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10" w:type="pct"/>
            <w:vAlign w:val="center"/>
          </w:tcPr>
          <w:p w14:paraId="4284A338"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r>
      <w:tr w:rsidR="00C0792F" w:rsidRPr="00741536" w14:paraId="3C9DA0E7" w14:textId="75766A3E" w:rsidTr="00C0792F">
        <w:trPr>
          <w:trHeight w:val="297"/>
        </w:trPr>
        <w:tc>
          <w:tcPr>
            <w:tcW w:w="483" w:type="pct"/>
            <w:vMerge/>
            <w:shd w:val="clear" w:color="auto" w:fill="FFFFFF"/>
            <w:tcMar>
              <w:top w:w="0" w:type="dxa"/>
              <w:left w:w="108" w:type="dxa"/>
              <w:bottom w:w="0" w:type="dxa"/>
              <w:right w:w="108" w:type="dxa"/>
            </w:tcMar>
            <w:vAlign w:val="center"/>
            <w:hideMark/>
          </w:tcPr>
          <w:p w14:paraId="6EEEB4DE"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333" w:type="pct"/>
            <w:vMerge/>
            <w:shd w:val="clear" w:color="auto" w:fill="FFFFFF"/>
            <w:tcMar>
              <w:top w:w="0" w:type="dxa"/>
              <w:left w:w="108" w:type="dxa"/>
              <w:bottom w:w="0" w:type="dxa"/>
              <w:right w:w="108" w:type="dxa"/>
            </w:tcMar>
            <w:vAlign w:val="center"/>
            <w:hideMark/>
          </w:tcPr>
          <w:p w14:paraId="569D9644"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462" w:type="pct"/>
            <w:shd w:val="clear" w:color="auto" w:fill="auto"/>
            <w:tcMar>
              <w:top w:w="0" w:type="dxa"/>
              <w:left w:w="108" w:type="dxa"/>
              <w:bottom w:w="0" w:type="dxa"/>
              <w:right w:w="108" w:type="dxa"/>
            </w:tcMar>
            <w:vAlign w:val="center"/>
            <w:hideMark/>
          </w:tcPr>
          <w:p w14:paraId="769AA503" w14:textId="77777777" w:rsidR="00C0792F" w:rsidRPr="00741536" w:rsidRDefault="00C0792F" w:rsidP="00C0792F">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25B95D07"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p>
        </w:tc>
        <w:tc>
          <w:tcPr>
            <w:tcW w:w="648" w:type="pct"/>
            <w:shd w:val="clear" w:color="auto" w:fill="auto"/>
            <w:tcMar>
              <w:top w:w="0" w:type="dxa"/>
              <w:left w:w="108" w:type="dxa"/>
              <w:bottom w:w="0" w:type="dxa"/>
              <w:right w:w="108" w:type="dxa"/>
            </w:tcMar>
            <w:vAlign w:val="center"/>
            <w:hideMark/>
          </w:tcPr>
          <w:p w14:paraId="53328F9D"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На путь 5П</w:t>
            </w:r>
          </w:p>
        </w:tc>
        <w:tc>
          <w:tcPr>
            <w:tcW w:w="206" w:type="pct"/>
            <w:shd w:val="clear" w:color="auto" w:fill="auto"/>
            <w:tcMar>
              <w:top w:w="0" w:type="dxa"/>
              <w:left w:w="108" w:type="dxa"/>
              <w:bottom w:w="0" w:type="dxa"/>
              <w:right w:w="108" w:type="dxa"/>
            </w:tcMar>
            <w:vAlign w:val="center"/>
          </w:tcPr>
          <w:p w14:paraId="55BC4B1B" w14:textId="4DF50F66"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339A392E" w14:textId="5F8FE8E2"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3E90628B" w14:textId="2EE6020A"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auto"/>
            <w:tcMar>
              <w:top w:w="0" w:type="dxa"/>
              <w:left w:w="108" w:type="dxa"/>
              <w:bottom w:w="0" w:type="dxa"/>
              <w:right w:w="108" w:type="dxa"/>
            </w:tcMar>
            <w:vAlign w:val="center"/>
          </w:tcPr>
          <w:p w14:paraId="44213740" w14:textId="57CE8C3D"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49517A66" w14:textId="48E90E9A"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55D18753" w14:textId="77D0D60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7" w:type="pct"/>
            <w:shd w:val="clear" w:color="auto" w:fill="auto"/>
            <w:vAlign w:val="center"/>
          </w:tcPr>
          <w:p w14:paraId="6241670C" w14:textId="6BA6C49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021B26C8" w14:textId="2B941999"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66AB7DF4" w14:textId="2FE20309"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vAlign w:val="center"/>
          </w:tcPr>
          <w:p w14:paraId="5C0BD56E" w14:textId="0C9B48FD"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vAlign w:val="center"/>
          </w:tcPr>
          <w:p w14:paraId="4D07BAFF" w14:textId="3C4BC7C9"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vAlign w:val="center"/>
          </w:tcPr>
          <w:p w14:paraId="17FC2AC4" w14:textId="423C3480"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0" w:type="pct"/>
            <w:vAlign w:val="center"/>
          </w:tcPr>
          <w:p w14:paraId="5AD6B0A0"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r>
      <w:tr w:rsidR="00C0792F" w:rsidRPr="00741536" w14:paraId="3AD675E3" w14:textId="7942DDBC" w:rsidTr="00C0792F">
        <w:trPr>
          <w:trHeight w:val="297"/>
        </w:trPr>
        <w:tc>
          <w:tcPr>
            <w:tcW w:w="483" w:type="pct"/>
            <w:vMerge/>
            <w:shd w:val="clear" w:color="auto" w:fill="FFFFFF"/>
            <w:tcMar>
              <w:top w:w="0" w:type="dxa"/>
              <w:left w:w="108" w:type="dxa"/>
              <w:bottom w:w="0" w:type="dxa"/>
              <w:right w:w="108" w:type="dxa"/>
            </w:tcMar>
            <w:vAlign w:val="center"/>
          </w:tcPr>
          <w:p w14:paraId="063296B6"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333" w:type="pct"/>
            <w:vMerge/>
            <w:shd w:val="clear" w:color="auto" w:fill="FFFFFF"/>
            <w:tcMar>
              <w:top w:w="0" w:type="dxa"/>
              <w:left w:w="108" w:type="dxa"/>
              <w:bottom w:w="0" w:type="dxa"/>
              <w:right w:w="108" w:type="dxa"/>
            </w:tcMar>
            <w:vAlign w:val="center"/>
          </w:tcPr>
          <w:p w14:paraId="5DCC80F5"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462" w:type="pct"/>
            <w:shd w:val="clear" w:color="auto" w:fill="auto"/>
            <w:tcMar>
              <w:top w:w="0" w:type="dxa"/>
              <w:left w:w="108" w:type="dxa"/>
              <w:bottom w:w="0" w:type="dxa"/>
              <w:right w:w="108" w:type="dxa"/>
            </w:tcMar>
            <w:vAlign w:val="center"/>
          </w:tcPr>
          <w:p w14:paraId="097C23BA" w14:textId="77777777" w:rsidR="00C0792F" w:rsidRPr="00741536" w:rsidRDefault="00C0792F" w:rsidP="00C0792F">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7A735F8C"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p>
        </w:tc>
        <w:tc>
          <w:tcPr>
            <w:tcW w:w="648" w:type="pct"/>
            <w:shd w:val="clear" w:color="auto" w:fill="auto"/>
            <w:tcMar>
              <w:top w:w="0" w:type="dxa"/>
              <w:left w:w="108" w:type="dxa"/>
              <w:bottom w:w="0" w:type="dxa"/>
              <w:right w:w="108" w:type="dxa"/>
            </w:tcMar>
            <w:vAlign w:val="center"/>
          </w:tcPr>
          <w:p w14:paraId="37257AEA"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На путь </w:t>
            </w:r>
            <w:r>
              <w:rPr>
                <w:rFonts w:ascii="Times New Roman" w:hAnsi="Times New Roman" w:cs="Times New Roman"/>
                <w:color w:val="000000" w:themeColor="text1"/>
                <w:sz w:val="28"/>
                <w:szCs w:val="28"/>
              </w:rPr>
              <w:t>7</w:t>
            </w:r>
            <w:r w:rsidRPr="00741536">
              <w:rPr>
                <w:rFonts w:ascii="Times New Roman" w:hAnsi="Times New Roman" w:cs="Times New Roman"/>
                <w:color w:val="000000" w:themeColor="text1"/>
                <w:sz w:val="28"/>
                <w:szCs w:val="28"/>
              </w:rPr>
              <w:t>П</w:t>
            </w:r>
          </w:p>
        </w:tc>
        <w:tc>
          <w:tcPr>
            <w:tcW w:w="206" w:type="pct"/>
            <w:shd w:val="clear" w:color="auto" w:fill="auto"/>
            <w:tcMar>
              <w:top w:w="0" w:type="dxa"/>
              <w:left w:w="108" w:type="dxa"/>
              <w:bottom w:w="0" w:type="dxa"/>
              <w:right w:w="108" w:type="dxa"/>
            </w:tcMar>
            <w:vAlign w:val="center"/>
          </w:tcPr>
          <w:p w14:paraId="33E942FE" w14:textId="13C843CF"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16BBD7E7" w14:textId="1AB6DB1C"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3F56734A" w14:textId="74007505"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auto"/>
            <w:tcMar>
              <w:top w:w="0" w:type="dxa"/>
              <w:left w:w="108" w:type="dxa"/>
              <w:bottom w:w="0" w:type="dxa"/>
              <w:right w:w="108" w:type="dxa"/>
            </w:tcMar>
            <w:vAlign w:val="center"/>
          </w:tcPr>
          <w:p w14:paraId="7291A476" w14:textId="1286C8B5"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585F471D" w14:textId="50963554"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5A38144D" w14:textId="545A73DE"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7" w:type="pct"/>
            <w:shd w:val="clear" w:color="auto" w:fill="auto"/>
            <w:vAlign w:val="center"/>
          </w:tcPr>
          <w:p w14:paraId="346FB5F9" w14:textId="75DDAD9E"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3CA4EFCB" w14:textId="4D5CA2C8"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1E900C86" w14:textId="2D88C2BD"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vAlign w:val="center"/>
          </w:tcPr>
          <w:p w14:paraId="173D38FD" w14:textId="72A3A3B9"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vAlign w:val="center"/>
          </w:tcPr>
          <w:p w14:paraId="22C00041" w14:textId="0ACCF2F6"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vAlign w:val="center"/>
          </w:tcPr>
          <w:p w14:paraId="0D4E5211" w14:textId="7391797E"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0" w:type="pct"/>
            <w:vAlign w:val="center"/>
          </w:tcPr>
          <w:p w14:paraId="15417FEB"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r>
      <w:tr w:rsidR="00C0792F" w:rsidRPr="00741536" w14:paraId="26FB9351" w14:textId="0CD50F59" w:rsidTr="00C0792F">
        <w:trPr>
          <w:trHeight w:val="319"/>
        </w:trPr>
        <w:tc>
          <w:tcPr>
            <w:tcW w:w="483" w:type="pct"/>
            <w:vMerge/>
            <w:shd w:val="clear" w:color="auto" w:fill="FFFFFF"/>
            <w:tcMar>
              <w:top w:w="0" w:type="dxa"/>
              <w:left w:w="108" w:type="dxa"/>
              <w:bottom w:w="0" w:type="dxa"/>
              <w:right w:w="108" w:type="dxa"/>
            </w:tcMar>
            <w:vAlign w:val="center"/>
            <w:hideMark/>
          </w:tcPr>
          <w:p w14:paraId="507548C0"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333" w:type="pct"/>
            <w:vMerge/>
            <w:shd w:val="clear" w:color="auto" w:fill="FFFFFF"/>
            <w:tcMar>
              <w:top w:w="0" w:type="dxa"/>
              <w:left w:w="108" w:type="dxa"/>
              <w:bottom w:w="0" w:type="dxa"/>
              <w:right w:w="108" w:type="dxa"/>
            </w:tcMar>
            <w:vAlign w:val="center"/>
            <w:hideMark/>
          </w:tcPr>
          <w:p w14:paraId="3E74CBEF"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462" w:type="pct"/>
            <w:shd w:val="clear" w:color="auto" w:fill="auto"/>
            <w:tcMar>
              <w:top w:w="0" w:type="dxa"/>
              <w:left w:w="108" w:type="dxa"/>
              <w:bottom w:w="0" w:type="dxa"/>
              <w:right w:w="108" w:type="dxa"/>
            </w:tcMar>
            <w:vAlign w:val="center"/>
            <w:hideMark/>
          </w:tcPr>
          <w:p w14:paraId="21C07607" w14:textId="77777777" w:rsidR="00C0792F" w:rsidRPr="00741536" w:rsidRDefault="00C0792F" w:rsidP="00C0792F">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6F7CBB17"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p>
        </w:tc>
        <w:tc>
          <w:tcPr>
            <w:tcW w:w="648" w:type="pct"/>
            <w:shd w:val="clear" w:color="auto" w:fill="auto"/>
            <w:tcMar>
              <w:top w:w="0" w:type="dxa"/>
              <w:left w:w="108" w:type="dxa"/>
              <w:bottom w:w="0" w:type="dxa"/>
              <w:right w:w="108" w:type="dxa"/>
            </w:tcMar>
            <w:vAlign w:val="center"/>
            <w:hideMark/>
          </w:tcPr>
          <w:p w14:paraId="1F224550" w14:textId="77777777" w:rsidR="00C0792F" w:rsidRPr="008A6C50"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 путь </w:t>
            </w:r>
            <w:r>
              <w:rPr>
                <w:rFonts w:ascii="Times New Roman" w:hAnsi="Times New Roman" w:cs="Times New Roman"/>
                <w:color w:val="000000" w:themeColor="text1"/>
                <w:sz w:val="28"/>
                <w:szCs w:val="28"/>
                <w:lang w:val="en-US"/>
              </w:rPr>
              <w:t>II</w:t>
            </w:r>
            <w:r>
              <w:rPr>
                <w:rFonts w:ascii="Times New Roman" w:hAnsi="Times New Roman" w:cs="Times New Roman"/>
                <w:color w:val="000000" w:themeColor="text1"/>
                <w:sz w:val="28"/>
                <w:szCs w:val="28"/>
              </w:rPr>
              <w:t>П</w:t>
            </w:r>
          </w:p>
        </w:tc>
        <w:tc>
          <w:tcPr>
            <w:tcW w:w="206" w:type="pct"/>
            <w:shd w:val="clear" w:color="auto" w:fill="auto"/>
            <w:tcMar>
              <w:top w:w="0" w:type="dxa"/>
              <w:left w:w="108" w:type="dxa"/>
              <w:bottom w:w="0" w:type="dxa"/>
              <w:right w:w="108" w:type="dxa"/>
            </w:tcMar>
            <w:vAlign w:val="center"/>
          </w:tcPr>
          <w:p w14:paraId="00C9CD88" w14:textId="322BE994"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58DE881C" w14:textId="2EEEC478"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6C1892BB" w14:textId="18F40670"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auto"/>
            <w:tcMar>
              <w:top w:w="0" w:type="dxa"/>
              <w:left w:w="108" w:type="dxa"/>
              <w:bottom w:w="0" w:type="dxa"/>
              <w:right w:w="108" w:type="dxa"/>
            </w:tcMar>
            <w:vAlign w:val="center"/>
          </w:tcPr>
          <w:p w14:paraId="05C1FF35" w14:textId="592F9C29"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7E683DB0" w14:textId="64A7BE2B"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001373F0"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7" w:type="pct"/>
            <w:shd w:val="clear" w:color="auto" w:fill="auto"/>
            <w:vAlign w:val="center"/>
          </w:tcPr>
          <w:p w14:paraId="0553805A"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6F6FBF15"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2D026D94" w14:textId="12375C6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vAlign w:val="center"/>
          </w:tcPr>
          <w:p w14:paraId="51328C39" w14:textId="09792F44"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1B3A4F29" w14:textId="4CCA5705"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vAlign w:val="center"/>
          </w:tcPr>
          <w:p w14:paraId="299B949B" w14:textId="33E75590"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10" w:type="pct"/>
            <w:vAlign w:val="center"/>
          </w:tcPr>
          <w:p w14:paraId="64BA8CEA"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r>
      <w:tr w:rsidR="00C0792F" w:rsidRPr="00741536" w14:paraId="403C9D18" w14:textId="63BCE710" w:rsidTr="00C0792F">
        <w:trPr>
          <w:trHeight w:val="318"/>
        </w:trPr>
        <w:tc>
          <w:tcPr>
            <w:tcW w:w="483" w:type="pct"/>
            <w:vMerge/>
            <w:shd w:val="clear" w:color="auto" w:fill="FFFFFF"/>
            <w:tcMar>
              <w:top w:w="0" w:type="dxa"/>
              <w:left w:w="108" w:type="dxa"/>
              <w:bottom w:w="0" w:type="dxa"/>
              <w:right w:w="108" w:type="dxa"/>
            </w:tcMar>
            <w:vAlign w:val="center"/>
            <w:hideMark/>
          </w:tcPr>
          <w:p w14:paraId="1C4F3F7A"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333" w:type="pct"/>
            <w:vMerge/>
            <w:shd w:val="clear" w:color="auto" w:fill="FFFFFF"/>
            <w:tcMar>
              <w:top w:w="0" w:type="dxa"/>
              <w:left w:w="108" w:type="dxa"/>
              <w:bottom w:w="0" w:type="dxa"/>
              <w:right w:w="108" w:type="dxa"/>
            </w:tcMar>
            <w:vAlign w:val="center"/>
            <w:hideMark/>
          </w:tcPr>
          <w:p w14:paraId="2742F5E0"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462" w:type="pct"/>
            <w:shd w:val="clear" w:color="auto" w:fill="auto"/>
            <w:tcMar>
              <w:top w:w="0" w:type="dxa"/>
              <w:left w:w="108" w:type="dxa"/>
              <w:bottom w:w="0" w:type="dxa"/>
              <w:right w:w="108" w:type="dxa"/>
            </w:tcMar>
            <w:vAlign w:val="center"/>
            <w:hideMark/>
          </w:tcPr>
          <w:p w14:paraId="4EDF61F3" w14:textId="77777777" w:rsidR="00C0792F" w:rsidRPr="00741536" w:rsidRDefault="00C0792F" w:rsidP="00C0792F">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6ABD7D5E"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p>
        </w:tc>
        <w:tc>
          <w:tcPr>
            <w:tcW w:w="648" w:type="pct"/>
            <w:shd w:val="clear" w:color="auto" w:fill="auto"/>
            <w:tcMar>
              <w:top w:w="0" w:type="dxa"/>
              <w:left w:w="108" w:type="dxa"/>
              <w:bottom w:w="0" w:type="dxa"/>
              <w:right w:w="108" w:type="dxa"/>
            </w:tcMar>
            <w:vAlign w:val="center"/>
            <w:hideMark/>
          </w:tcPr>
          <w:p w14:paraId="027F740A"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На путь </w:t>
            </w:r>
            <w:r w:rsidRPr="00741536">
              <w:rPr>
                <w:rFonts w:ascii="Times New Roman" w:hAnsi="Times New Roman" w:cs="Times New Roman"/>
                <w:color w:val="000000" w:themeColor="text1"/>
                <w:sz w:val="28"/>
                <w:szCs w:val="28"/>
                <w:lang w:val="en-US"/>
              </w:rPr>
              <w:t>4</w:t>
            </w:r>
            <w:r w:rsidRPr="00741536">
              <w:rPr>
                <w:rFonts w:ascii="Times New Roman" w:hAnsi="Times New Roman" w:cs="Times New Roman"/>
                <w:color w:val="000000" w:themeColor="text1"/>
                <w:sz w:val="28"/>
                <w:szCs w:val="28"/>
              </w:rPr>
              <w:t>П</w:t>
            </w:r>
          </w:p>
        </w:tc>
        <w:tc>
          <w:tcPr>
            <w:tcW w:w="206" w:type="pct"/>
            <w:shd w:val="clear" w:color="auto" w:fill="auto"/>
            <w:tcMar>
              <w:top w:w="0" w:type="dxa"/>
              <w:left w:w="108" w:type="dxa"/>
              <w:bottom w:w="0" w:type="dxa"/>
              <w:right w:w="108" w:type="dxa"/>
            </w:tcMar>
            <w:vAlign w:val="center"/>
          </w:tcPr>
          <w:p w14:paraId="6E9364E5" w14:textId="40AF8EF1"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2792870D" w14:textId="77AAAE8B"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3B53D0D2" w14:textId="7A5DB30B"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auto"/>
            <w:tcMar>
              <w:top w:w="0" w:type="dxa"/>
              <w:left w:w="108" w:type="dxa"/>
              <w:bottom w:w="0" w:type="dxa"/>
              <w:right w:w="108" w:type="dxa"/>
            </w:tcMar>
            <w:vAlign w:val="center"/>
          </w:tcPr>
          <w:p w14:paraId="197ECCA0" w14:textId="3812B4D1"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307CE2C7" w14:textId="70E09AA8"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4214BF2A" w14:textId="739A048E"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auto"/>
            <w:vAlign w:val="center"/>
          </w:tcPr>
          <w:p w14:paraId="30F6840D"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7C34BFBC"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0EAC8769" w14:textId="4E6C9EBE"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7" w:type="pct"/>
            <w:vAlign w:val="center"/>
          </w:tcPr>
          <w:p w14:paraId="0BD38138" w14:textId="59AC9F6B"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4C10EC0D"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vAlign w:val="center"/>
          </w:tcPr>
          <w:p w14:paraId="40AE93BC"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10" w:type="pct"/>
            <w:vAlign w:val="center"/>
          </w:tcPr>
          <w:p w14:paraId="60F94CE4"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r>
      <w:tr w:rsidR="00C0792F" w:rsidRPr="00741536" w14:paraId="4D5E581C" w14:textId="5707BF3D" w:rsidTr="00C0792F">
        <w:trPr>
          <w:trHeight w:val="318"/>
        </w:trPr>
        <w:tc>
          <w:tcPr>
            <w:tcW w:w="483" w:type="pct"/>
            <w:vMerge/>
            <w:shd w:val="clear" w:color="auto" w:fill="FFFFFF"/>
            <w:tcMar>
              <w:top w:w="0" w:type="dxa"/>
              <w:left w:w="108" w:type="dxa"/>
              <w:bottom w:w="0" w:type="dxa"/>
              <w:right w:w="108" w:type="dxa"/>
            </w:tcMar>
            <w:vAlign w:val="center"/>
            <w:hideMark/>
          </w:tcPr>
          <w:p w14:paraId="70636A8C"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333" w:type="pct"/>
            <w:vMerge/>
            <w:shd w:val="clear" w:color="auto" w:fill="FFFFFF"/>
            <w:tcMar>
              <w:top w:w="0" w:type="dxa"/>
              <w:left w:w="108" w:type="dxa"/>
              <w:bottom w:w="0" w:type="dxa"/>
              <w:right w:w="108" w:type="dxa"/>
            </w:tcMar>
            <w:vAlign w:val="center"/>
            <w:hideMark/>
          </w:tcPr>
          <w:p w14:paraId="30FB6BFB"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462" w:type="pct"/>
            <w:shd w:val="clear" w:color="auto" w:fill="auto"/>
            <w:tcMar>
              <w:top w:w="0" w:type="dxa"/>
              <w:left w:w="108" w:type="dxa"/>
              <w:bottom w:w="0" w:type="dxa"/>
              <w:right w:w="108" w:type="dxa"/>
            </w:tcMar>
            <w:vAlign w:val="center"/>
            <w:hideMark/>
          </w:tcPr>
          <w:p w14:paraId="386A3E0C" w14:textId="77777777" w:rsidR="00C0792F" w:rsidRPr="00741536" w:rsidRDefault="00C0792F" w:rsidP="00C0792F">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5EDB1F3C"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p>
        </w:tc>
        <w:tc>
          <w:tcPr>
            <w:tcW w:w="648" w:type="pct"/>
            <w:shd w:val="clear" w:color="auto" w:fill="auto"/>
            <w:tcMar>
              <w:top w:w="0" w:type="dxa"/>
              <w:left w:w="108" w:type="dxa"/>
              <w:bottom w:w="0" w:type="dxa"/>
              <w:right w:w="108" w:type="dxa"/>
            </w:tcMar>
            <w:vAlign w:val="center"/>
            <w:hideMark/>
          </w:tcPr>
          <w:p w14:paraId="174A2893"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На путь </w:t>
            </w:r>
            <w:r w:rsidRPr="00741536">
              <w:rPr>
                <w:rFonts w:ascii="Times New Roman" w:hAnsi="Times New Roman" w:cs="Times New Roman"/>
                <w:color w:val="000000" w:themeColor="text1"/>
                <w:sz w:val="28"/>
                <w:szCs w:val="28"/>
                <w:lang w:val="en-US"/>
              </w:rPr>
              <w:t>6</w:t>
            </w:r>
            <w:r w:rsidRPr="00741536">
              <w:rPr>
                <w:rFonts w:ascii="Times New Roman" w:hAnsi="Times New Roman" w:cs="Times New Roman"/>
                <w:color w:val="000000" w:themeColor="text1"/>
                <w:sz w:val="28"/>
                <w:szCs w:val="28"/>
              </w:rPr>
              <w:t>П</w:t>
            </w:r>
          </w:p>
        </w:tc>
        <w:tc>
          <w:tcPr>
            <w:tcW w:w="206" w:type="pct"/>
            <w:shd w:val="clear" w:color="auto" w:fill="auto"/>
            <w:tcMar>
              <w:top w:w="0" w:type="dxa"/>
              <w:left w:w="108" w:type="dxa"/>
              <w:bottom w:w="0" w:type="dxa"/>
              <w:right w:w="108" w:type="dxa"/>
            </w:tcMar>
            <w:vAlign w:val="center"/>
          </w:tcPr>
          <w:p w14:paraId="130358D6" w14:textId="0C4B1D7E"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0273BD86" w14:textId="69F70CF2"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2D3A5E80" w14:textId="0C462748"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auto"/>
            <w:tcMar>
              <w:top w:w="0" w:type="dxa"/>
              <w:left w:w="108" w:type="dxa"/>
              <w:bottom w:w="0" w:type="dxa"/>
              <w:right w:w="108" w:type="dxa"/>
            </w:tcMar>
            <w:vAlign w:val="center"/>
          </w:tcPr>
          <w:p w14:paraId="33481D69" w14:textId="041748A9"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709D0581" w14:textId="76ADC095"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52E92730" w14:textId="02C1FDDB"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auto"/>
            <w:vAlign w:val="center"/>
          </w:tcPr>
          <w:p w14:paraId="55914A0E" w14:textId="6734796C"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vAlign w:val="center"/>
          </w:tcPr>
          <w:p w14:paraId="41D2F153"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5480C8C1" w14:textId="4C30B833"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7" w:type="pct"/>
            <w:vAlign w:val="center"/>
          </w:tcPr>
          <w:p w14:paraId="6BA27884" w14:textId="170594F8"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52F64914" w14:textId="2A0B854D"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vAlign w:val="center"/>
          </w:tcPr>
          <w:p w14:paraId="66D4DC23" w14:textId="77777777"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10" w:type="pct"/>
            <w:vAlign w:val="center"/>
          </w:tcPr>
          <w:p w14:paraId="5F405D07" w14:textId="77777777"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r>
      <w:tr w:rsidR="00C0792F" w:rsidRPr="00741536" w14:paraId="1B09713A" w14:textId="433DB587" w:rsidTr="00C0792F">
        <w:trPr>
          <w:trHeight w:val="318"/>
        </w:trPr>
        <w:tc>
          <w:tcPr>
            <w:tcW w:w="483" w:type="pct"/>
            <w:vMerge/>
            <w:shd w:val="clear" w:color="auto" w:fill="FFFFFF"/>
            <w:tcMar>
              <w:top w:w="0" w:type="dxa"/>
              <w:left w:w="108" w:type="dxa"/>
              <w:bottom w:w="0" w:type="dxa"/>
              <w:right w:w="108" w:type="dxa"/>
            </w:tcMar>
            <w:vAlign w:val="center"/>
            <w:hideMark/>
          </w:tcPr>
          <w:p w14:paraId="37670DD4"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333" w:type="pct"/>
            <w:vMerge/>
            <w:shd w:val="clear" w:color="auto" w:fill="FFFFFF"/>
            <w:tcMar>
              <w:top w:w="0" w:type="dxa"/>
              <w:left w:w="108" w:type="dxa"/>
              <w:bottom w:w="0" w:type="dxa"/>
              <w:right w:w="108" w:type="dxa"/>
            </w:tcMar>
            <w:vAlign w:val="center"/>
            <w:hideMark/>
          </w:tcPr>
          <w:p w14:paraId="078A47D3"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462" w:type="pct"/>
            <w:shd w:val="clear" w:color="auto" w:fill="auto"/>
            <w:tcMar>
              <w:top w:w="0" w:type="dxa"/>
              <w:left w:w="108" w:type="dxa"/>
              <w:bottom w:w="0" w:type="dxa"/>
              <w:right w:w="108" w:type="dxa"/>
            </w:tcMar>
            <w:vAlign w:val="center"/>
            <w:hideMark/>
          </w:tcPr>
          <w:p w14:paraId="5EF219E8" w14:textId="77777777" w:rsidR="00C0792F" w:rsidRPr="00741536" w:rsidRDefault="00C0792F" w:rsidP="00C0792F">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08D8B23A"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p>
        </w:tc>
        <w:tc>
          <w:tcPr>
            <w:tcW w:w="648" w:type="pct"/>
            <w:shd w:val="clear" w:color="auto" w:fill="auto"/>
            <w:tcMar>
              <w:top w:w="0" w:type="dxa"/>
              <w:left w:w="108" w:type="dxa"/>
              <w:bottom w:w="0" w:type="dxa"/>
              <w:right w:w="108" w:type="dxa"/>
            </w:tcMar>
            <w:vAlign w:val="center"/>
            <w:hideMark/>
          </w:tcPr>
          <w:p w14:paraId="7C39FF7B"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На путь </w:t>
            </w:r>
            <w:r w:rsidRPr="00741536">
              <w:rPr>
                <w:rFonts w:ascii="Times New Roman" w:hAnsi="Times New Roman" w:cs="Times New Roman"/>
                <w:color w:val="000000" w:themeColor="text1"/>
                <w:sz w:val="28"/>
                <w:szCs w:val="28"/>
                <w:lang w:val="en-US"/>
              </w:rPr>
              <w:t>8</w:t>
            </w:r>
            <w:r w:rsidRPr="00741536">
              <w:rPr>
                <w:rFonts w:ascii="Times New Roman" w:hAnsi="Times New Roman" w:cs="Times New Roman"/>
                <w:color w:val="000000" w:themeColor="text1"/>
                <w:sz w:val="28"/>
                <w:szCs w:val="28"/>
              </w:rPr>
              <w:t>П</w:t>
            </w:r>
          </w:p>
        </w:tc>
        <w:tc>
          <w:tcPr>
            <w:tcW w:w="206" w:type="pct"/>
            <w:shd w:val="clear" w:color="auto" w:fill="auto"/>
            <w:tcMar>
              <w:top w:w="0" w:type="dxa"/>
              <w:left w:w="108" w:type="dxa"/>
              <w:bottom w:w="0" w:type="dxa"/>
              <w:right w:w="108" w:type="dxa"/>
            </w:tcMar>
            <w:vAlign w:val="center"/>
          </w:tcPr>
          <w:p w14:paraId="580B1C86" w14:textId="53477B29"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3D5230D9" w14:textId="45B882E5"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1528CB74" w14:textId="43C233B3"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auto"/>
            <w:tcMar>
              <w:top w:w="0" w:type="dxa"/>
              <w:left w:w="108" w:type="dxa"/>
              <w:bottom w:w="0" w:type="dxa"/>
              <w:right w:w="108" w:type="dxa"/>
            </w:tcMar>
            <w:vAlign w:val="center"/>
          </w:tcPr>
          <w:p w14:paraId="5911D3B7" w14:textId="1B2E1E27" w:rsidR="00C0792F" w:rsidRPr="0050637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1BF404A0" w14:textId="63230D49"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7B622C3D" w14:textId="52C18D53"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auto"/>
            <w:vAlign w:val="center"/>
          </w:tcPr>
          <w:p w14:paraId="00481042" w14:textId="665780E4"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vAlign w:val="center"/>
          </w:tcPr>
          <w:p w14:paraId="67A45D43" w14:textId="45F89F91"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vAlign w:val="center"/>
          </w:tcPr>
          <w:p w14:paraId="279AB067" w14:textId="68E7AEE9"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7" w:type="pct"/>
            <w:vAlign w:val="center"/>
          </w:tcPr>
          <w:p w14:paraId="746E3835" w14:textId="62080654"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436F2C76" w14:textId="38B710B0"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vAlign w:val="center"/>
          </w:tcPr>
          <w:p w14:paraId="2B1047E2" w14:textId="77777777"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10" w:type="pct"/>
            <w:vAlign w:val="center"/>
          </w:tcPr>
          <w:p w14:paraId="3169C9AB" w14:textId="77777777"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r>
      <w:tr w:rsidR="00C0792F" w:rsidRPr="00741536" w14:paraId="1C805FDD" w14:textId="77777777" w:rsidTr="00C0792F">
        <w:trPr>
          <w:trHeight w:val="318"/>
        </w:trPr>
        <w:tc>
          <w:tcPr>
            <w:tcW w:w="483" w:type="pct"/>
            <w:vMerge/>
            <w:shd w:val="clear" w:color="auto" w:fill="FFFFFF"/>
            <w:tcMar>
              <w:top w:w="0" w:type="dxa"/>
              <w:left w:w="108" w:type="dxa"/>
              <w:bottom w:w="0" w:type="dxa"/>
              <w:right w:w="108" w:type="dxa"/>
            </w:tcMar>
            <w:vAlign w:val="center"/>
          </w:tcPr>
          <w:p w14:paraId="10D10305"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333" w:type="pct"/>
            <w:vMerge/>
            <w:shd w:val="clear" w:color="auto" w:fill="FFFFFF"/>
            <w:tcMar>
              <w:top w:w="0" w:type="dxa"/>
              <w:left w:w="108" w:type="dxa"/>
              <w:bottom w:w="0" w:type="dxa"/>
              <w:right w:w="108" w:type="dxa"/>
            </w:tcMar>
            <w:vAlign w:val="center"/>
          </w:tcPr>
          <w:p w14:paraId="3D6D96BB"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462" w:type="pct"/>
            <w:shd w:val="clear" w:color="auto" w:fill="auto"/>
            <w:tcMar>
              <w:top w:w="0" w:type="dxa"/>
              <w:left w:w="108" w:type="dxa"/>
              <w:bottom w:w="0" w:type="dxa"/>
              <w:right w:w="108" w:type="dxa"/>
            </w:tcMar>
            <w:vAlign w:val="center"/>
          </w:tcPr>
          <w:p w14:paraId="303C5B73" w14:textId="77777777" w:rsidR="00C0792F" w:rsidRPr="00741536" w:rsidRDefault="00C0792F" w:rsidP="00C0792F">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168D2A9D" w14:textId="7C349B0A"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p>
        </w:tc>
        <w:tc>
          <w:tcPr>
            <w:tcW w:w="648" w:type="pct"/>
            <w:shd w:val="clear" w:color="auto" w:fill="auto"/>
            <w:tcMar>
              <w:top w:w="0" w:type="dxa"/>
              <w:left w:w="108" w:type="dxa"/>
              <w:bottom w:w="0" w:type="dxa"/>
              <w:right w:w="108" w:type="dxa"/>
            </w:tcMar>
            <w:vAlign w:val="center"/>
          </w:tcPr>
          <w:p w14:paraId="40A888B9" w14:textId="0E2A16F2"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На путь </w:t>
            </w:r>
            <w:r>
              <w:rPr>
                <w:rFonts w:ascii="Times New Roman" w:hAnsi="Times New Roman" w:cs="Times New Roman"/>
                <w:color w:val="000000" w:themeColor="text1"/>
                <w:sz w:val="28"/>
                <w:szCs w:val="28"/>
              </w:rPr>
              <w:t>10</w:t>
            </w:r>
            <w:r w:rsidRPr="00741536">
              <w:rPr>
                <w:rFonts w:ascii="Times New Roman" w:hAnsi="Times New Roman" w:cs="Times New Roman"/>
                <w:color w:val="000000" w:themeColor="text1"/>
                <w:sz w:val="28"/>
                <w:szCs w:val="28"/>
              </w:rPr>
              <w:t>П</w:t>
            </w:r>
          </w:p>
        </w:tc>
        <w:tc>
          <w:tcPr>
            <w:tcW w:w="206" w:type="pct"/>
            <w:shd w:val="clear" w:color="auto" w:fill="auto"/>
            <w:tcMar>
              <w:top w:w="0" w:type="dxa"/>
              <w:left w:w="108" w:type="dxa"/>
              <w:bottom w:w="0" w:type="dxa"/>
              <w:right w:w="108" w:type="dxa"/>
            </w:tcMar>
            <w:vAlign w:val="center"/>
          </w:tcPr>
          <w:p w14:paraId="1C920A2F"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299D72E9" w14:textId="52826302"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184E1336" w14:textId="37D36478"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auto"/>
            <w:tcMar>
              <w:top w:w="0" w:type="dxa"/>
              <w:left w:w="108" w:type="dxa"/>
              <w:bottom w:w="0" w:type="dxa"/>
              <w:right w:w="108" w:type="dxa"/>
            </w:tcMar>
            <w:vAlign w:val="center"/>
          </w:tcPr>
          <w:p w14:paraId="0643CBCC" w14:textId="77777777" w:rsidR="00C0792F" w:rsidRPr="0050637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71EE0807" w14:textId="447E2EBA"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53B6FA37" w14:textId="7C0770C5"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auto"/>
            <w:vAlign w:val="center"/>
          </w:tcPr>
          <w:p w14:paraId="2DA9EB9F" w14:textId="58A2E3BB"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vAlign w:val="center"/>
          </w:tcPr>
          <w:p w14:paraId="6AC0EBDB" w14:textId="373A74E2"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vAlign w:val="center"/>
          </w:tcPr>
          <w:p w14:paraId="06251A23" w14:textId="6E0E575D"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vAlign w:val="center"/>
          </w:tcPr>
          <w:p w14:paraId="58686191" w14:textId="77777777"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3773E200"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vAlign w:val="center"/>
          </w:tcPr>
          <w:p w14:paraId="73B1EA2C" w14:textId="77777777"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10" w:type="pct"/>
            <w:vAlign w:val="center"/>
          </w:tcPr>
          <w:p w14:paraId="0B718177" w14:textId="77777777" w:rsidR="00C0792F"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r>
      <w:tr w:rsidR="00C0792F" w:rsidRPr="00741536" w14:paraId="6565963D" w14:textId="426A85DB" w:rsidTr="00C0792F">
        <w:trPr>
          <w:trHeight w:val="318"/>
        </w:trPr>
        <w:tc>
          <w:tcPr>
            <w:tcW w:w="483" w:type="pct"/>
            <w:vMerge/>
            <w:shd w:val="clear" w:color="auto" w:fill="FFFFFF"/>
            <w:tcMar>
              <w:top w:w="0" w:type="dxa"/>
              <w:left w:w="108" w:type="dxa"/>
              <w:bottom w:w="0" w:type="dxa"/>
              <w:right w:w="108" w:type="dxa"/>
            </w:tcMar>
            <w:vAlign w:val="center"/>
            <w:hideMark/>
          </w:tcPr>
          <w:p w14:paraId="5449870D"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333" w:type="pct"/>
            <w:vMerge/>
            <w:shd w:val="clear" w:color="auto" w:fill="FFFFFF"/>
            <w:tcMar>
              <w:top w:w="0" w:type="dxa"/>
              <w:left w:w="108" w:type="dxa"/>
              <w:bottom w:w="0" w:type="dxa"/>
              <w:right w:w="108" w:type="dxa"/>
            </w:tcMar>
            <w:vAlign w:val="center"/>
            <w:hideMark/>
          </w:tcPr>
          <w:p w14:paraId="23CED46B"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462" w:type="pct"/>
            <w:shd w:val="clear" w:color="auto" w:fill="auto"/>
            <w:tcMar>
              <w:top w:w="0" w:type="dxa"/>
              <w:left w:w="108" w:type="dxa"/>
              <w:bottom w:w="0" w:type="dxa"/>
              <w:right w:w="108" w:type="dxa"/>
            </w:tcMar>
            <w:vAlign w:val="center"/>
            <w:hideMark/>
          </w:tcPr>
          <w:p w14:paraId="50B7C66A" w14:textId="77777777" w:rsidR="00C0792F" w:rsidRPr="00741536" w:rsidRDefault="00C0792F" w:rsidP="00C0792F">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3543BD88"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r w:rsidRPr="00741536">
              <w:rPr>
                <w:rFonts w:ascii="Times New Roman" w:hAnsi="Times New Roman" w:cs="Times New Roman"/>
                <w:color w:val="000000" w:themeColor="text1"/>
                <w:sz w:val="28"/>
                <w:szCs w:val="28"/>
              </w:rPr>
              <w:t>Д</w:t>
            </w:r>
          </w:p>
        </w:tc>
        <w:tc>
          <w:tcPr>
            <w:tcW w:w="648" w:type="pct"/>
            <w:shd w:val="clear" w:color="auto" w:fill="auto"/>
            <w:tcMar>
              <w:top w:w="0" w:type="dxa"/>
              <w:left w:w="108" w:type="dxa"/>
              <w:bottom w:w="0" w:type="dxa"/>
              <w:right w:w="108" w:type="dxa"/>
            </w:tcMar>
            <w:vAlign w:val="center"/>
            <w:hideMark/>
          </w:tcPr>
          <w:p w14:paraId="02CAC8E7"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На путь </w:t>
            </w:r>
            <w:r>
              <w:rPr>
                <w:rFonts w:ascii="Times New Roman" w:hAnsi="Times New Roman" w:cs="Times New Roman"/>
                <w:color w:val="000000" w:themeColor="text1"/>
                <w:sz w:val="28"/>
                <w:szCs w:val="28"/>
                <w:lang w:val="en-US"/>
              </w:rPr>
              <w:t>I</w:t>
            </w:r>
            <w:r w:rsidRPr="00741536">
              <w:rPr>
                <w:rFonts w:ascii="Times New Roman" w:hAnsi="Times New Roman" w:cs="Times New Roman"/>
                <w:color w:val="000000" w:themeColor="text1"/>
                <w:sz w:val="28"/>
                <w:szCs w:val="28"/>
              </w:rPr>
              <w:t>П</w:t>
            </w:r>
          </w:p>
        </w:tc>
        <w:tc>
          <w:tcPr>
            <w:tcW w:w="206" w:type="pct"/>
            <w:shd w:val="clear" w:color="auto" w:fill="auto"/>
            <w:tcMar>
              <w:top w:w="0" w:type="dxa"/>
              <w:left w:w="108" w:type="dxa"/>
              <w:bottom w:w="0" w:type="dxa"/>
              <w:right w:w="108" w:type="dxa"/>
            </w:tcMar>
            <w:vAlign w:val="center"/>
          </w:tcPr>
          <w:p w14:paraId="3889E5C3" w14:textId="254C5145"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1D404B40" w14:textId="51362593"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4693A5D3" w14:textId="6F7922B7" w:rsidR="00C0792F" w:rsidRPr="00741536" w:rsidRDefault="0032257D"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auto"/>
            <w:tcMar>
              <w:top w:w="0" w:type="dxa"/>
              <w:left w:w="108" w:type="dxa"/>
              <w:bottom w:w="0" w:type="dxa"/>
              <w:right w:w="108" w:type="dxa"/>
            </w:tcMar>
            <w:vAlign w:val="center"/>
          </w:tcPr>
          <w:p w14:paraId="294D65BF" w14:textId="1FC7D9C8" w:rsidR="00C0792F" w:rsidRPr="00540B9C" w:rsidRDefault="0032257D"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19451EEA"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0BBFB846" w14:textId="784CA830"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7" w:type="pct"/>
            <w:shd w:val="clear" w:color="auto" w:fill="auto"/>
            <w:vAlign w:val="center"/>
          </w:tcPr>
          <w:p w14:paraId="550D10EC"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714F101D"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012A1556" w14:textId="1535C244" w:rsidR="00C0792F" w:rsidRPr="00741536" w:rsidRDefault="0032257D"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vAlign w:val="center"/>
          </w:tcPr>
          <w:p w14:paraId="46812DD4" w14:textId="4A6A60E0" w:rsidR="00C0792F" w:rsidRPr="00741536" w:rsidRDefault="0032257D" w:rsidP="00C0792F">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vAlign w:val="center"/>
          </w:tcPr>
          <w:p w14:paraId="64C7F096"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06" w:type="pct"/>
            <w:vAlign w:val="center"/>
          </w:tcPr>
          <w:p w14:paraId="3732CCF9"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c>
          <w:tcPr>
            <w:tcW w:w="210" w:type="pct"/>
            <w:vAlign w:val="center"/>
          </w:tcPr>
          <w:p w14:paraId="0B9DE925" w14:textId="77777777" w:rsidR="00C0792F" w:rsidRPr="00741536" w:rsidRDefault="00C0792F" w:rsidP="00C0792F">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62C6E516" w14:textId="4405E7F7" w:rsidTr="00C0792F">
        <w:trPr>
          <w:trHeight w:val="318"/>
        </w:trPr>
        <w:tc>
          <w:tcPr>
            <w:tcW w:w="483" w:type="pct"/>
            <w:vMerge/>
            <w:shd w:val="clear" w:color="auto" w:fill="FFFFFF"/>
            <w:tcMar>
              <w:top w:w="0" w:type="dxa"/>
              <w:left w:w="108" w:type="dxa"/>
              <w:bottom w:w="0" w:type="dxa"/>
              <w:right w:w="108" w:type="dxa"/>
            </w:tcMar>
            <w:vAlign w:val="center"/>
          </w:tcPr>
          <w:p w14:paraId="054183A5"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333" w:type="pct"/>
            <w:vMerge/>
            <w:shd w:val="clear" w:color="auto" w:fill="FFFFFF"/>
            <w:tcMar>
              <w:top w:w="0" w:type="dxa"/>
              <w:left w:w="108" w:type="dxa"/>
              <w:bottom w:w="0" w:type="dxa"/>
              <w:right w:w="108" w:type="dxa"/>
            </w:tcMar>
            <w:vAlign w:val="center"/>
          </w:tcPr>
          <w:p w14:paraId="3D64107B"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2" w:type="pct"/>
            <w:shd w:val="clear" w:color="auto" w:fill="auto"/>
            <w:tcMar>
              <w:top w:w="0" w:type="dxa"/>
              <w:left w:w="108" w:type="dxa"/>
              <w:bottom w:w="0" w:type="dxa"/>
              <w:right w:w="108" w:type="dxa"/>
            </w:tcMar>
            <w:vAlign w:val="center"/>
          </w:tcPr>
          <w:p w14:paraId="42D919B9"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1DBC9C49"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r w:rsidRPr="00741536">
              <w:rPr>
                <w:rFonts w:ascii="Times New Roman" w:hAnsi="Times New Roman" w:cs="Times New Roman"/>
                <w:color w:val="000000" w:themeColor="text1"/>
                <w:sz w:val="28"/>
                <w:szCs w:val="28"/>
              </w:rPr>
              <w:t>Д</w:t>
            </w:r>
          </w:p>
        </w:tc>
        <w:tc>
          <w:tcPr>
            <w:tcW w:w="648" w:type="pct"/>
            <w:shd w:val="clear" w:color="auto" w:fill="auto"/>
            <w:tcMar>
              <w:top w:w="0" w:type="dxa"/>
              <w:left w:w="108" w:type="dxa"/>
              <w:bottom w:w="0" w:type="dxa"/>
              <w:right w:w="108" w:type="dxa"/>
            </w:tcMar>
            <w:vAlign w:val="center"/>
          </w:tcPr>
          <w:p w14:paraId="67C45A55"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На путь 3П</w:t>
            </w:r>
          </w:p>
        </w:tc>
        <w:tc>
          <w:tcPr>
            <w:tcW w:w="206" w:type="pct"/>
            <w:shd w:val="clear" w:color="auto" w:fill="auto"/>
            <w:tcMar>
              <w:top w:w="0" w:type="dxa"/>
              <w:left w:w="108" w:type="dxa"/>
              <w:bottom w:w="0" w:type="dxa"/>
              <w:right w:w="108" w:type="dxa"/>
            </w:tcMar>
            <w:vAlign w:val="center"/>
          </w:tcPr>
          <w:p w14:paraId="72CA6975" w14:textId="685F1A7D"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5A3CB400" w14:textId="294F7598"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65D23FA3" w14:textId="0405DA65"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auto"/>
            <w:tcMar>
              <w:top w:w="0" w:type="dxa"/>
              <w:left w:w="108" w:type="dxa"/>
              <w:bottom w:w="0" w:type="dxa"/>
              <w:right w:w="108" w:type="dxa"/>
            </w:tcMar>
            <w:vAlign w:val="center"/>
          </w:tcPr>
          <w:p w14:paraId="4DE02FAC" w14:textId="50FA9FA1" w:rsidR="0032257D" w:rsidRPr="00540B9C"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tcMar>
              <w:top w:w="0" w:type="dxa"/>
              <w:left w:w="108" w:type="dxa"/>
              <w:bottom w:w="0" w:type="dxa"/>
              <w:right w:w="108" w:type="dxa"/>
            </w:tcMar>
            <w:vAlign w:val="center"/>
          </w:tcPr>
          <w:p w14:paraId="2C91C30F"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tcMar>
              <w:top w:w="0" w:type="dxa"/>
              <w:left w:w="108" w:type="dxa"/>
              <w:bottom w:w="0" w:type="dxa"/>
              <w:right w:w="108" w:type="dxa"/>
            </w:tcMar>
            <w:vAlign w:val="center"/>
          </w:tcPr>
          <w:p w14:paraId="6EF4EDAA" w14:textId="702784F9"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7" w:type="pct"/>
            <w:shd w:val="clear" w:color="auto" w:fill="auto"/>
            <w:vAlign w:val="center"/>
          </w:tcPr>
          <w:p w14:paraId="454E7D15" w14:textId="7BD687E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6F215EE0"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auto"/>
            <w:vAlign w:val="center"/>
          </w:tcPr>
          <w:p w14:paraId="6E41A5D1" w14:textId="1895394D"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vAlign w:val="center"/>
          </w:tcPr>
          <w:p w14:paraId="6783393C" w14:textId="05D8C7D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auto"/>
            <w:vAlign w:val="center"/>
          </w:tcPr>
          <w:p w14:paraId="3037ABCF" w14:textId="68762038"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vAlign w:val="center"/>
          </w:tcPr>
          <w:p w14:paraId="7AA3FC6C"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0" w:type="pct"/>
            <w:vAlign w:val="center"/>
          </w:tcPr>
          <w:p w14:paraId="31A0B90F"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5E9B3E7F" w14:textId="7DE8557A" w:rsidTr="00C0792F">
        <w:trPr>
          <w:trHeight w:val="318"/>
        </w:trPr>
        <w:tc>
          <w:tcPr>
            <w:tcW w:w="483" w:type="pct"/>
            <w:vMerge/>
            <w:shd w:val="clear" w:color="auto" w:fill="FFFFFF"/>
            <w:tcMar>
              <w:top w:w="0" w:type="dxa"/>
              <w:left w:w="108" w:type="dxa"/>
              <w:bottom w:w="0" w:type="dxa"/>
              <w:right w:w="108" w:type="dxa"/>
            </w:tcMar>
            <w:vAlign w:val="center"/>
            <w:hideMark/>
          </w:tcPr>
          <w:p w14:paraId="034F6260"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333" w:type="pct"/>
            <w:vMerge/>
            <w:shd w:val="clear" w:color="auto" w:fill="FFFFFF"/>
            <w:tcMar>
              <w:top w:w="0" w:type="dxa"/>
              <w:left w:w="108" w:type="dxa"/>
              <w:bottom w:w="0" w:type="dxa"/>
              <w:right w:w="108" w:type="dxa"/>
            </w:tcMar>
            <w:vAlign w:val="center"/>
            <w:hideMark/>
          </w:tcPr>
          <w:p w14:paraId="177DA723"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2" w:type="pct"/>
            <w:shd w:val="clear" w:color="auto" w:fill="FFFFFF"/>
            <w:tcMar>
              <w:top w:w="0" w:type="dxa"/>
              <w:left w:w="108" w:type="dxa"/>
              <w:bottom w:w="0" w:type="dxa"/>
              <w:right w:w="108" w:type="dxa"/>
            </w:tcMar>
            <w:vAlign w:val="center"/>
            <w:hideMark/>
          </w:tcPr>
          <w:p w14:paraId="4A81AE47"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FFFFFF"/>
            <w:vAlign w:val="center"/>
          </w:tcPr>
          <w:p w14:paraId="6C07ABFD"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r w:rsidRPr="00741536">
              <w:rPr>
                <w:rFonts w:ascii="Times New Roman" w:hAnsi="Times New Roman" w:cs="Times New Roman"/>
                <w:color w:val="000000" w:themeColor="text1"/>
                <w:sz w:val="28"/>
                <w:szCs w:val="28"/>
              </w:rPr>
              <w:t>Д</w:t>
            </w:r>
          </w:p>
        </w:tc>
        <w:tc>
          <w:tcPr>
            <w:tcW w:w="648" w:type="pct"/>
            <w:shd w:val="clear" w:color="auto" w:fill="FFFFFF"/>
            <w:tcMar>
              <w:top w:w="0" w:type="dxa"/>
              <w:left w:w="108" w:type="dxa"/>
              <w:bottom w:w="0" w:type="dxa"/>
              <w:right w:w="108" w:type="dxa"/>
            </w:tcMar>
            <w:vAlign w:val="center"/>
            <w:hideMark/>
          </w:tcPr>
          <w:p w14:paraId="7D5DECB6"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На путь 5П</w:t>
            </w:r>
          </w:p>
        </w:tc>
        <w:tc>
          <w:tcPr>
            <w:tcW w:w="206" w:type="pct"/>
            <w:shd w:val="clear" w:color="auto" w:fill="FFFFFF"/>
            <w:tcMar>
              <w:top w:w="0" w:type="dxa"/>
              <w:left w:w="108" w:type="dxa"/>
              <w:bottom w:w="0" w:type="dxa"/>
              <w:right w:w="108" w:type="dxa"/>
            </w:tcMar>
            <w:vAlign w:val="center"/>
          </w:tcPr>
          <w:p w14:paraId="174F0039" w14:textId="3F64BC1C"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4CC85928" w14:textId="3F4B1B5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3D113430" w14:textId="2C9FA83C"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FFFFFF"/>
            <w:tcMar>
              <w:top w:w="0" w:type="dxa"/>
              <w:left w:w="108" w:type="dxa"/>
              <w:bottom w:w="0" w:type="dxa"/>
              <w:right w:w="108" w:type="dxa"/>
            </w:tcMar>
            <w:vAlign w:val="center"/>
          </w:tcPr>
          <w:p w14:paraId="580BFB6A" w14:textId="39CAB263"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FFFFFF"/>
            <w:tcMar>
              <w:top w:w="0" w:type="dxa"/>
              <w:left w:w="108" w:type="dxa"/>
              <w:bottom w:w="0" w:type="dxa"/>
              <w:right w:w="108" w:type="dxa"/>
            </w:tcMar>
            <w:vAlign w:val="center"/>
          </w:tcPr>
          <w:p w14:paraId="5EB8F383"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7862D8E7" w14:textId="2BE5F96A"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7" w:type="pct"/>
            <w:shd w:val="clear" w:color="auto" w:fill="FFFFFF"/>
            <w:vAlign w:val="center"/>
          </w:tcPr>
          <w:p w14:paraId="032820D7" w14:textId="371496B2"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35808297" w14:textId="2388182F"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1E1EB453" w14:textId="2FC40D33"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FFFFFF"/>
            <w:vAlign w:val="center"/>
          </w:tcPr>
          <w:p w14:paraId="1AF899FD" w14:textId="16BF044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FFFFFF"/>
            <w:vAlign w:val="center"/>
          </w:tcPr>
          <w:p w14:paraId="4E383D7A" w14:textId="3912C10D"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FFFFFF"/>
            <w:vAlign w:val="center"/>
          </w:tcPr>
          <w:p w14:paraId="2B3095FC" w14:textId="1F84D33C"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0" w:type="pct"/>
            <w:shd w:val="clear" w:color="auto" w:fill="FFFFFF"/>
            <w:vAlign w:val="center"/>
          </w:tcPr>
          <w:p w14:paraId="55243223"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112820B8" w14:textId="68A45CA0" w:rsidTr="00C0792F">
        <w:trPr>
          <w:trHeight w:val="318"/>
        </w:trPr>
        <w:tc>
          <w:tcPr>
            <w:tcW w:w="483" w:type="pct"/>
            <w:vMerge/>
            <w:shd w:val="clear" w:color="auto" w:fill="FFFFFF"/>
            <w:tcMar>
              <w:top w:w="0" w:type="dxa"/>
              <w:left w:w="108" w:type="dxa"/>
              <w:bottom w:w="0" w:type="dxa"/>
              <w:right w:w="108" w:type="dxa"/>
            </w:tcMar>
            <w:vAlign w:val="center"/>
          </w:tcPr>
          <w:p w14:paraId="04B96B6D"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333" w:type="pct"/>
            <w:vMerge/>
            <w:shd w:val="clear" w:color="auto" w:fill="FFFFFF"/>
            <w:tcMar>
              <w:top w:w="0" w:type="dxa"/>
              <w:left w:w="108" w:type="dxa"/>
              <w:bottom w:w="0" w:type="dxa"/>
              <w:right w:w="108" w:type="dxa"/>
            </w:tcMar>
            <w:vAlign w:val="center"/>
          </w:tcPr>
          <w:p w14:paraId="585AED8B"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2" w:type="pct"/>
            <w:shd w:val="clear" w:color="auto" w:fill="FFFFFF"/>
            <w:tcMar>
              <w:top w:w="0" w:type="dxa"/>
              <w:left w:w="108" w:type="dxa"/>
              <w:bottom w:w="0" w:type="dxa"/>
              <w:right w:w="108" w:type="dxa"/>
            </w:tcMar>
            <w:vAlign w:val="center"/>
          </w:tcPr>
          <w:p w14:paraId="3357C922"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FFFFFF"/>
            <w:vAlign w:val="center"/>
          </w:tcPr>
          <w:p w14:paraId="49CBFCCF"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r w:rsidRPr="00741536">
              <w:rPr>
                <w:rFonts w:ascii="Times New Roman" w:hAnsi="Times New Roman" w:cs="Times New Roman"/>
                <w:color w:val="000000" w:themeColor="text1"/>
                <w:sz w:val="28"/>
                <w:szCs w:val="28"/>
              </w:rPr>
              <w:t>Д</w:t>
            </w:r>
          </w:p>
        </w:tc>
        <w:tc>
          <w:tcPr>
            <w:tcW w:w="648" w:type="pct"/>
            <w:shd w:val="clear" w:color="auto" w:fill="FFFFFF"/>
            <w:tcMar>
              <w:top w:w="0" w:type="dxa"/>
              <w:left w:w="108" w:type="dxa"/>
              <w:bottom w:w="0" w:type="dxa"/>
              <w:right w:w="108" w:type="dxa"/>
            </w:tcMar>
            <w:vAlign w:val="center"/>
          </w:tcPr>
          <w:p w14:paraId="31AE7AC6"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На путь </w:t>
            </w:r>
            <w:r>
              <w:rPr>
                <w:rFonts w:ascii="Times New Roman" w:hAnsi="Times New Roman" w:cs="Times New Roman"/>
                <w:color w:val="000000" w:themeColor="text1"/>
                <w:sz w:val="28"/>
                <w:szCs w:val="28"/>
              </w:rPr>
              <w:t>7</w:t>
            </w:r>
            <w:r w:rsidRPr="00741536">
              <w:rPr>
                <w:rFonts w:ascii="Times New Roman" w:hAnsi="Times New Roman" w:cs="Times New Roman"/>
                <w:color w:val="000000" w:themeColor="text1"/>
                <w:sz w:val="28"/>
                <w:szCs w:val="28"/>
              </w:rPr>
              <w:t>П</w:t>
            </w:r>
          </w:p>
        </w:tc>
        <w:tc>
          <w:tcPr>
            <w:tcW w:w="206" w:type="pct"/>
            <w:shd w:val="clear" w:color="auto" w:fill="FFFFFF"/>
            <w:tcMar>
              <w:top w:w="0" w:type="dxa"/>
              <w:left w:w="108" w:type="dxa"/>
              <w:bottom w:w="0" w:type="dxa"/>
              <w:right w:w="108" w:type="dxa"/>
            </w:tcMar>
            <w:vAlign w:val="center"/>
          </w:tcPr>
          <w:p w14:paraId="0DA8D526" w14:textId="4053E961"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2105D6C4" w14:textId="37A4977A"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780CED60" w14:textId="6BAB7B22"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FFFFFF"/>
            <w:tcMar>
              <w:top w:w="0" w:type="dxa"/>
              <w:left w:w="108" w:type="dxa"/>
              <w:bottom w:w="0" w:type="dxa"/>
              <w:right w:w="108" w:type="dxa"/>
            </w:tcMar>
            <w:vAlign w:val="center"/>
          </w:tcPr>
          <w:p w14:paraId="22FB635A" w14:textId="302A6412"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FFFFFF"/>
            <w:tcMar>
              <w:top w:w="0" w:type="dxa"/>
              <w:left w:w="108" w:type="dxa"/>
              <w:bottom w:w="0" w:type="dxa"/>
              <w:right w:w="108" w:type="dxa"/>
            </w:tcMar>
            <w:vAlign w:val="center"/>
          </w:tcPr>
          <w:p w14:paraId="211F47B1" w14:textId="6B46618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480E1C87" w14:textId="53F831FC"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7" w:type="pct"/>
            <w:shd w:val="clear" w:color="auto" w:fill="FFFFFF"/>
            <w:vAlign w:val="center"/>
          </w:tcPr>
          <w:p w14:paraId="60694EF8" w14:textId="622C2E4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43075776" w14:textId="16916068"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0BB31BC4" w14:textId="0F3B2948"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FFFFFF"/>
            <w:vAlign w:val="center"/>
          </w:tcPr>
          <w:p w14:paraId="713CF622" w14:textId="45A87186"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FFFFFF"/>
            <w:vAlign w:val="center"/>
          </w:tcPr>
          <w:p w14:paraId="4ABB5E94" w14:textId="6A17FB84"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FFFFFF"/>
            <w:vAlign w:val="center"/>
          </w:tcPr>
          <w:p w14:paraId="6CF394D2" w14:textId="3518EEFD"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0" w:type="pct"/>
            <w:shd w:val="clear" w:color="auto" w:fill="FFFFFF"/>
            <w:vAlign w:val="center"/>
          </w:tcPr>
          <w:p w14:paraId="04826642"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4D2DB296" w14:textId="19999652" w:rsidTr="00C0792F">
        <w:trPr>
          <w:trHeight w:val="318"/>
        </w:trPr>
        <w:tc>
          <w:tcPr>
            <w:tcW w:w="483" w:type="pct"/>
            <w:vMerge/>
            <w:shd w:val="clear" w:color="auto" w:fill="FFFFFF"/>
            <w:tcMar>
              <w:top w:w="0" w:type="dxa"/>
              <w:left w:w="108" w:type="dxa"/>
              <w:bottom w:w="0" w:type="dxa"/>
              <w:right w:w="108" w:type="dxa"/>
            </w:tcMar>
            <w:vAlign w:val="center"/>
            <w:hideMark/>
          </w:tcPr>
          <w:p w14:paraId="4B7BFB39"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333" w:type="pct"/>
            <w:vMerge/>
            <w:shd w:val="clear" w:color="auto" w:fill="FFFFFF"/>
            <w:tcMar>
              <w:top w:w="0" w:type="dxa"/>
              <w:left w:w="108" w:type="dxa"/>
              <w:bottom w:w="0" w:type="dxa"/>
              <w:right w:w="108" w:type="dxa"/>
            </w:tcMar>
            <w:vAlign w:val="center"/>
            <w:hideMark/>
          </w:tcPr>
          <w:p w14:paraId="6E61A560"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2" w:type="pct"/>
            <w:shd w:val="clear" w:color="auto" w:fill="FFFFFF"/>
            <w:tcMar>
              <w:top w:w="0" w:type="dxa"/>
              <w:left w:w="108" w:type="dxa"/>
              <w:bottom w:w="0" w:type="dxa"/>
              <w:right w:w="108" w:type="dxa"/>
            </w:tcMar>
            <w:vAlign w:val="center"/>
            <w:hideMark/>
          </w:tcPr>
          <w:p w14:paraId="331254C1"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FFFFFF"/>
            <w:vAlign w:val="center"/>
          </w:tcPr>
          <w:p w14:paraId="614A33C6"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r w:rsidRPr="00741536">
              <w:rPr>
                <w:rFonts w:ascii="Times New Roman" w:hAnsi="Times New Roman" w:cs="Times New Roman"/>
                <w:color w:val="000000" w:themeColor="text1"/>
                <w:sz w:val="28"/>
                <w:szCs w:val="28"/>
              </w:rPr>
              <w:t>Д</w:t>
            </w:r>
          </w:p>
        </w:tc>
        <w:tc>
          <w:tcPr>
            <w:tcW w:w="648" w:type="pct"/>
            <w:shd w:val="clear" w:color="auto" w:fill="FFFFFF"/>
            <w:tcMar>
              <w:top w:w="0" w:type="dxa"/>
              <w:left w:w="108" w:type="dxa"/>
              <w:bottom w:w="0" w:type="dxa"/>
              <w:right w:w="108" w:type="dxa"/>
            </w:tcMar>
            <w:vAlign w:val="center"/>
            <w:hideMark/>
          </w:tcPr>
          <w:p w14:paraId="76B10D97" w14:textId="77777777" w:rsidR="0032257D" w:rsidRPr="008A6C50"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 путь </w:t>
            </w:r>
            <w:r>
              <w:rPr>
                <w:rFonts w:ascii="Times New Roman" w:hAnsi="Times New Roman" w:cs="Times New Roman"/>
                <w:color w:val="000000" w:themeColor="text1"/>
                <w:sz w:val="28"/>
                <w:szCs w:val="28"/>
                <w:lang w:val="en-US"/>
              </w:rPr>
              <w:t>II</w:t>
            </w:r>
            <w:r>
              <w:rPr>
                <w:rFonts w:ascii="Times New Roman" w:hAnsi="Times New Roman" w:cs="Times New Roman"/>
                <w:color w:val="000000" w:themeColor="text1"/>
                <w:sz w:val="28"/>
                <w:szCs w:val="28"/>
              </w:rPr>
              <w:t>П</w:t>
            </w:r>
          </w:p>
        </w:tc>
        <w:tc>
          <w:tcPr>
            <w:tcW w:w="206" w:type="pct"/>
            <w:shd w:val="clear" w:color="auto" w:fill="FFFFFF"/>
            <w:tcMar>
              <w:top w:w="0" w:type="dxa"/>
              <w:left w:w="108" w:type="dxa"/>
              <w:bottom w:w="0" w:type="dxa"/>
              <w:right w:w="108" w:type="dxa"/>
            </w:tcMar>
            <w:vAlign w:val="center"/>
          </w:tcPr>
          <w:p w14:paraId="016351D2" w14:textId="2B8642A1"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5A46916C" w14:textId="63B17FF2"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6045B58C" w14:textId="6F980AF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FFFFFF"/>
            <w:tcMar>
              <w:top w:w="0" w:type="dxa"/>
              <w:left w:w="108" w:type="dxa"/>
              <w:bottom w:w="0" w:type="dxa"/>
              <w:right w:w="108" w:type="dxa"/>
            </w:tcMar>
            <w:vAlign w:val="center"/>
          </w:tcPr>
          <w:p w14:paraId="6D52B4F1" w14:textId="4FA763EE"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18F46FC6" w14:textId="06185F00"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FFFFFF"/>
            <w:tcMar>
              <w:top w:w="0" w:type="dxa"/>
              <w:left w:w="108" w:type="dxa"/>
              <w:bottom w:w="0" w:type="dxa"/>
              <w:right w:w="108" w:type="dxa"/>
            </w:tcMar>
            <w:vAlign w:val="center"/>
          </w:tcPr>
          <w:p w14:paraId="7470B9E5"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7" w:type="pct"/>
            <w:shd w:val="clear" w:color="auto" w:fill="FFFFFF"/>
            <w:vAlign w:val="center"/>
          </w:tcPr>
          <w:p w14:paraId="23988486"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2D20C5BF" w14:textId="77777777" w:rsidR="0032257D" w:rsidRPr="00B421EE"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5D4F0BA6" w14:textId="6E2D01B5"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7" w:type="pct"/>
            <w:shd w:val="clear" w:color="auto" w:fill="FFFFFF"/>
            <w:vAlign w:val="center"/>
          </w:tcPr>
          <w:p w14:paraId="3C7EC249"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65F04255"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5EBD407B"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0" w:type="pct"/>
            <w:shd w:val="clear" w:color="auto" w:fill="FFFFFF"/>
            <w:vAlign w:val="center"/>
          </w:tcPr>
          <w:p w14:paraId="34287EF0"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549D7207" w14:textId="109A8B0B" w:rsidTr="00C0792F">
        <w:trPr>
          <w:trHeight w:val="318"/>
        </w:trPr>
        <w:tc>
          <w:tcPr>
            <w:tcW w:w="483" w:type="pct"/>
            <w:vMerge/>
            <w:shd w:val="clear" w:color="auto" w:fill="FFFFFF"/>
            <w:tcMar>
              <w:top w:w="0" w:type="dxa"/>
              <w:left w:w="108" w:type="dxa"/>
              <w:bottom w:w="0" w:type="dxa"/>
              <w:right w:w="108" w:type="dxa"/>
            </w:tcMar>
            <w:vAlign w:val="center"/>
            <w:hideMark/>
          </w:tcPr>
          <w:p w14:paraId="6D28FA0F"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333" w:type="pct"/>
            <w:vMerge/>
            <w:shd w:val="clear" w:color="auto" w:fill="FFFFFF"/>
            <w:tcMar>
              <w:top w:w="0" w:type="dxa"/>
              <w:left w:w="108" w:type="dxa"/>
              <w:bottom w:w="0" w:type="dxa"/>
              <w:right w:w="108" w:type="dxa"/>
            </w:tcMar>
            <w:vAlign w:val="center"/>
            <w:hideMark/>
          </w:tcPr>
          <w:p w14:paraId="580DFBEC"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2" w:type="pct"/>
            <w:shd w:val="clear" w:color="auto" w:fill="FFFFFF"/>
            <w:tcMar>
              <w:top w:w="0" w:type="dxa"/>
              <w:left w:w="108" w:type="dxa"/>
              <w:bottom w:w="0" w:type="dxa"/>
              <w:right w:w="108" w:type="dxa"/>
            </w:tcMar>
            <w:vAlign w:val="center"/>
            <w:hideMark/>
          </w:tcPr>
          <w:p w14:paraId="2B866AEC"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FFFFFF"/>
            <w:vAlign w:val="center"/>
          </w:tcPr>
          <w:p w14:paraId="5EC09F92"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r w:rsidRPr="00741536">
              <w:rPr>
                <w:rFonts w:ascii="Times New Roman" w:hAnsi="Times New Roman" w:cs="Times New Roman"/>
                <w:color w:val="000000" w:themeColor="text1"/>
                <w:sz w:val="28"/>
                <w:szCs w:val="28"/>
              </w:rPr>
              <w:t>Д</w:t>
            </w:r>
          </w:p>
        </w:tc>
        <w:tc>
          <w:tcPr>
            <w:tcW w:w="648" w:type="pct"/>
            <w:shd w:val="clear" w:color="auto" w:fill="FFFFFF"/>
            <w:tcMar>
              <w:top w:w="0" w:type="dxa"/>
              <w:left w:w="108" w:type="dxa"/>
              <w:bottom w:w="0" w:type="dxa"/>
              <w:right w:w="108" w:type="dxa"/>
            </w:tcMar>
            <w:vAlign w:val="center"/>
            <w:hideMark/>
          </w:tcPr>
          <w:p w14:paraId="1EB69AF4"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На путь </w:t>
            </w:r>
            <w:r w:rsidRPr="00741536">
              <w:rPr>
                <w:rFonts w:ascii="Times New Roman" w:hAnsi="Times New Roman" w:cs="Times New Roman"/>
                <w:color w:val="000000" w:themeColor="text1"/>
                <w:sz w:val="28"/>
                <w:szCs w:val="28"/>
                <w:lang w:val="en-US"/>
              </w:rPr>
              <w:t>4</w:t>
            </w:r>
            <w:r w:rsidRPr="00741536">
              <w:rPr>
                <w:rFonts w:ascii="Times New Roman" w:hAnsi="Times New Roman" w:cs="Times New Roman"/>
                <w:color w:val="000000" w:themeColor="text1"/>
                <w:sz w:val="28"/>
                <w:szCs w:val="28"/>
              </w:rPr>
              <w:t>П</w:t>
            </w:r>
          </w:p>
        </w:tc>
        <w:tc>
          <w:tcPr>
            <w:tcW w:w="206" w:type="pct"/>
            <w:shd w:val="clear" w:color="auto" w:fill="FFFFFF"/>
            <w:tcMar>
              <w:top w:w="0" w:type="dxa"/>
              <w:left w:w="108" w:type="dxa"/>
              <w:bottom w:w="0" w:type="dxa"/>
              <w:right w:w="108" w:type="dxa"/>
            </w:tcMar>
            <w:vAlign w:val="center"/>
          </w:tcPr>
          <w:p w14:paraId="5E63403B" w14:textId="56610C36"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20A3FD1D" w14:textId="6351DB9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4E3207AB" w14:textId="36E88682"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FFFFFF"/>
            <w:tcMar>
              <w:top w:w="0" w:type="dxa"/>
              <w:left w:w="108" w:type="dxa"/>
              <w:bottom w:w="0" w:type="dxa"/>
              <w:right w:w="108" w:type="dxa"/>
            </w:tcMar>
            <w:vAlign w:val="center"/>
          </w:tcPr>
          <w:p w14:paraId="705D058F" w14:textId="4FEA1C7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3BAB2201" w14:textId="7001264A" w:rsidR="0032257D" w:rsidRPr="0050637F"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FFFFFF"/>
            <w:tcMar>
              <w:top w:w="0" w:type="dxa"/>
              <w:left w:w="108" w:type="dxa"/>
              <w:bottom w:w="0" w:type="dxa"/>
              <w:right w:w="108" w:type="dxa"/>
            </w:tcMar>
            <w:vAlign w:val="center"/>
          </w:tcPr>
          <w:p w14:paraId="2F445F4C" w14:textId="7726D3EC" w:rsidR="0032257D" w:rsidRPr="0050637F"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FFFFFF"/>
            <w:vAlign w:val="center"/>
          </w:tcPr>
          <w:p w14:paraId="6D08C5C4"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lang w:val="en-US"/>
              </w:rPr>
            </w:pPr>
          </w:p>
        </w:tc>
        <w:tc>
          <w:tcPr>
            <w:tcW w:w="206" w:type="pct"/>
            <w:shd w:val="clear" w:color="auto" w:fill="FFFFFF"/>
            <w:vAlign w:val="center"/>
          </w:tcPr>
          <w:p w14:paraId="0497E445"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521CEC7A" w14:textId="79EB38AC"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7" w:type="pct"/>
            <w:shd w:val="clear" w:color="auto" w:fill="FFFFFF"/>
            <w:vAlign w:val="center"/>
          </w:tcPr>
          <w:p w14:paraId="3AA8F41D" w14:textId="58B6DA8D"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7EA9D6AC"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763320C5"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0" w:type="pct"/>
            <w:shd w:val="clear" w:color="auto" w:fill="FFFFFF"/>
            <w:vAlign w:val="center"/>
          </w:tcPr>
          <w:p w14:paraId="13D4CDE9"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3E8A7FF8" w14:textId="65EC1DDD" w:rsidTr="00C0792F">
        <w:trPr>
          <w:trHeight w:val="318"/>
        </w:trPr>
        <w:tc>
          <w:tcPr>
            <w:tcW w:w="483" w:type="pct"/>
            <w:vMerge/>
            <w:shd w:val="clear" w:color="auto" w:fill="FFFFFF"/>
            <w:tcMar>
              <w:top w:w="0" w:type="dxa"/>
              <w:left w:w="108" w:type="dxa"/>
              <w:bottom w:w="0" w:type="dxa"/>
              <w:right w:w="108" w:type="dxa"/>
            </w:tcMar>
            <w:vAlign w:val="center"/>
            <w:hideMark/>
          </w:tcPr>
          <w:p w14:paraId="372C65F6"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333" w:type="pct"/>
            <w:vMerge/>
            <w:shd w:val="clear" w:color="auto" w:fill="FFFFFF"/>
            <w:tcMar>
              <w:top w:w="0" w:type="dxa"/>
              <w:left w:w="108" w:type="dxa"/>
              <w:bottom w:w="0" w:type="dxa"/>
              <w:right w:w="108" w:type="dxa"/>
            </w:tcMar>
            <w:vAlign w:val="center"/>
            <w:hideMark/>
          </w:tcPr>
          <w:p w14:paraId="3D506C07"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2" w:type="pct"/>
            <w:shd w:val="clear" w:color="auto" w:fill="FFFFFF"/>
            <w:tcMar>
              <w:top w:w="0" w:type="dxa"/>
              <w:left w:w="108" w:type="dxa"/>
              <w:bottom w:w="0" w:type="dxa"/>
              <w:right w:w="108" w:type="dxa"/>
            </w:tcMar>
            <w:vAlign w:val="center"/>
            <w:hideMark/>
          </w:tcPr>
          <w:p w14:paraId="514D2454"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FFFFFF"/>
            <w:vAlign w:val="center"/>
          </w:tcPr>
          <w:p w14:paraId="177797EA"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r w:rsidRPr="00741536">
              <w:rPr>
                <w:rFonts w:ascii="Times New Roman" w:hAnsi="Times New Roman" w:cs="Times New Roman"/>
                <w:color w:val="000000" w:themeColor="text1"/>
                <w:sz w:val="28"/>
                <w:szCs w:val="28"/>
              </w:rPr>
              <w:t>Д</w:t>
            </w:r>
          </w:p>
        </w:tc>
        <w:tc>
          <w:tcPr>
            <w:tcW w:w="648" w:type="pct"/>
            <w:shd w:val="clear" w:color="auto" w:fill="FFFFFF"/>
            <w:tcMar>
              <w:top w:w="0" w:type="dxa"/>
              <w:left w:w="108" w:type="dxa"/>
              <w:bottom w:w="0" w:type="dxa"/>
              <w:right w:w="108" w:type="dxa"/>
            </w:tcMar>
            <w:vAlign w:val="center"/>
            <w:hideMark/>
          </w:tcPr>
          <w:p w14:paraId="620BA6FA"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На путь </w:t>
            </w:r>
            <w:r w:rsidRPr="00741536">
              <w:rPr>
                <w:rFonts w:ascii="Times New Roman" w:hAnsi="Times New Roman" w:cs="Times New Roman"/>
                <w:color w:val="000000" w:themeColor="text1"/>
                <w:sz w:val="28"/>
                <w:szCs w:val="28"/>
                <w:lang w:val="en-US"/>
              </w:rPr>
              <w:t>6</w:t>
            </w:r>
            <w:r w:rsidRPr="00741536">
              <w:rPr>
                <w:rFonts w:ascii="Times New Roman" w:hAnsi="Times New Roman" w:cs="Times New Roman"/>
                <w:color w:val="000000" w:themeColor="text1"/>
                <w:sz w:val="28"/>
                <w:szCs w:val="28"/>
              </w:rPr>
              <w:t>П</w:t>
            </w:r>
          </w:p>
        </w:tc>
        <w:tc>
          <w:tcPr>
            <w:tcW w:w="206" w:type="pct"/>
            <w:shd w:val="clear" w:color="auto" w:fill="FFFFFF"/>
            <w:tcMar>
              <w:top w:w="0" w:type="dxa"/>
              <w:left w:w="108" w:type="dxa"/>
              <w:bottom w:w="0" w:type="dxa"/>
              <w:right w:w="108" w:type="dxa"/>
            </w:tcMar>
            <w:vAlign w:val="center"/>
          </w:tcPr>
          <w:p w14:paraId="74119CC9" w14:textId="13CFB9FE"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62B8AE4C" w14:textId="5EDE5E2C"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62038D5F" w14:textId="117D03AB"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FFFFFF"/>
            <w:tcMar>
              <w:top w:w="0" w:type="dxa"/>
              <w:left w:w="108" w:type="dxa"/>
              <w:bottom w:w="0" w:type="dxa"/>
              <w:right w:w="108" w:type="dxa"/>
            </w:tcMar>
            <w:vAlign w:val="center"/>
          </w:tcPr>
          <w:p w14:paraId="3D5367B4" w14:textId="4006C5C8"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43BE3756" w14:textId="0B82AAAE"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w:t>
            </w:r>
          </w:p>
        </w:tc>
        <w:tc>
          <w:tcPr>
            <w:tcW w:w="206" w:type="pct"/>
            <w:shd w:val="clear" w:color="auto" w:fill="FFFFFF"/>
            <w:tcMar>
              <w:top w:w="0" w:type="dxa"/>
              <w:left w:w="108" w:type="dxa"/>
              <w:bottom w:w="0" w:type="dxa"/>
              <w:right w:w="108" w:type="dxa"/>
            </w:tcMar>
            <w:vAlign w:val="center"/>
          </w:tcPr>
          <w:p w14:paraId="735DBB00" w14:textId="2EDA9BB8" w:rsidR="0032257D" w:rsidRPr="0050637F"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FFFFFF"/>
            <w:vAlign w:val="center"/>
          </w:tcPr>
          <w:p w14:paraId="6DDBEA41" w14:textId="1394B8C3" w:rsidR="0032257D" w:rsidRPr="0050637F"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FFFFFF"/>
            <w:vAlign w:val="center"/>
          </w:tcPr>
          <w:p w14:paraId="28B6B82D"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04C453DE" w14:textId="5DE89E1E"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7" w:type="pct"/>
            <w:shd w:val="clear" w:color="auto" w:fill="FFFFFF"/>
            <w:vAlign w:val="center"/>
          </w:tcPr>
          <w:p w14:paraId="7AD223FE" w14:textId="7B433F84"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6ABBB7E3" w14:textId="641E58D8"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34727BA9"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0" w:type="pct"/>
            <w:shd w:val="clear" w:color="auto" w:fill="FFFFFF"/>
            <w:vAlign w:val="center"/>
          </w:tcPr>
          <w:p w14:paraId="2E42864C"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567E7042" w14:textId="77777777" w:rsidTr="00C0792F">
        <w:trPr>
          <w:trHeight w:val="318"/>
        </w:trPr>
        <w:tc>
          <w:tcPr>
            <w:tcW w:w="483" w:type="pct"/>
            <w:vMerge/>
            <w:shd w:val="clear" w:color="auto" w:fill="FFFFFF"/>
            <w:tcMar>
              <w:top w:w="0" w:type="dxa"/>
              <w:left w:w="108" w:type="dxa"/>
              <w:bottom w:w="0" w:type="dxa"/>
              <w:right w:w="108" w:type="dxa"/>
            </w:tcMar>
            <w:vAlign w:val="center"/>
          </w:tcPr>
          <w:p w14:paraId="4737F9F6"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333" w:type="pct"/>
            <w:vMerge/>
            <w:shd w:val="clear" w:color="auto" w:fill="FFFFFF"/>
            <w:tcMar>
              <w:top w:w="0" w:type="dxa"/>
              <w:left w:w="108" w:type="dxa"/>
              <w:bottom w:w="0" w:type="dxa"/>
              <w:right w:w="108" w:type="dxa"/>
            </w:tcMar>
            <w:vAlign w:val="center"/>
          </w:tcPr>
          <w:p w14:paraId="497D332D"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2" w:type="pct"/>
            <w:shd w:val="clear" w:color="auto" w:fill="FFFFFF"/>
            <w:tcMar>
              <w:top w:w="0" w:type="dxa"/>
              <w:left w:w="108" w:type="dxa"/>
              <w:bottom w:w="0" w:type="dxa"/>
              <w:right w:w="108" w:type="dxa"/>
            </w:tcMar>
            <w:vAlign w:val="center"/>
          </w:tcPr>
          <w:p w14:paraId="632112E6"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FFFFFF"/>
            <w:vAlign w:val="center"/>
          </w:tcPr>
          <w:p w14:paraId="06DEDB53" w14:textId="77FB1CC6"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r w:rsidRPr="00741536">
              <w:rPr>
                <w:rFonts w:ascii="Times New Roman" w:hAnsi="Times New Roman" w:cs="Times New Roman"/>
                <w:color w:val="000000" w:themeColor="text1"/>
                <w:sz w:val="28"/>
                <w:szCs w:val="28"/>
              </w:rPr>
              <w:t>Д</w:t>
            </w:r>
          </w:p>
        </w:tc>
        <w:tc>
          <w:tcPr>
            <w:tcW w:w="648" w:type="pct"/>
            <w:shd w:val="clear" w:color="auto" w:fill="FFFFFF"/>
            <w:tcMar>
              <w:top w:w="0" w:type="dxa"/>
              <w:left w:w="108" w:type="dxa"/>
              <w:bottom w:w="0" w:type="dxa"/>
              <w:right w:w="108" w:type="dxa"/>
            </w:tcMar>
            <w:vAlign w:val="center"/>
          </w:tcPr>
          <w:p w14:paraId="2E90A37E" w14:textId="778BE2B2"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На путь </w:t>
            </w:r>
            <w:r w:rsidRPr="00741536">
              <w:rPr>
                <w:rFonts w:ascii="Times New Roman" w:hAnsi="Times New Roman" w:cs="Times New Roman"/>
                <w:color w:val="000000" w:themeColor="text1"/>
                <w:sz w:val="28"/>
                <w:szCs w:val="28"/>
                <w:lang w:val="en-US"/>
              </w:rPr>
              <w:t>8</w:t>
            </w:r>
            <w:r w:rsidRPr="00741536">
              <w:rPr>
                <w:rFonts w:ascii="Times New Roman" w:hAnsi="Times New Roman" w:cs="Times New Roman"/>
                <w:color w:val="000000" w:themeColor="text1"/>
                <w:sz w:val="28"/>
                <w:szCs w:val="28"/>
              </w:rPr>
              <w:t>П</w:t>
            </w:r>
          </w:p>
        </w:tc>
        <w:tc>
          <w:tcPr>
            <w:tcW w:w="206" w:type="pct"/>
            <w:shd w:val="clear" w:color="auto" w:fill="FFFFFF"/>
            <w:tcMar>
              <w:top w:w="0" w:type="dxa"/>
              <w:left w:w="108" w:type="dxa"/>
              <w:bottom w:w="0" w:type="dxa"/>
              <w:right w:w="108" w:type="dxa"/>
            </w:tcMar>
            <w:vAlign w:val="center"/>
          </w:tcPr>
          <w:p w14:paraId="7DDCF648"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20E11C5F"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770A37DC" w14:textId="040273D1"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FFFFFF"/>
            <w:tcMar>
              <w:top w:w="0" w:type="dxa"/>
              <w:left w:w="108" w:type="dxa"/>
              <w:bottom w:w="0" w:type="dxa"/>
              <w:right w:w="108" w:type="dxa"/>
            </w:tcMar>
            <w:vAlign w:val="center"/>
          </w:tcPr>
          <w:p w14:paraId="5E0DDA79"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54832EFE" w14:textId="4B80DF4A"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w:t>
            </w:r>
          </w:p>
        </w:tc>
        <w:tc>
          <w:tcPr>
            <w:tcW w:w="206" w:type="pct"/>
            <w:shd w:val="clear" w:color="auto" w:fill="FFFFFF"/>
            <w:tcMar>
              <w:top w:w="0" w:type="dxa"/>
              <w:left w:w="108" w:type="dxa"/>
              <w:bottom w:w="0" w:type="dxa"/>
              <w:right w:w="108" w:type="dxa"/>
            </w:tcMar>
            <w:vAlign w:val="center"/>
          </w:tcPr>
          <w:p w14:paraId="47AEBAB6" w14:textId="2A02FA8B" w:rsidR="0032257D" w:rsidRPr="0050637F"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FFFFFF"/>
            <w:vAlign w:val="center"/>
          </w:tcPr>
          <w:p w14:paraId="153DBC4D" w14:textId="4F52661C" w:rsidR="0032257D" w:rsidRPr="0050637F"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FFFFFF"/>
            <w:vAlign w:val="center"/>
          </w:tcPr>
          <w:p w14:paraId="7C6D83D3" w14:textId="2724222E"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FFFFFF"/>
            <w:vAlign w:val="center"/>
          </w:tcPr>
          <w:p w14:paraId="10673C27"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7" w:type="pct"/>
            <w:shd w:val="clear" w:color="auto" w:fill="FFFFFF"/>
            <w:vAlign w:val="center"/>
          </w:tcPr>
          <w:p w14:paraId="637B5971"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0E232383"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75161BCC"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0" w:type="pct"/>
            <w:shd w:val="clear" w:color="auto" w:fill="FFFFFF"/>
            <w:vAlign w:val="center"/>
          </w:tcPr>
          <w:p w14:paraId="6C355EB0"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607D0E46" w14:textId="4926D160" w:rsidTr="00C0792F">
        <w:trPr>
          <w:trHeight w:val="318"/>
        </w:trPr>
        <w:tc>
          <w:tcPr>
            <w:tcW w:w="483" w:type="pct"/>
            <w:vMerge/>
            <w:shd w:val="clear" w:color="auto" w:fill="FFFFFF"/>
            <w:tcMar>
              <w:top w:w="0" w:type="dxa"/>
              <w:left w:w="108" w:type="dxa"/>
              <w:bottom w:w="0" w:type="dxa"/>
              <w:right w:w="108" w:type="dxa"/>
            </w:tcMar>
            <w:vAlign w:val="center"/>
            <w:hideMark/>
          </w:tcPr>
          <w:p w14:paraId="625C1446"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333" w:type="pct"/>
            <w:vMerge/>
            <w:shd w:val="clear" w:color="auto" w:fill="FFFFFF"/>
            <w:tcMar>
              <w:top w:w="0" w:type="dxa"/>
              <w:left w:w="108" w:type="dxa"/>
              <w:bottom w:w="0" w:type="dxa"/>
              <w:right w:w="108" w:type="dxa"/>
            </w:tcMar>
            <w:vAlign w:val="center"/>
            <w:hideMark/>
          </w:tcPr>
          <w:p w14:paraId="0182B0B4"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2" w:type="pct"/>
            <w:shd w:val="clear" w:color="auto" w:fill="FFFFFF"/>
            <w:tcMar>
              <w:top w:w="0" w:type="dxa"/>
              <w:left w:w="108" w:type="dxa"/>
              <w:bottom w:w="0" w:type="dxa"/>
              <w:right w:w="108" w:type="dxa"/>
            </w:tcMar>
            <w:vAlign w:val="center"/>
            <w:hideMark/>
          </w:tcPr>
          <w:p w14:paraId="0DC192C1"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FFFFFF"/>
            <w:vAlign w:val="center"/>
          </w:tcPr>
          <w:p w14:paraId="5627B3C8"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r w:rsidRPr="00741536">
              <w:rPr>
                <w:rFonts w:ascii="Times New Roman" w:hAnsi="Times New Roman" w:cs="Times New Roman"/>
                <w:color w:val="000000" w:themeColor="text1"/>
                <w:sz w:val="28"/>
                <w:szCs w:val="28"/>
              </w:rPr>
              <w:t>Д</w:t>
            </w:r>
          </w:p>
        </w:tc>
        <w:tc>
          <w:tcPr>
            <w:tcW w:w="648" w:type="pct"/>
            <w:shd w:val="clear" w:color="auto" w:fill="FFFFFF"/>
            <w:tcMar>
              <w:top w:w="0" w:type="dxa"/>
              <w:left w:w="108" w:type="dxa"/>
              <w:bottom w:w="0" w:type="dxa"/>
              <w:right w:w="108" w:type="dxa"/>
            </w:tcMar>
            <w:vAlign w:val="center"/>
            <w:hideMark/>
          </w:tcPr>
          <w:p w14:paraId="4C28D171" w14:textId="79D410B9"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На путь </w:t>
            </w:r>
            <w:r>
              <w:rPr>
                <w:rFonts w:ascii="Times New Roman" w:hAnsi="Times New Roman" w:cs="Times New Roman"/>
                <w:color w:val="000000" w:themeColor="text1"/>
                <w:sz w:val="28"/>
                <w:szCs w:val="28"/>
              </w:rPr>
              <w:t>10</w:t>
            </w:r>
            <w:r w:rsidRPr="00741536">
              <w:rPr>
                <w:rFonts w:ascii="Times New Roman" w:hAnsi="Times New Roman" w:cs="Times New Roman"/>
                <w:color w:val="000000" w:themeColor="text1"/>
                <w:sz w:val="28"/>
                <w:szCs w:val="28"/>
              </w:rPr>
              <w:t>П</w:t>
            </w:r>
          </w:p>
        </w:tc>
        <w:tc>
          <w:tcPr>
            <w:tcW w:w="206" w:type="pct"/>
            <w:shd w:val="clear" w:color="auto" w:fill="FFFFFF"/>
            <w:tcMar>
              <w:top w:w="0" w:type="dxa"/>
              <w:left w:w="108" w:type="dxa"/>
              <w:bottom w:w="0" w:type="dxa"/>
              <w:right w:w="108" w:type="dxa"/>
            </w:tcMar>
            <w:vAlign w:val="center"/>
          </w:tcPr>
          <w:p w14:paraId="54F7ACAC" w14:textId="0809924A"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3CA82D68" w14:textId="629BA4AE"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1AE2D057" w14:textId="6D21D158"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FFFFFF"/>
            <w:tcMar>
              <w:top w:w="0" w:type="dxa"/>
              <w:left w:w="108" w:type="dxa"/>
              <w:bottom w:w="0" w:type="dxa"/>
              <w:right w:w="108" w:type="dxa"/>
            </w:tcMar>
            <w:vAlign w:val="center"/>
          </w:tcPr>
          <w:p w14:paraId="0A5F601E" w14:textId="4D44C739"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tcMar>
              <w:top w:w="0" w:type="dxa"/>
              <w:left w:w="108" w:type="dxa"/>
              <w:bottom w:w="0" w:type="dxa"/>
              <w:right w:w="108" w:type="dxa"/>
            </w:tcMar>
            <w:vAlign w:val="center"/>
          </w:tcPr>
          <w:p w14:paraId="07F70F75" w14:textId="304008AB"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FFFFFF"/>
            <w:tcMar>
              <w:top w:w="0" w:type="dxa"/>
              <w:left w:w="108" w:type="dxa"/>
              <w:bottom w:w="0" w:type="dxa"/>
              <w:right w:w="108" w:type="dxa"/>
            </w:tcMar>
            <w:vAlign w:val="center"/>
          </w:tcPr>
          <w:p w14:paraId="2C18A398" w14:textId="2399465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FFFFFF"/>
            <w:vAlign w:val="center"/>
          </w:tcPr>
          <w:p w14:paraId="4848B883" w14:textId="4A2B3BC3" w:rsidR="0032257D" w:rsidRPr="0050637F"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FFFFFF"/>
            <w:vAlign w:val="center"/>
          </w:tcPr>
          <w:p w14:paraId="28DB5F92" w14:textId="77A0735D"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6" w:type="pct"/>
            <w:shd w:val="clear" w:color="auto" w:fill="FFFFFF"/>
            <w:vAlign w:val="center"/>
          </w:tcPr>
          <w:p w14:paraId="02EE1FB0" w14:textId="6176BA95"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07" w:type="pct"/>
            <w:shd w:val="clear" w:color="auto" w:fill="FFFFFF"/>
            <w:vAlign w:val="center"/>
          </w:tcPr>
          <w:p w14:paraId="04424688" w14:textId="79C326AE"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7D988D98" w14:textId="231F105B"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06" w:type="pct"/>
            <w:shd w:val="clear" w:color="auto" w:fill="FFFFFF"/>
            <w:vAlign w:val="center"/>
          </w:tcPr>
          <w:p w14:paraId="16A20605"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0" w:type="pct"/>
            <w:shd w:val="clear" w:color="auto" w:fill="FFFFFF"/>
            <w:vAlign w:val="center"/>
          </w:tcPr>
          <w:p w14:paraId="713B1974"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bl>
    <w:p w14:paraId="38996D1F" w14:textId="77777777" w:rsidR="001238EF" w:rsidRDefault="001238EF" w:rsidP="001238EF">
      <w:pPr>
        <w:rPr>
          <w:color w:val="000000" w:themeColor="text1"/>
        </w:rPr>
      </w:pPr>
    </w:p>
    <w:p w14:paraId="70FC01FF" w14:textId="77777777" w:rsidR="008A6C50" w:rsidRPr="008A6C50" w:rsidRDefault="008A6C50" w:rsidP="001238EF">
      <w:pPr>
        <w:rPr>
          <w:color w:val="000000" w:themeColor="text1"/>
        </w:rPr>
      </w:pPr>
    </w:p>
    <w:p w14:paraId="0EE57546" w14:textId="77777777" w:rsidR="008A6C50" w:rsidRPr="00741536" w:rsidRDefault="008A6C50" w:rsidP="008A6C50">
      <w:pPr>
        <w:tabs>
          <w:tab w:val="left" w:pos="1070"/>
        </w:tabs>
        <w:spacing w:after="0" w:line="360" w:lineRule="auto"/>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Поездные маршруты: </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64"/>
        <w:gridCol w:w="753"/>
        <w:gridCol w:w="1401"/>
        <w:gridCol w:w="1178"/>
        <w:gridCol w:w="1965"/>
        <w:gridCol w:w="641"/>
        <w:gridCol w:w="644"/>
        <w:gridCol w:w="645"/>
        <w:gridCol w:w="645"/>
        <w:gridCol w:w="645"/>
        <w:gridCol w:w="645"/>
        <w:gridCol w:w="645"/>
        <w:gridCol w:w="645"/>
        <w:gridCol w:w="645"/>
        <w:gridCol w:w="645"/>
        <w:gridCol w:w="645"/>
        <w:gridCol w:w="645"/>
        <w:gridCol w:w="639"/>
      </w:tblGrid>
      <w:tr w:rsidR="0032257D" w:rsidRPr="00741536" w14:paraId="6A642C21" w14:textId="77777777" w:rsidTr="0032257D">
        <w:tc>
          <w:tcPr>
            <w:tcW w:w="732" w:type="pct"/>
            <w:gridSpan w:val="2"/>
            <w:vMerge w:val="restart"/>
            <w:shd w:val="clear" w:color="auto" w:fill="FFFFFF"/>
            <w:tcMar>
              <w:top w:w="0" w:type="dxa"/>
              <w:left w:w="108" w:type="dxa"/>
              <w:bottom w:w="0" w:type="dxa"/>
              <w:right w:w="108" w:type="dxa"/>
            </w:tcMar>
            <w:vAlign w:val="center"/>
            <w:hideMark/>
          </w:tcPr>
          <w:p w14:paraId="13D0A59F" w14:textId="77777777" w:rsidR="0032257D" w:rsidRPr="00741536" w:rsidRDefault="0032257D" w:rsidP="0050637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Направление</w:t>
            </w:r>
          </w:p>
        </w:tc>
        <w:tc>
          <w:tcPr>
            <w:tcW w:w="463" w:type="pct"/>
            <w:vMerge w:val="restart"/>
            <w:shd w:val="clear" w:color="auto" w:fill="FFFFFF"/>
            <w:tcMar>
              <w:top w:w="0" w:type="dxa"/>
              <w:left w:w="108" w:type="dxa"/>
              <w:bottom w:w="0" w:type="dxa"/>
              <w:right w:w="108" w:type="dxa"/>
            </w:tcMar>
            <w:vAlign w:val="center"/>
            <w:hideMark/>
          </w:tcPr>
          <w:p w14:paraId="466E782A" w14:textId="77777777" w:rsidR="0032257D" w:rsidRPr="00741536" w:rsidRDefault="0032257D" w:rsidP="0050637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маршрута</w:t>
            </w:r>
          </w:p>
        </w:tc>
        <w:tc>
          <w:tcPr>
            <w:tcW w:w="389" w:type="pct"/>
            <w:vMerge w:val="restart"/>
            <w:shd w:val="clear" w:color="auto" w:fill="FFFFFF"/>
            <w:vAlign w:val="center"/>
          </w:tcPr>
          <w:p w14:paraId="1704ADF7" w14:textId="77777777" w:rsidR="0032257D" w:rsidRPr="00741536" w:rsidRDefault="0032257D" w:rsidP="0050637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Светофор</w:t>
            </w:r>
          </w:p>
        </w:tc>
        <w:tc>
          <w:tcPr>
            <w:tcW w:w="649" w:type="pct"/>
            <w:vMerge w:val="restart"/>
            <w:shd w:val="clear" w:color="auto" w:fill="FFFFFF"/>
            <w:tcMar>
              <w:top w:w="0" w:type="dxa"/>
              <w:left w:w="108" w:type="dxa"/>
              <w:bottom w:w="0" w:type="dxa"/>
              <w:right w:w="108" w:type="dxa"/>
            </w:tcMar>
            <w:vAlign w:val="center"/>
            <w:hideMark/>
          </w:tcPr>
          <w:p w14:paraId="299293E1" w14:textId="77777777" w:rsidR="0032257D" w:rsidRPr="00741536" w:rsidRDefault="0032257D" w:rsidP="0050637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Наименование маршрута</w:t>
            </w:r>
          </w:p>
        </w:tc>
        <w:tc>
          <w:tcPr>
            <w:tcW w:w="2766" w:type="pct"/>
            <w:gridSpan w:val="13"/>
            <w:shd w:val="clear" w:color="auto" w:fill="FFFFFF"/>
          </w:tcPr>
          <w:p w14:paraId="773FEC96" w14:textId="43207E72" w:rsidR="0032257D" w:rsidRPr="00741536" w:rsidRDefault="0032257D" w:rsidP="0050637F">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Стрелки</w:t>
            </w:r>
          </w:p>
        </w:tc>
      </w:tr>
      <w:tr w:rsidR="0032257D" w:rsidRPr="00741536" w14:paraId="009D64E2" w14:textId="77777777" w:rsidTr="0032257D">
        <w:trPr>
          <w:trHeight w:val="1701"/>
        </w:trPr>
        <w:tc>
          <w:tcPr>
            <w:tcW w:w="732" w:type="pct"/>
            <w:gridSpan w:val="2"/>
            <w:vMerge/>
            <w:shd w:val="clear" w:color="auto" w:fill="FFFFFF"/>
            <w:vAlign w:val="center"/>
            <w:hideMark/>
          </w:tcPr>
          <w:p w14:paraId="1FFDCEB9"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vMerge/>
            <w:shd w:val="clear" w:color="auto" w:fill="FFFFFF"/>
            <w:vAlign w:val="center"/>
            <w:hideMark/>
          </w:tcPr>
          <w:p w14:paraId="66F055CA"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389" w:type="pct"/>
            <w:vMerge/>
            <w:shd w:val="clear" w:color="auto" w:fill="FFFFFF"/>
            <w:vAlign w:val="center"/>
          </w:tcPr>
          <w:p w14:paraId="2D180445"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649" w:type="pct"/>
            <w:vMerge/>
            <w:shd w:val="clear" w:color="auto" w:fill="FFFFFF"/>
            <w:vAlign w:val="center"/>
            <w:hideMark/>
          </w:tcPr>
          <w:p w14:paraId="0D689566"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2" w:type="pct"/>
            <w:shd w:val="clear" w:color="auto" w:fill="FFFFFF"/>
            <w:tcMar>
              <w:top w:w="0" w:type="dxa"/>
              <w:left w:w="108" w:type="dxa"/>
              <w:bottom w:w="0" w:type="dxa"/>
              <w:right w:w="108" w:type="dxa"/>
            </w:tcMar>
            <w:textDirection w:val="btLr"/>
            <w:vAlign w:val="center"/>
          </w:tcPr>
          <w:p w14:paraId="003824BA" w14:textId="41E6B6E0" w:rsidR="0032257D" w:rsidRPr="007E62D7" w:rsidRDefault="0032257D" w:rsidP="0032257D">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2/4</w:t>
            </w:r>
          </w:p>
        </w:tc>
        <w:tc>
          <w:tcPr>
            <w:tcW w:w="213" w:type="pct"/>
            <w:shd w:val="clear" w:color="auto" w:fill="FFFFFF"/>
            <w:tcMar>
              <w:top w:w="0" w:type="dxa"/>
              <w:left w:w="108" w:type="dxa"/>
              <w:bottom w:w="0" w:type="dxa"/>
              <w:right w:w="108" w:type="dxa"/>
            </w:tcMar>
            <w:textDirection w:val="btLr"/>
            <w:vAlign w:val="center"/>
          </w:tcPr>
          <w:p w14:paraId="04E5AFAB" w14:textId="4B02967A" w:rsidR="0032257D" w:rsidRPr="007E62D7" w:rsidRDefault="0032257D" w:rsidP="0032257D">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6/8</w:t>
            </w:r>
          </w:p>
        </w:tc>
        <w:tc>
          <w:tcPr>
            <w:tcW w:w="213" w:type="pct"/>
            <w:shd w:val="clear" w:color="auto" w:fill="FFFFFF"/>
            <w:tcMar>
              <w:top w:w="0" w:type="dxa"/>
              <w:left w:w="108" w:type="dxa"/>
              <w:bottom w:w="0" w:type="dxa"/>
              <w:right w:w="108" w:type="dxa"/>
            </w:tcMar>
            <w:textDirection w:val="btLr"/>
            <w:vAlign w:val="center"/>
          </w:tcPr>
          <w:p w14:paraId="7A90DA28" w14:textId="3D539DC3" w:rsidR="0032257D" w:rsidRPr="007E62D7" w:rsidRDefault="0032257D" w:rsidP="0032257D">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10/12</w:t>
            </w:r>
          </w:p>
        </w:tc>
        <w:tc>
          <w:tcPr>
            <w:tcW w:w="213" w:type="pct"/>
            <w:shd w:val="clear" w:color="auto" w:fill="FFFFFF"/>
            <w:tcMar>
              <w:top w:w="0" w:type="dxa"/>
              <w:left w:w="108" w:type="dxa"/>
              <w:bottom w:w="0" w:type="dxa"/>
              <w:right w:w="108" w:type="dxa"/>
            </w:tcMar>
            <w:textDirection w:val="btLr"/>
            <w:vAlign w:val="center"/>
          </w:tcPr>
          <w:p w14:paraId="220E3119" w14:textId="4BD81AB4" w:rsidR="0032257D" w:rsidRDefault="0032257D" w:rsidP="0032257D">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14</w:t>
            </w:r>
          </w:p>
        </w:tc>
        <w:tc>
          <w:tcPr>
            <w:tcW w:w="213" w:type="pct"/>
            <w:shd w:val="clear" w:color="auto" w:fill="FFFFFF"/>
            <w:tcMar>
              <w:top w:w="0" w:type="dxa"/>
              <w:left w:w="108" w:type="dxa"/>
              <w:bottom w:w="0" w:type="dxa"/>
              <w:right w:w="108" w:type="dxa"/>
            </w:tcMar>
            <w:textDirection w:val="btLr"/>
            <w:vAlign w:val="center"/>
          </w:tcPr>
          <w:p w14:paraId="157E4375" w14:textId="3C855591" w:rsidR="0032257D" w:rsidRPr="007E62D7" w:rsidRDefault="0032257D" w:rsidP="0032257D">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16</w:t>
            </w:r>
          </w:p>
        </w:tc>
        <w:tc>
          <w:tcPr>
            <w:tcW w:w="213" w:type="pct"/>
            <w:shd w:val="clear" w:color="auto" w:fill="FFFFFF"/>
            <w:tcMar>
              <w:top w:w="0" w:type="dxa"/>
              <w:left w:w="108" w:type="dxa"/>
              <w:bottom w:w="0" w:type="dxa"/>
              <w:right w:w="108" w:type="dxa"/>
            </w:tcMar>
            <w:textDirection w:val="btLr"/>
            <w:vAlign w:val="center"/>
          </w:tcPr>
          <w:p w14:paraId="27EE9BE6" w14:textId="62305DE9" w:rsidR="0032257D" w:rsidRPr="007D2437" w:rsidRDefault="0032257D" w:rsidP="0032257D">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18</w:t>
            </w:r>
          </w:p>
        </w:tc>
        <w:tc>
          <w:tcPr>
            <w:tcW w:w="213" w:type="pct"/>
            <w:shd w:val="clear" w:color="auto" w:fill="FFFFFF"/>
            <w:textDirection w:val="btLr"/>
            <w:vAlign w:val="center"/>
          </w:tcPr>
          <w:p w14:paraId="07DF8978" w14:textId="748FA35C" w:rsidR="0032257D" w:rsidRPr="007D2437" w:rsidRDefault="0032257D" w:rsidP="0032257D">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20</w:t>
            </w:r>
          </w:p>
        </w:tc>
        <w:tc>
          <w:tcPr>
            <w:tcW w:w="213" w:type="pct"/>
            <w:shd w:val="clear" w:color="auto" w:fill="FFFFFF"/>
            <w:textDirection w:val="btLr"/>
            <w:vAlign w:val="center"/>
          </w:tcPr>
          <w:p w14:paraId="25A97BF0" w14:textId="457AF9F5" w:rsidR="0032257D" w:rsidRDefault="0032257D" w:rsidP="0032257D">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22</w:t>
            </w:r>
          </w:p>
        </w:tc>
        <w:tc>
          <w:tcPr>
            <w:tcW w:w="213" w:type="pct"/>
            <w:shd w:val="clear" w:color="auto" w:fill="FFFFFF"/>
            <w:textDirection w:val="btLr"/>
            <w:vAlign w:val="center"/>
          </w:tcPr>
          <w:p w14:paraId="125F0B95" w14:textId="19D3F776" w:rsidR="0032257D" w:rsidRDefault="0032257D" w:rsidP="0032257D">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24/26</w:t>
            </w:r>
          </w:p>
        </w:tc>
        <w:tc>
          <w:tcPr>
            <w:tcW w:w="213" w:type="pct"/>
            <w:shd w:val="clear" w:color="auto" w:fill="FFFFFF"/>
            <w:textDirection w:val="btLr"/>
            <w:vAlign w:val="center"/>
          </w:tcPr>
          <w:p w14:paraId="72047AA1" w14:textId="73C919F8" w:rsidR="0032257D" w:rsidRDefault="0032257D" w:rsidP="0032257D">
            <w:pPr>
              <w:tabs>
                <w:tab w:val="left" w:pos="1070"/>
              </w:tabs>
              <w:spacing w:after="0" w:line="240" w:lineRule="auto"/>
              <w:ind w:left="113" w:right="113"/>
              <w:jc w:val="center"/>
              <w:rPr>
                <w:rFonts w:ascii="Times New Roman" w:hAnsi="Times New Roman" w:cs="Times New Roman"/>
                <w:sz w:val="28"/>
                <w:szCs w:val="28"/>
              </w:rPr>
            </w:pPr>
            <w:r w:rsidRPr="00540B9C">
              <w:rPr>
                <w:rFonts w:ascii="Times New Roman" w:hAnsi="Times New Roman" w:cs="Times New Roman"/>
                <w:sz w:val="28"/>
                <w:szCs w:val="28"/>
              </w:rPr>
              <w:t>2</w:t>
            </w:r>
            <w:r>
              <w:rPr>
                <w:rFonts w:ascii="Times New Roman" w:hAnsi="Times New Roman" w:cs="Times New Roman"/>
                <w:sz w:val="28"/>
                <w:szCs w:val="28"/>
              </w:rPr>
              <w:t>8</w:t>
            </w:r>
          </w:p>
        </w:tc>
        <w:tc>
          <w:tcPr>
            <w:tcW w:w="213" w:type="pct"/>
            <w:shd w:val="clear" w:color="auto" w:fill="FFFFFF"/>
            <w:textDirection w:val="btLr"/>
            <w:vAlign w:val="center"/>
          </w:tcPr>
          <w:p w14:paraId="478A6589" w14:textId="04F63077" w:rsidR="0032257D" w:rsidRPr="00540B9C" w:rsidRDefault="0032257D" w:rsidP="0032257D">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30</w:t>
            </w:r>
          </w:p>
        </w:tc>
        <w:tc>
          <w:tcPr>
            <w:tcW w:w="213" w:type="pct"/>
            <w:shd w:val="clear" w:color="auto" w:fill="FFFFFF"/>
            <w:textDirection w:val="btLr"/>
            <w:vAlign w:val="center"/>
          </w:tcPr>
          <w:p w14:paraId="30E16787" w14:textId="73ADF1F6" w:rsidR="0032257D" w:rsidRDefault="0032257D" w:rsidP="0032257D">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32/34</w:t>
            </w:r>
          </w:p>
        </w:tc>
        <w:tc>
          <w:tcPr>
            <w:tcW w:w="211" w:type="pct"/>
            <w:shd w:val="clear" w:color="auto" w:fill="FFFFFF"/>
            <w:textDirection w:val="btLr"/>
            <w:vAlign w:val="center"/>
          </w:tcPr>
          <w:p w14:paraId="524D7564" w14:textId="73285510" w:rsidR="0032257D" w:rsidRPr="007D2437" w:rsidRDefault="0032257D" w:rsidP="0032257D">
            <w:pPr>
              <w:tabs>
                <w:tab w:val="left" w:pos="1070"/>
              </w:tabs>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36</w:t>
            </w:r>
          </w:p>
        </w:tc>
      </w:tr>
      <w:tr w:rsidR="0032257D" w:rsidRPr="00741536" w14:paraId="3BF85D32" w14:textId="77777777" w:rsidTr="00C21932">
        <w:trPr>
          <w:trHeight w:val="337"/>
        </w:trPr>
        <w:tc>
          <w:tcPr>
            <w:tcW w:w="484" w:type="pct"/>
            <w:vMerge w:val="restart"/>
            <w:shd w:val="clear" w:color="auto" w:fill="FFFFFF"/>
            <w:tcMar>
              <w:top w:w="0" w:type="dxa"/>
              <w:left w:w="108" w:type="dxa"/>
              <w:bottom w:w="0" w:type="dxa"/>
              <w:right w:w="108" w:type="dxa"/>
            </w:tcMar>
            <w:vAlign w:val="center"/>
            <w:hideMark/>
          </w:tcPr>
          <w:p w14:paraId="3133E6A1"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Поездные маршруты</w:t>
            </w:r>
          </w:p>
        </w:tc>
        <w:tc>
          <w:tcPr>
            <w:tcW w:w="249" w:type="pct"/>
            <w:vMerge w:val="restart"/>
            <w:shd w:val="clear" w:color="auto" w:fill="FFFFFF"/>
            <w:tcMar>
              <w:top w:w="0" w:type="dxa"/>
              <w:left w:w="108" w:type="dxa"/>
              <w:bottom w:w="0" w:type="dxa"/>
              <w:right w:w="108" w:type="dxa"/>
            </w:tcMar>
            <w:textDirection w:val="btLr"/>
            <w:vAlign w:val="center"/>
            <w:hideMark/>
          </w:tcPr>
          <w:p w14:paraId="2F236EA1" w14:textId="77777777" w:rsidR="0032257D" w:rsidRPr="00741536" w:rsidRDefault="0032257D" w:rsidP="0032257D">
            <w:pPr>
              <w:tabs>
                <w:tab w:val="left" w:pos="1070"/>
              </w:tabs>
              <w:spacing w:after="0" w:line="240" w:lineRule="auto"/>
              <w:ind w:left="113" w:right="113"/>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Отправление</w:t>
            </w:r>
          </w:p>
        </w:tc>
        <w:tc>
          <w:tcPr>
            <w:tcW w:w="463" w:type="pct"/>
            <w:shd w:val="clear" w:color="auto" w:fill="auto"/>
            <w:tcMar>
              <w:top w:w="0" w:type="dxa"/>
              <w:left w:w="108" w:type="dxa"/>
              <w:bottom w:w="0" w:type="dxa"/>
              <w:right w:w="108" w:type="dxa"/>
            </w:tcMar>
            <w:vAlign w:val="center"/>
            <w:hideMark/>
          </w:tcPr>
          <w:p w14:paraId="7D57E80B"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306DF67B" w14:textId="77777777" w:rsidR="0032257D" w:rsidRPr="008A6C50"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w:t>
            </w:r>
            <w:r>
              <w:rPr>
                <w:rFonts w:ascii="Times New Roman" w:hAnsi="Times New Roman" w:cs="Times New Roman"/>
                <w:color w:val="000000" w:themeColor="text1"/>
                <w:sz w:val="28"/>
                <w:szCs w:val="28"/>
                <w:lang w:val="en-US"/>
              </w:rPr>
              <w:t>I</w:t>
            </w:r>
          </w:p>
        </w:tc>
        <w:tc>
          <w:tcPr>
            <w:tcW w:w="649" w:type="pct"/>
            <w:shd w:val="clear" w:color="auto" w:fill="auto"/>
            <w:tcMar>
              <w:top w:w="0" w:type="dxa"/>
              <w:left w:w="108" w:type="dxa"/>
              <w:bottom w:w="0" w:type="dxa"/>
              <w:right w:w="108" w:type="dxa"/>
            </w:tcMar>
            <w:vAlign w:val="center"/>
            <w:hideMark/>
          </w:tcPr>
          <w:p w14:paraId="05958DF3" w14:textId="77777777" w:rsidR="0032257D" w:rsidRPr="008A6C50"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 пути </w:t>
            </w:r>
            <w:r>
              <w:rPr>
                <w:rFonts w:ascii="Times New Roman" w:hAnsi="Times New Roman" w:cs="Times New Roman"/>
                <w:color w:val="000000" w:themeColor="text1"/>
                <w:sz w:val="28"/>
                <w:szCs w:val="28"/>
                <w:lang w:val="en-US"/>
              </w:rPr>
              <w:t>I</w:t>
            </w:r>
            <w:r>
              <w:rPr>
                <w:rFonts w:ascii="Times New Roman" w:hAnsi="Times New Roman" w:cs="Times New Roman"/>
                <w:color w:val="000000" w:themeColor="text1"/>
                <w:sz w:val="28"/>
                <w:szCs w:val="28"/>
              </w:rPr>
              <w:t>П</w:t>
            </w:r>
          </w:p>
        </w:tc>
        <w:tc>
          <w:tcPr>
            <w:tcW w:w="212" w:type="pct"/>
            <w:shd w:val="clear" w:color="auto" w:fill="auto"/>
            <w:tcMar>
              <w:top w:w="0" w:type="dxa"/>
              <w:left w:w="108" w:type="dxa"/>
              <w:bottom w:w="0" w:type="dxa"/>
              <w:right w:w="108" w:type="dxa"/>
            </w:tcMar>
            <w:vAlign w:val="center"/>
          </w:tcPr>
          <w:p w14:paraId="55735EC5" w14:textId="4D74302A"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46078DF2" w14:textId="3790EA2A"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2ADD69B6" w14:textId="376B6869"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0B2D3B12" w14:textId="654DD3CA" w:rsidR="0032257D" w:rsidRPr="00540B9C"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613FCDBF"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67C4F8AB" w14:textId="22E0D374"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vAlign w:val="center"/>
          </w:tcPr>
          <w:p w14:paraId="0A84A1A0"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1D392103"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7553093D" w14:textId="2E9153DF"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vAlign w:val="center"/>
          </w:tcPr>
          <w:p w14:paraId="33B4382C" w14:textId="184B4FAE"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vAlign w:val="center"/>
          </w:tcPr>
          <w:p w14:paraId="1E661687"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vAlign w:val="center"/>
          </w:tcPr>
          <w:p w14:paraId="23DBBFC9" w14:textId="236615FB"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1" w:type="pct"/>
            <w:shd w:val="clear" w:color="auto" w:fill="auto"/>
            <w:vAlign w:val="center"/>
          </w:tcPr>
          <w:p w14:paraId="405946A7"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76A8E573" w14:textId="77777777" w:rsidTr="00C21932">
        <w:trPr>
          <w:trHeight w:val="297"/>
        </w:trPr>
        <w:tc>
          <w:tcPr>
            <w:tcW w:w="484" w:type="pct"/>
            <w:vMerge/>
            <w:shd w:val="clear" w:color="auto" w:fill="FFFFFF"/>
            <w:tcMar>
              <w:top w:w="0" w:type="dxa"/>
              <w:left w:w="108" w:type="dxa"/>
              <w:bottom w:w="0" w:type="dxa"/>
              <w:right w:w="108" w:type="dxa"/>
            </w:tcMar>
            <w:vAlign w:val="center"/>
            <w:hideMark/>
          </w:tcPr>
          <w:p w14:paraId="421C098D"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49" w:type="pct"/>
            <w:vMerge/>
            <w:shd w:val="clear" w:color="auto" w:fill="FFFFFF"/>
            <w:tcMar>
              <w:top w:w="0" w:type="dxa"/>
              <w:left w:w="108" w:type="dxa"/>
              <w:bottom w:w="0" w:type="dxa"/>
              <w:right w:w="108" w:type="dxa"/>
            </w:tcMar>
            <w:vAlign w:val="center"/>
            <w:hideMark/>
          </w:tcPr>
          <w:p w14:paraId="48A73D84"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shd w:val="clear" w:color="auto" w:fill="auto"/>
            <w:tcMar>
              <w:top w:w="0" w:type="dxa"/>
              <w:left w:w="108" w:type="dxa"/>
              <w:bottom w:w="0" w:type="dxa"/>
              <w:right w:w="108" w:type="dxa"/>
            </w:tcMar>
            <w:vAlign w:val="center"/>
            <w:hideMark/>
          </w:tcPr>
          <w:p w14:paraId="52EFBBE1"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52079927"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Н3</w:t>
            </w:r>
          </w:p>
        </w:tc>
        <w:tc>
          <w:tcPr>
            <w:tcW w:w="649" w:type="pct"/>
            <w:shd w:val="clear" w:color="auto" w:fill="auto"/>
            <w:tcMar>
              <w:top w:w="0" w:type="dxa"/>
              <w:left w:w="108" w:type="dxa"/>
              <w:bottom w:w="0" w:type="dxa"/>
              <w:right w:w="108" w:type="dxa"/>
            </w:tcMar>
            <w:vAlign w:val="center"/>
            <w:hideMark/>
          </w:tcPr>
          <w:p w14:paraId="088B5506"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 пути</w:t>
            </w:r>
            <w:r w:rsidRPr="00741536">
              <w:rPr>
                <w:rFonts w:ascii="Times New Roman" w:hAnsi="Times New Roman" w:cs="Times New Roman"/>
                <w:color w:val="000000" w:themeColor="text1"/>
                <w:sz w:val="28"/>
                <w:szCs w:val="28"/>
              </w:rPr>
              <w:t xml:space="preserve"> 3П</w:t>
            </w:r>
          </w:p>
        </w:tc>
        <w:tc>
          <w:tcPr>
            <w:tcW w:w="212" w:type="pct"/>
            <w:shd w:val="clear" w:color="auto" w:fill="auto"/>
            <w:tcMar>
              <w:top w:w="0" w:type="dxa"/>
              <w:left w:w="108" w:type="dxa"/>
              <w:bottom w:w="0" w:type="dxa"/>
              <w:right w:w="108" w:type="dxa"/>
            </w:tcMar>
            <w:vAlign w:val="center"/>
          </w:tcPr>
          <w:p w14:paraId="64497136" w14:textId="5F7AF69C"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708920FF" w14:textId="018ED48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57C3C48E" w14:textId="1C3C8C7F"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0C586769" w14:textId="75C2D0A2" w:rsidR="0032257D" w:rsidRPr="00540B9C"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3683E93B"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7D975E36" w14:textId="2ED3C146"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vAlign w:val="center"/>
          </w:tcPr>
          <w:p w14:paraId="33063F65" w14:textId="7D688C1A"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11BAD040"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5C667CC6" w14:textId="59E6A626"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vAlign w:val="center"/>
          </w:tcPr>
          <w:p w14:paraId="46D3D076" w14:textId="0080DA9F"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vAlign w:val="center"/>
          </w:tcPr>
          <w:p w14:paraId="00B391C7" w14:textId="6A4FBEEE"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vAlign w:val="center"/>
          </w:tcPr>
          <w:p w14:paraId="46F114F6" w14:textId="4D7AF27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1" w:type="pct"/>
            <w:shd w:val="clear" w:color="auto" w:fill="auto"/>
            <w:vAlign w:val="center"/>
          </w:tcPr>
          <w:p w14:paraId="29BDEFE5"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1B742689" w14:textId="77777777" w:rsidTr="00C21932">
        <w:trPr>
          <w:trHeight w:val="319"/>
        </w:trPr>
        <w:tc>
          <w:tcPr>
            <w:tcW w:w="484" w:type="pct"/>
            <w:vMerge/>
            <w:shd w:val="clear" w:color="auto" w:fill="FFFFFF"/>
            <w:tcMar>
              <w:top w:w="0" w:type="dxa"/>
              <w:left w:w="108" w:type="dxa"/>
              <w:bottom w:w="0" w:type="dxa"/>
              <w:right w:w="108" w:type="dxa"/>
            </w:tcMar>
            <w:vAlign w:val="center"/>
            <w:hideMark/>
          </w:tcPr>
          <w:p w14:paraId="487774FF"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49" w:type="pct"/>
            <w:vMerge/>
            <w:shd w:val="clear" w:color="auto" w:fill="FFFFFF"/>
            <w:tcMar>
              <w:top w:w="0" w:type="dxa"/>
              <w:left w:w="108" w:type="dxa"/>
              <w:bottom w:w="0" w:type="dxa"/>
              <w:right w:w="108" w:type="dxa"/>
            </w:tcMar>
            <w:vAlign w:val="center"/>
            <w:hideMark/>
          </w:tcPr>
          <w:p w14:paraId="29D03D2B"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shd w:val="clear" w:color="auto" w:fill="auto"/>
            <w:tcMar>
              <w:top w:w="0" w:type="dxa"/>
              <w:left w:w="108" w:type="dxa"/>
              <w:bottom w:w="0" w:type="dxa"/>
              <w:right w:w="108" w:type="dxa"/>
            </w:tcMar>
            <w:vAlign w:val="center"/>
            <w:hideMark/>
          </w:tcPr>
          <w:p w14:paraId="34C76EFE"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61F9CDFA"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Н5</w:t>
            </w:r>
          </w:p>
        </w:tc>
        <w:tc>
          <w:tcPr>
            <w:tcW w:w="649" w:type="pct"/>
            <w:shd w:val="clear" w:color="auto" w:fill="auto"/>
            <w:tcMar>
              <w:top w:w="0" w:type="dxa"/>
              <w:left w:w="108" w:type="dxa"/>
              <w:bottom w:w="0" w:type="dxa"/>
              <w:right w:w="108" w:type="dxa"/>
            </w:tcMar>
            <w:vAlign w:val="center"/>
            <w:hideMark/>
          </w:tcPr>
          <w:p w14:paraId="475FE981" w14:textId="77777777" w:rsidR="0032257D" w:rsidRPr="008A6C50"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 пути</w:t>
            </w:r>
            <w:r w:rsidRPr="00741536">
              <w:rPr>
                <w:rFonts w:ascii="Times New Roman" w:hAnsi="Times New Roman" w:cs="Times New Roman"/>
                <w:color w:val="000000" w:themeColor="text1"/>
                <w:sz w:val="28"/>
                <w:szCs w:val="28"/>
              </w:rPr>
              <w:t xml:space="preserve"> 5П</w:t>
            </w:r>
          </w:p>
        </w:tc>
        <w:tc>
          <w:tcPr>
            <w:tcW w:w="212" w:type="pct"/>
            <w:shd w:val="clear" w:color="auto" w:fill="auto"/>
            <w:tcMar>
              <w:top w:w="0" w:type="dxa"/>
              <w:left w:w="108" w:type="dxa"/>
              <w:bottom w:w="0" w:type="dxa"/>
              <w:right w:w="108" w:type="dxa"/>
            </w:tcMar>
            <w:vAlign w:val="center"/>
          </w:tcPr>
          <w:p w14:paraId="458DD31A" w14:textId="3EAFF768"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6CE87318" w14:textId="0E3C69B5"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2C945A14" w14:textId="105CA102"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52507C91" w14:textId="4DCAD86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74C7B591"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2C8D7549" w14:textId="5A3262B5"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vAlign w:val="center"/>
          </w:tcPr>
          <w:p w14:paraId="49D943DE" w14:textId="21B28F5B"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2F0D6707" w14:textId="0B539CC9"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0715796F" w14:textId="4C9981EC"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vAlign w:val="center"/>
          </w:tcPr>
          <w:p w14:paraId="3036470B" w14:textId="381A1D6A"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vAlign w:val="center"/>
          </w:tcPr>
          <w:p w14:paraId="14878238" w14:textId="5CE74DD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vAlign w:val="center"/>
          </w:tcPr>
          <w:p w14:paraId="2D50401F" w14:textId="30A10A64"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1" w:type="pct"/>
            <w:shd w:val="clear" w:color="auto" w:fill="auto"/>
            <w:vAlign w:val="center"/>
          </w:tcPr>
          <w:p w14:paraId="7AB8B7E8"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2850C659" w14:textId="77777777" w:rsidTr="00C21932">
        <w:trPr>
          <w:trHeight w:val="319"/>
        </w:trPr>
        <w:tc>
          <w:tcPr>
            <w:tcW w:w="484" w:type="pct"/>
            <w:vMerge/>
            <w:shd w:val="clear" w:color="auto" w:fill="FFFFFF"/>
            <w:tcMar>
              <w:top w:w="0" w:type="dxa"/>
              <w:left w:w="108" w:type="dxa"/>
              <w:bottom w:w="0" w:type="dxa"/>
              <w:right w:w="108" w:type="dxa"/>
            </w:tcMar>
            <w:vAlign w:val="center"/>
          </w:tcPr>
          <w:p w14:paraId="51F714EF"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49" w:type="pct"/>
            <w:vMerge/>
            <w:shd w:val="clear" w:color="auto" w:fill="FFFFFF"/>
            <w:tcMar>
              <w:top w:w="0" w:type="dxa"/>
              <w:left w:w="108" w:type="dxa"/>
              <w:bottom w:w="0" w:type="dxa"/>
              <w:right w:w="108" w:type="dxa"/>
            </w:tcMar>
            <w:vAlign w:val="center"/>
          </w:tcPr>
          <w:p w14:paraId="0EEAF363"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shd w:val="clear" w:color="auto" w:fill="auto"/>
            <w:tcMar>
              <w:top w:w="0" w:type="dxa"/>
              <w:left w:w="108" w:type="dxa"/>
              <w:bottom w:w="0" w:type="dxa"/>
              <w:right w:w="108" w:type="dxa"/>
            </w:tcMar>
            <w:vAlign w:val="center"/>
          </w:tcPr>
          <w:p w14:paraId="6687D948"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04A78177"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Н7</w:t>
            </w:r>
          </w:p>
        </w:tc>
        <w:tc>
          <w:tcPr>
            <w:tcW w:w="649" w:type="pct"/>
            <w:shd w:val="clear" w:color="auto" w:fill="auto"/>
            <w:tcMar>
              <w:top w:w="0" w:type="dxa"/>
              <w:left w:w="108" w:type="dxa"/>
              <w:bottom w:w="0" w:type="dxa"/>
              <w:right w:w="108" w:type="dxa"/>
            </w:tcMar>
            <w:vAlign w:val="center"/>
          </w:tcPr>
          <w:p w14:paraId="291E71B2" w14:textId="77777777" w:rsidR="0032257D" w:rsidRPr="008A6C50"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 пути</w:t>
            </w:r>
            <w:r w:rsidRPr="0074153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7</w:t>
            </w:r>
            <w:r w:rsidRPr="00741536">
              <w:rPr>
                <w:rFonts w:ascii="Times New Roman" w:hAnsi="Times New Roman" w:cs="Times New Roman"/>
                <w:color w:val="000000" w:themeColor="text1"/>
                <w:sz w:val="28"/>
                <w:szCs w:val="28"/>
              </w:rPr>
              <w:t>П</w:t>
            </w:r>
          </w:p>
        </w:tc>
        <w:tc>
          <w:tcPr>
            <w:tcW w:w="212" w:type="pct"/>
            <w:shd w:val="clear" w:color="auto" w:fill="auto"/>
            <w:tcMar>
              <w:top w:w="0" w:type="dxa"/>
              <w:left w:w="108" w:type="dxa"/>
              <w:bottom w:w="0" w:type="dxa"/>
              <w:right w:w="108" w:type="dxa"/>
            </w:tcMar>
            <w:vAlign w:val="center"/>
          </w:tcPr>
          <w:p w14:paraId="0FFC8DBD" w14:textId="7C0D94C9"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66D6377E" w14:textId="13D20B7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431BC094" w14:textId="2D187266"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1AB7C582" w14:textId="79DCC38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1720DA9B"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626F1FA2" w14:textId="41E4BAAC"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vAlign w:val="center"/>
          </w:tcPr>
          <w:p w14:paraId="5C1D73F3" w14:textId="1640756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70F612E8" w14:textId="7FB32286"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031DAF91" w14:textId="1DE98541"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vAlign w:val="center"/>
          </w:tcPr>
          <w:p w14:paraId="2B40421F" w14:textId="22A9CC0E"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vAlign w:val="center"/>
          </w:tcPr>
          <w:p w14:paraId="3E884BE7" w14:textId="67060CD3"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vAlign w:val="center"/>
          </w:tcPr>
          <w:p w14:paraId="5B357235" w14:textId="6E26EF63"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1" w:type="pct"/>
            <w:shd w:val="clear" w:color="auto" w:fill="auto"/>
            <w:vAlign w:val="center"/>
          </w:tcPr>
          <w:p w14:paraId="2C6B3804"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526630AA" w14:textId="77777777" w:rsidTr="00C21932">
        <w:trPr>
          <w:trHeight w:val="319"/>
        </w:trPr>
        <w:tc>
          <w:tcPr>
            <w:tcW w:w="484" w:type="pct"/>
            <w:vMerge/>
            <w:shd w:val="clear" w:color="auto" w:fill="FFFFFF"/>
            <w:tcMar>
              <w:top w:w="0" w:type="dxa"/>
              <w:left w:w="108" w:type="dxa"/>
              <w:bottom w:w="0" w:type="dxa"/>
              <w:right w:w="108" w:type="dxa"/>
            </w:tcMar>
            <w:vAlign w:val="center"/>
          </w:tcPr>
          <w:p w14:paraId="3DD61674"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49" w:type="pct"/>
            <w:vMerge/>
            <w:shd w:val="clear" w:color="auto" w:fill="FFFFFF"/>
            <w:tcMar>
              <w:top w:w="0" w:type="dxa"/>
              <w:left w:w="108" w:type="dxa"/>
              <w:bottom w:w="0" w:type="dxa"/>
              <w:right w:w="108" w:type="dxa"/>
            </w:tcMar>
            <w:vAlign w:val="center"/>
          </w:tcPr>
          <w:p w14:paraId="59283CFA"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shd w:val="clear" w:color="auto" w:fill="auto"/>
            <w:tcMar>
              <w:top w:w="0" w:type="dxa"/>
              <w:left w:w="108" w:type="dxa"/>
              <w:bottom w:w="0" w:type="dxa"/>
              <w:right w:w="108" w:type="dxa"/>
            </w:tcMar>
            <w:vAlign w:val="center"/>
          </w:tcPr>
          <w:p w14:paraId="77B81EAE"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6D7DED92" w14:textId="77777777" w:rsidR="0032257D" w:rsidRPr="008A6C50"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w:t>
            </w:r>
            <w:r>
              <w:rPr>
                <w:rFonts w:ascii="Times New Roman" w:hAnsi="Times New Roman" w:cs="Times New Roman"/>
                <w:color w:val="000000" w:themeColor="text1"/>
                <w:sz w:val="28"/>
                <w:szCs w:val="28"/>
                <w:lang w:val="en-US"/>
              </w:rPr>
              <w:t>II</w:t>
            </w:r>
          </w:p>
        </w:tc>
        <w:tc>
          <w:tcPr>
            <w:tcW w:w="649" w:type="pct"/>
            <w:shd w:val="clear" w:color="auto" w:fill="auto"/>
            <w:tcMar>
              <w:top w:w="0" w:type="dxa"/>
              <w:left w:w="108" w:type="dxa"/>
              <w:bottom w:w="0" w:type="dxa"/>
              <w:right w:w="108" w:type="dxa"/>
            </w:tcMar>
            <w:vAlign w:val="center"/>
          </w:tcPr>
          <w:p w14:paraId="130FFDB1" w14:textId="77777777" w:rsidR="0032257D" w:rsidRPr="008A6C50"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 пути </w:t>
            </w:r>
            <w:r>
              <w:rPr>
                <w:rFonts w:ascii="Times New Roman" w:hAnsi="Times New Roman" w:cs="Times New Roman"/>
                <w:color w:val="000000" w:themeColor="text1"/>
                <w:sz w:val="28"/>
                <w:szCs w:val="28"/>
                <w:lang w:val="en-US"/>
              </w:rPr>
              <w:t>II</w:t>
            </w:r>
            <w:r>
              <w:rPr>
                <w:rFonts w:ascii="Times New Roman" w:hAnsi="Times New Roman" w:cs="Times New Roman"/>
                <w:color w:val="000000" w:themeColor="text1"/>
                <w:sz w:val="28"/>
                <w:szCs w:val="28"/>
              </w:rPr>
              <w:t>П</w:t>
            </w:r>
          </w:p>
        </w:tc>
        <w:tc>
          <w:tcPr>
            <w:tcW w:w="212" w:type="pct"/>
            <w:shd w:val="clear" w:color="auto" w:fill="auto"/>
            <w:tcMar>
              <w:top w:w="0" w:type="dxa"/>
              <w:left w:w="108" w:type="dxa"/>
              <w:bottom w:w="0" w:type="dxa"/>
              <w:right w:w="108" w:type="dxa"/>
            </w:tcMar>
            <w:vAlign w:val="center"/>
          </w:tcPr>
          <w:p w14:paraId="67842852" w14:textId="19037A3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540BB465" w14:textId="2E3A98C5"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60146207" w14:textId="66BAA904"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0901907F" w14:textId="38BFB975"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1C110579" w14:textId="21F2E8A1"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540BA250"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vAlign w:val="center"/>
          </w:tcPr>
          <w:p w14:paraId="5D5EA91C"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138A6D0B" w14:textId="77777777" w:rsidR="0032257D" w:rsidRPr="00B421EE"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01D7166C" w14:textId="55767EAD" w:rsidR="0032257D" w:rsidRPr="00741536" w:rsidRDefault="00846FA9"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vAlign w:val="center"/>
          </w:tcPr>
          <w:p w14:paraId="4085F89E" w14:textId="24E50AAB"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364B6CF1"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vAlign w:val="center"/>
          </w:tcPr>
          <w:p w14:paraId="6E9F9306" w14:textId="0DD4C30C"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1" w:type="pct"/>
            <w:shd w:val="clear" w:color="auto" w:fill="auto"/>
            <w:vAlign w:val="center"/>
          </w:tcPr>
          <w:p w14:paraId="7AD82DE9"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6C6A601E" w14:textId="77777777" w:rsidTr="00C21932">
        <w:trPr>
          <w:trHeight w:val="318"/>
        </w:trPr>
        <w:tc>
          <w:tcPr>
            <w:tcW w:w="484" w:type="pct"/>
            <w:vMerge/>
            <w:shd w:val="clear" w:color="auto" w:fill="FFFFFF"/>
            <w:tcMar>
              <w:top w:w="0" w:type="dxa"/>
              <w:left w:w="108" w:type="dxa"/>
              <w:bottom w:w="0" w:type="dxa"/>
              <w:right w:w="108" w:type="dxa"/>
            </w:tcMar>
            <w:vAlign w:val="center"/>
            <w:hideMark/>
          </w:tcPr>
          <w:p w14:paraId="3565CEB0"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49" w:type="pct"/>
            <w:vMerge/>
            <w:shd w:val="clear" w:color="auto" w:fill="FFFFFF"/>
            <w:tcMar>
              <w:top w:w="0" w:type="dxa"/>
              <w:left w:w="108" w:type="dxa"/>
              <w:bottom w:w="0" w:type="dxa"/>
              <w:right w:w="108" w:type="dxa"/>
            </w:tcMar>
            <w:vAlign w:val="center"/>
            <w:hideMark/>
          </w:tcPr>
          <w:p w14:paraId="1DB7031E"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shd w:val="clear" w:color="auto" w:fill="auto"/>
            <w:tcMar>
              <w:top w:w="0" w:type="dxa"/>
              <w:left w:w="108" w:type="dxa"/>
              <w:bottom w:w="0" w:type="dxa"/>
              <w:right w:w="108" w:type="dxa"/>
            </w:tcMar>
            <w:vAlign w:val="center"/>
            <w:hideMark/>
          </w:tcPr>
          <w:p w14:paraId="10FF4CD3"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2D32F399"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Н4</w:t>
            </w:r>
          </w:p>
        </w:tc>
        <w:tc>
          <w:tcPr>
            <w:tcW w:w="649" w:type="pct"/>
            <w:shd w:val="clear" w:color="auto" w:fill="auto"/>
            <w:tcMar>
              <w:top w:w="0" w:type="dxa"/>
              <w:left w:w="108" w:type="dxa"/>
              <w:bottom w:w="0" w:type="dxa"/>
              <w:right w:w="108" w:type="dxa"/>
            </w:tcMar>
            <w:vAlign w:val="center"/>
            <w:hideMark/>
          </w:tcPr>
          <w:p w14:paraId="16B81039"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 пути</w:t>
            </w:r>
            <w:r w:rsidRPr="0074153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4</w:t>
            </w:r>
            <w:r w:rsidRPr="00741536">
              <w:rPr>
                <w:rFonts w:ascii="Times New Roman" w:hAnsi="Times New Roman" w:cs="Times New Roman"/>
                <w:color w:val="000000" w:themeColor="text1"/>
                <w:sz w:val="28"/>
                <w:szCs w:val="28"/>
              </w:rPr>
              <w:t>П</w:t>
            </w:r>
          </w:p>
        </w:tc>
        <w:tc>
          <w:tcPr>
            <w:tcW w:w="212" w:type="pct"/>
            <w:shd w:val="clear" w:color="auto" w:fill="auto"/>
            <w:tcMar>
              <w:top w:w="0" w:type="dxa"/>
              <w:left w:w="108" w:type="dxa"/>
              <w:bottom w:w="0" w:type="dxa"/>
              <w:right w:w="108" w:type="dxa"/>
            </w:tcMar>
            <w:vAlign w:val="center"/>
          </w:tcPr>
          <w:p w14:paraId="2E5313CE" w14:textId="2DC592C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442B890C" w14:textId="4625A8B2"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55356893" w14:textId="7ED32AB9"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7CF9B9B9" w14:textId="45FE418D"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1356E4BF" w14:textId="061AEAEE" w:rsidR="0032257D" w:rsidRPr="0050637F"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079234A7" w14:textId="51B35958" w:rsidR="0032257D" w:rsidRPr="0050637F"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vAlign w:val="center"/>
          </w:tcPr>
          <w:p w14:paraId="0EFAA62A"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lang w:val="en-US"/>
              </w:rPr>
            </w:pPr>
          </w:p>
        </w:tc>
        <w:tc>
          <w:tcPr>
            <w:tcW w:w="213" w:type="pct"/>
            <w:vAlign w:val="center"/>
          </w:tcPr>
          <w:p w14:paraId="40C55547"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64FFFB69"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vAlign w:val="center"/>
          </w:tcPr>
          <w:p w14:paraId="6D654B39" w14:textId="3383DE9D"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20E5BEA5"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vAlign w:val="center"/>
          </w:tcPr>
          <w:p w14:paraId="6203C004" w14:textId="069F1B44"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1" w:type="pct"/>
            <w:shd w:val="clear" w:color="auto" w:fill="auto"/>
            <w:vAlign w:val="center"/>
          </w:tcPr>
          <w:p w14:paraId="44EA5276"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098AFA6A" w14:textId="77777777" w:rsidTr="00C21932">
        <w:trPr>
          <w:trHeight w:val="318"/>
        </w:trPr>
        <w:tc>
          <w:tcPr>
            <w:tcW w:w="484" w:type="pct"/>
            <w:vMerge/>
            <w:shd w:val="clear" w:color="auto" w:fill="FFFFFF"/>
            <w:tcMar>
              <w:top w:w="0" w:type="dxa"/>
              <w:left w:w="108" w:type="dxa"/>
              <w:bottom w:w="0" w:type="dxa"/>
              <w:right w:w="108" w:type="dxa"/>
            </w:tcMar>
            <w:vAlign w:val="center"/>
            <w:hideMark/>
          </w:tcPr>
          <w:p w14:paraId="47F64447"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49" w:type="pct"/>
            <w:vMerge/>
            <w:shd w:val="clear" w:color="auto" w:fill="FFFFFF"/>
            <w:tcMar>
              <w:top w:w="0" w:type="dxa"/>
              <w:left w:w="108" w:type="dxa"/>
              <w:bottom w:w="0" w:type="dxa"/>
              <w:right w:w="108" w:type="dxa"/>
            </w:tcMar>
            <w:vAlign w:val="center"/>
            <w:hideMark/>
          </w:tcPr>
          <w:p w14:paraId="4DA6287D"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shd w:val="clear" w:color="auto" w:fill="auto"/>
            <w:tcMar>
              <w:top w:w="0" w:type="dxa"/>
              <w:left w:w="108" w:type="dxa"/>
              <w:bottom w:w="0" w:type="dxa"/>
              <w:right w:w="108" w:type="dxa"/>
            </w:tcMar>
            <w:vAlign w:val="center"/>
            <w:hideMark/>
          </w:tcPr>
          <w:p w14:paraId="7A6C354C"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2445A869"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Н6</w:t>
            </w:r>
          </w:p>
        </w:tc>
        <w:tc>
          <w:tcPr>
            <w:tcW w:w="649" w:type="pct"/>
            <w:shd w:val="clear" w:color="auto" w:fill="auto"/>
            <w:tcMar>
              <w:top w:w="0" w:type="dxa"/>
              <w:left w:w="108" w:type="dxa"/>
              <w:bottom w:w="0" w:type="dxa"/>
              <w:right w:w="108" w:type="dxa"/>
            </w:tcMar>
            <w:vAlign w:val="center"/>
            <w:hideMark/>
          </w:tcPr>
          <w:p w14:paraId="1F5A8B1B"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 пути</w:t>
            </w:r>
            <w:r w:rsidRPr="0074153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6</w:t>
            </w:r>
            <w:r w:rsidRPr="00741536">
              <w:rPr>
                <w:rFonts w:ascii="Times New Roman" w:hAnsi="Times New Roman" w:cs="Times New Roman"/>
                <w:color w:val="000000" w:themeColor="text1"/>
                <w:sz w:val="28"/>
                <w:szCs w:val="28"/>
              </w:rPr>
              <w:t>П</w:t>
            </w:r>
          </w:p>
        </w:tc>
        <w:tc>
          <w:tcPr>
            <w:tcW w:w="212" w:type="pct"/>
            <w:shd w:val="clear" w:color="auto" w:fill="auto"/>
            <w:tcMar>
              <w:top w:w="0" w:type="dxa"/>
              <w:left w:w="108" w:type="dxa"/>
              <w:bottom w:w="0" w:type="dxa"/>
              <w:right w:w="108" w:type="dxa"/>
            </w:tcMar>
            <w:vAlign w:val="center"/>
          </w:tcPr>
          <w:p w14:paraId="6F973ECE" w14:textId="648A8BA5"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1851674A" w14:textId="0D5A841A"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05F43E81" w14:textId="6877573D"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060E8C52" w14:textId="1D63810D"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7729D4C4" w14:textId="455AA9EF"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1AD45F23" w14:textId="42360972" w:rsidR="0032257D" w:rsidRPr="0050637F"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vAlign w:val="center"/>
          </w:tcPr>
          <w:p w14:paraId="605285F9" w14:textId="2E15292A" w:rsidR="0032257D" w:rsidRPr="0050637F"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vAlign w:val="center"/>
          </w:tcPr>
          <w:p w14:paraId="58EA8D81"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446A81C6"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vAlign w:val="center"/>
          </w:tcPr>
          <w:p w14:paraId="394364DB" w14:textId="4B5CDBD6"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3CDE7B43"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vAlign w:val="center"/>
          </w:tcPr>
          <w:p w14:paraId="6980FAFA" w14:textId="28CF8999"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1" w:type="pct"/>
            <w:shd w:val="clear" w:color="auto" w:fill="auto"/>
            <w:vAlign w:val="center"/>
          </w:tcPr>
          <w:p w14:paraId="1429255C" w14:textId="0F9C952B"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38DA0030" w14:textId="77777777" w:rsidTr="00C21932">
        <w:trPr>
          <w:trHeight w:val="318"/>
        </w:trPr>
        <w:tc>
          <w:tcPr>
            <w:tcW w:w="484" w:type="pct"/>
            <w:vMerge/>
            <w:shd w:val="clear" w:color="auto" w:fill="FFFFFF"/>
            <w:tcMar>
              <w:top w:w="0" w:type="dxa"/>
              <w:left w:w="108" w:type="dxa"/>
              <w:bottom w:w="0" w:type="dxa"/>
              <w:right w:w="108" w:type="dxa"/>
            </w:tcMar>
            <w:vAlign w:val="center"/>
            <w:hideMark/>
          </w:tcPr>
          <w:p w14:paraId="33B56CA1"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49" w:type="pct"/>
            <w:vMerge/>
            <w:shd w:val="clear" w:color="auto" w:fill="FFFFFF"/>
            <w:tcMar>
              <w:top w:w="0" w:type="dxa"/>
              <w:left w:w="108" w:type="dxa"/>
              <w:bottom w:w="0" w:type="dxa"/>
              <w:right w:w="108" w:type="dxa"/>
            </w:tcMar>
            <w:vAlign w:val="center"/>
            <w:hideMark/>
          </w:tcPr>
          <w:p w14:paraId="52153833"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shd w:val="clear" w:color="auto" w:fill="auto"/>
            <w:tcMar>
              <w:top w:w="0" w:type="dxa"/>
              <w:left w:w="108" w:type="dxa"/>
              <w:bottom w:w="0" w:type="dxa"/>
              <w:right w:w="108" w:type="dxa"/>
            </w:tcMar>
            <w:vAlign w:val="center"/>
            <w:hideMark/>
          </w:tcPr>
          <w:p w14:paraId="1319E2F5"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63249017"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Н8</w:t>
            </w:r>
          </w:p>
        </w:tc>
        <w:tc>
          <w:tcPr>
            <w:tcW w:w="649" w:type="pct"/>
            <w:shd w:val="clear" w:color="auto" w:fill="auto"/>
            <w:tcMar>
              <w:top w:w="0" w:type="dxa"/>
              <w:left w:w="108" w:type="dxa"/>
              <w:bottom w:w="0" w:type="dxa"/>
              <w:right w:w="108" w:type="dxa"/>
            </w:tcMar>
            <w:vAlign w:val="center"/>
            <w:hideMark/>
          </w:tcPr>
          <w:p w14:paraId="0CB8C050"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 пути</w:t>
            </w:r>
            <w:r w:rsidRPr="0074153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8</w:t>
            </w:r>
            <w:r w:rsidRPr="00741536">
              <w:rPr>
                <w:rFonts w:ascii="Times New Roman" w:hAnsi="Times New Roman" w:cs="Times New Roman"/>
                <w:color w:val="000000" w:themeColor="text1"/>
                <w:sz w:val="28"/>
                <w:szCs w:val="28"/>
              </w:rPr>
              <w:t>П</w:t>
            </w:r>
          </w:p>
        </w:tc>
        <w:tc>
          <w:tcPr>
            <w:tcW w:w="212" w:type="pct"/>
            <w:shd w:val="clear" w:color="auto" w:fill="auto"/>
            <w:tcMar>
              <w:top w:w="0" w:type="dxa"/>
              <w:left w:w="108" w:type="dxa"/>
              <w:bottom w:w="0" w:type="dxa"/>
              <w:right w:w="108" w:type="dxa"/>
            </w:tcMar>
            <w:vAlign w:val="center"/>
          </w:tcPr>
          <w:p w14:paraId="26B67D81" w14:textId="185C328F"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41F9796E" w14:textId="16BE29F4"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1AB45A50" w14:textId="7CD9066C"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13F97161" w14:textId="36F6022C"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637F4032" w14:textId="2CD85918"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23CEB394" w14:textId="02DEAAF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vAlign w:val="center"/>
          </w:tcPr>
          <w:p w14:paraId="4BCC0071" w14:textId="33507C06" w:rsidR="0032257D" w:rsidRPr="0050637F"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vAlign w:val="center"/>
          </w:tcPr>
          <w:p w14:paraId="6C39DA6C" w14:textId="31B2CCEC"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vAlign w:val="center"/>
          </w:tcPr>
          <w:p w14:paraId="6281825D"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vAlign w:val="center"/>
          </w:tcPr>
          <w:p w14:paraId="027D463E" w14:textId="45016B63"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29D3D0B6"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vAlign w:val="center"/>
          </w:tcPr>
          <w:p w14:paraId="1AFC664F" w14:textId="3E2B9A86"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1" w:type="pct"/>
            <w:shd w:val="clear" w:color="auto" w:fill="auto"/>
            <w:vAlign w:val="center"/>
          </w:tcPr>
          <w:p w14:paraId="5FED9780" w14:textId="321C2D9B"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628B2632" w14:textId="77777777" w:rsidTr="00C21932">
        <w:trPr>
          <w:trHeight w:val="318"/>
        </w:trPr>
        <w:tc>
          <w:tcPr>
            <w:tcW w:w="484" w:type="pct"/>
            <w:vMerge/>
            <w:shd w:val="clear" w:color="auto" w:fill="FFFFFF"/>
            <w:tcMar>
              <w:top w:w="0" w:type="dxa"/>
              <w:left w:w="108" w:type="dxa"/>
              <w:bottom w:w="0" w:type="dxa"/>
              <w:right w:w="108" w:type="dxa"/>
            </w:tcMar>
            <w:vAlign w:val="center"/>
          </w:tcPr>
          <w:p w14:paraId="7BE9DBDE"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49" w:type="pct"/>
            <w:vMerge/>
            <w:shd w:val="clear" w:color="auto" w:fill="FFFFFF"/>
            <w:tcMar>
              <w:top w:w="0" w:type="dxa"/>
              <w:left w:w="108" w:type="dxa"/>
              <w:bottom w:w="0" w:type="dxa"/>
              <w:right w:w="108" w:type="dxa"/>
            </w:tcMar>
            <w:vAlign w:val="center"/>
          </w:tcPr>
          <w:p w14:paraId="55A4D26D"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shd w:val="clear" w:color="auto" w:fill="auto"/>
            <w:tcMar>
              <w:top w:w="0" w:type="dxa"/>
              <w:left w:w="108" w:type="dxa"/>
              <w:bottom w:w="0" w:type="dxa"/>
              <w:right w:w="108" w:type="dxa"/>
            </w:tcMar>
            <w:vAlign w:val="center"/>
          </w:tcPr>
          <w:p w14:paraId="2F298653"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6712F91D" w14:textId="4A094D58"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Н10</w:t>
            </w:r>
          </w:p>
        </w:tc>
        <w:tc>
          <w:tcPr>
            <w:tcW w:w="649" w:type="pct"/>
            <w:shd w:val="clear" w:color="auto" w:fill="auto"/>
            <w:tcMar>
              <w:top w:w="0" w:type="dxa"/>
              <w:left w:w="108" w:type="dxa"/>
              <w:bottom w:w="0" w:type="dxa"/>
              <w:right w:w="108" w:type="dxa"/>
            </w:tcMar>
            <w:vAlign w:val="center"/>
          </w:tcPr>
          <w:p w14:paraId="5DEBBB01" w14:textId="61E90A39"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 пути</w:t>
            </w:r>
            <w:r w:rsidRPr="0074153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10</w:t>
            </w:r>
            <w:r w:rsidRPr="00741536">
              <w:rPr>
                <w:rFonts w:ascii="Times New Roman" w:hAnsi="Times New Roman" w:cs="Times New Roman"/>
                <w:color w:val="000000" w:themeColor="text1"/>
                <w:sz w:val="28"/>
                <w:szCs w:val="28"/>
              </w:rPr>
              <w:t>П</w:t>
            </w:r>
          </w:p>
        </w:tc>
        <w:tc>
          <w:tcPr>
            <w:tcW w:w="212" w:type="pct"/>
            <w:shd w:val="clear" w:color="auto" w:fill="auto"/>
            <w:tcMar>
              <w:top w:w="0" w:type="dxa"/>
              <w:left w:w="108" w:type="dxa"/>
              <w:bottom w:w="0" w:type="dxa"/>
              <w:right w:w="108" w:type="dxa"/>
            </w:tcMar>
            <w:vAlign w:val="center"/>
          </w:tcPr>
          <w:p w14:paraId="3771FDAA"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2B1D369B"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1AC4959A" w14:textId="336C42F1"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02ABFEC1"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1B58E25F" w14:textId="5B50DCC8"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3BF10917" w14:textId="4832DE9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vAlign w:val="center"/>
          </w:tcPr>
          <w:p w14:paraId="28F69923" w14:textId="62912875" w:rsidR="0032257D" w:rsidRPr="0050637F"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vAlign w:val="center"/>
          </w:tcPr>
          <w:p w14:paraId="175DAF21" w14:textId="75C9EACA"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vAlign w:val="center"/>
          </w:tcPr>
          <w:p w14:paraId="00144F8C" w14:textId="5E4142DD"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vAlign w:val="center"/>
          </w:tcPr>
          <w:p w14:paraId="263C5712"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73E523A1"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vAlign w:val="center"/>
          </w:tcPr>
          <w:p w14:paraId="3894DA04"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1" w:type="pct"/>
            <w:shd w:val="clear" w:color="auto" w:fill="auto"/>
            <w:vAlign w:val="center"/>
          </w:tcPr>
          <w:p w14:paraId="417C8F1D"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6980AFE7" w14:textId="77777777" w:rsidTr="00C21932">
        <w:trPr>
          <w:trHeight w:val="318"/>
        </w:trPr>
        <w:tc>
          <w:tcPr>
            <w:tcW w:w="484" w:type="pct"/>
            <w:vMerge/>
            <w:shd w:val="clear" w:color="auto" w:fill="FFFFFF"/>
            <w:tcMar>
              <w:top w:w="0" w:type="dxa"/>
              <w:left w:w="108" w:type="dxa"/>
              <w:bottom w:w="0" w:type="dxa"/>
              <w:right w:w="108" w:type="dxa"/>
            </w:tcMar>
            <w:vAlign w:val="center"/>
            <w:hideMark/>
          </w:tcPr>
          <w:p w14:paraId="1E46007D"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49" w:type="pct"/>
            <w:vMerge/>
            <w:shd w:val="clear" w:color="auto" w:fill="FFFFFF"/>
            <w:tcMar>
              <w:top w:w="0" w:type="dxa"/>
              <w:left w:w="108" w:type="dxa"/>
              <w:bottom w:w="0" w:type="dxa"/>
              <w:right w:w="108" w:type="dxa"/>
            </w:tcMar>
            <w:vAlign w:val="center"/>
            <w:hideMark/>
          </w:tcPr>
          <w:p w14:paraId="7E8D8716"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shd w:val="clear" w:color="auto" w:fill="auto"/>
            <w:tcMar>
              <w:top w:w="0" w:type="dxa"/>
              <w:left w:w="108" w:type="dxa"/>
              <w:bottom w:w="0" w:type="dxa"/>
              <w:right w:w="108" w:type="dxa"/>
            </w:tcMar>
            <w:vAlign w:val="center"/>
            <w:hideMark/>
          </w:tcPr>
          <w:p w14:paraId="1684425E"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auto"/>
            <w:vAlign w:val="center"/>
          </w:tcPr>
          <w:p w14:paraId="6AF2CEDC" w14:textId="77777777" w:rsidR="0032257D" w:rsidRPr="008A6C50"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w:t>
            </w:r>
            <w:r>
              <w:rPr>
                <w:rFonts w:ascii="Times New Roman" w:hAnsi="Times New Roman" w:cs="Times New Roman"/>
                <w:color w:val="000000" w:themeColor="text1"/>
                <w:sz w:val="28"/>
                <w:szCs w:val="28"/>
                <w:lang w:val="en-US"/>
              </w:rPr>
              <w:t>I</w:t>
            </w:r>
          </w:p>
        </w:tc>
        <w:tc>
          <w:tcPr>
            <w:tcW w:w="649" w:type="pct"/>
            <w:shd w:val="clear" w:color="auto" w:fill="auto"/>
            <w:tcMar>
              <w:top w:w="0" w:type="dxa"/>
              <w:left w:w="108" w:type="dxa"/>
              <w:bottom w:w="0" w:type="dxa"/>
              <w:right w:w="108" w:type="dxa"/>
            </w:tcMar>
            <w:vAlign w:val="center"/>
            <w:hideMark/>
          </w:tcPr>
          <w:p w14:paraId="7FF6CF65" w14:textId="77777777" w:rsidR="0032257D" w:rsidRPr="008A6C50"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 пути </w:t>
            </w:r>
            <w:r>
              <w:rPr>
                <w:rFonts w:ascii="Times New Roman" w:hAnsi="Times New Roman" w:cs="Times New Roman"/>
                <w:color w:val="000000" w:themeColor="text1"/>
                <w:sz w:val="28"/>
                <w:szCs w:val="28"/>
                <w:lang w:val="en-US"/>
              </w:rPr>
              <w:t>I</w:t>
            </w:r>
            <w:r>
              <w:rPr>
                <w:rFonts w:ascii="Times New Roman" w:hAnsi="Times New Roman" w:cs="Times New Roman"/>
                <w:color w:val="000000" w:themeColor="text1"/>
                <w:sz w:val="28"/>
                <w:szCs w:val="28"/>
              </w:rPr>
              <w:t>П</w:t>
            </w:r>
          </w:p>
        </w:tc>
        <w:tc>
          <w:tcPr>
            <w:tcW w:w="212" w:type="pct"/>
            <w:shd w:val="clear" w:color="auto" w:fill="auto"/>
            <w:tcMar>
              <w:top w:w="0" w:type="dxa"/>
              <w:left w:w="108" w:type="dxa"/>
              <w:bottom w:w="0" w:type="dxa"/>
              <w:right w:w="108" w:type="dxa"/>
            </w:tcMar>
            <w:vAlign w:val="center"/>
          </w:tcPr>
          <w:p w14:paraId="3A7F5119" w14:textId="5E06F2AF"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41570C37" w14:textId="17647B21"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437C758B" w14:textId="04D46CAB"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18B62DFD" w14:textId="0A9619A8"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tcMar>
              <w:top w:w="0" w:type="dxa"/>
              <w:left w:w="108" w:type="dxa"/>
              <w:bottom w:w="0" w:type="dxa"/>
              <w:right w:w="108" w:type="dxa"/>
            </w:tcMar>
            <w:vAlign w:val="center"/>
          </w:tcPr>
          <w:p w14:paraId="200F0A3F" w14:textId="6459A121"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tcMar>
              <w:top w:w="0" w:type="dxa"/>
              <w:left w:w="108" w:type="dxa"/>
              <w:bottom w:w="0" w:type="dxa"/>
              <w:right w:w="108" w:type="dxa"/>
            </w:tcMar>
            <w:vAlign w:val="center"/>
          </w:tcPr>
          <w:p w14:paraId="7C08C35D" w14:textId="240C654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vAlign w:val="center"/>
          </w:tcPr>
          <w:p w14:paraId="773BB4A1"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488D696B"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vAlign w:val="center"/>
          </w:tcPr>
          <w:p w14:paraId="640518C4" w14:textId="5D8753FD"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auto"/>
            <w:vAlign w:val="center"/>
          </w:tcPr>
          <w:p w14:paraId="7411FB1F" w14:textId="2BAE0B6B"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vAlign w:val="center"/>
          </w:tcPr>
          <w:p w14:paraId="5223BF5E"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auto"/>
            <w:vAlign w:val="center"/>
          </w:tcPr>
          <w:p w14:paraId="70DBB883" w14:textId="3DFA9B4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1" w:type="pct"/>
            <w:shd w:val="clear" w:color="auto" w:fill="auto"/>
            <w:vAlign w:val="center"/>
          </w:tcPr>
          <w:p w14:paraId="38427B4B"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512873E9" w14:textId="77777777" w:rsidTr="00C21932">
        <w:trPr>
          <w:trHeight w:val="318"/>
        </w:trPr>
        <w:tc>
          <w:tcPr>
            <w:tcW w:w="484" w:type="pct"/>
            <w:vMerge/>
            <w:shd w:val="clear" w:color="auto" w:fill="FFFFFF"/>
            <w:tcMar>
              <w:top w:w="0" w:type="dxa"/>
              <w:left w:w="108" w:type="dxa"/>
              <w:bottom w:w="0" w:type="dxa"/>
              <w:right w:w="108" w:type="dxa"/>
            </w:tcMar>
            <w:vAlign w:val="center"/>
            <w:hideMark/>
          </w:tcPr>
          <w:p w14:paraId="08E931F3"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49" w:type="pct"/>
            <w:vMerge/>
            <w:shd w:val="clear" w:color="auto" w:fill="FFFFFF"/>
            <w:tcMar>
              <w:top w:w="0" w:type="dxa"/>
              <w:left w:w="108" w:type="dxa"/>
              <w:bottom w:w="0" w:type="dxa"/>
              <w:right w:w="108" w:type="dxa"/>
            </w:tcMar>
            <w:vAlign w:val="center"/>
            <w:hideMark/>
          </w:tcPr>
          <w:p w14:paraId="752DE282"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shd w:val="clear" w:color="auto" w:fill="FFFFFF"/>
            <w:tcMar>
              <w:top w:w="0" w:type="dxa"/>
              <w:left w:w="108" w:type="dxa"/>
              <w:bottom w:w="0" w:type="dxa"/>
              <w:right w:w="108" w:type="dxa"/>
            </w:tcMar>
            <w:vAlign w:val="center"/>
            <w:hideMark/>
          </w:tcPr>
          <w:p w14:paraId="7C578E02"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FFFFFF"/>
            <w:vAlign w:val="center"/>
          </w:tcPr>
          <w:p w14:paraId="45EFDB70"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Н3</w:t>
            </w:r>
          </w:p>
        </w:tc>
        <w:tc>
          <w:tcPr>
            <w:tcW w:w="649" w:type="pct"/>
            <w:shd w:val="clear" w:color="auto" w:fill="FFFFFF"/>
            <w:tcMar>
              <w:top w:w="0" w:type="dxa"/>
              <w:left w:w="108" w:type="dxa"/>
              <w:bottom w:w="0" w:type="dxa"/>
              <w:right w:w="108" w:type="dxa"/>
            </w:tcMar>
            <w:vAlign w:val="center"/>
            <w:hideMark/>
          </w:tcPr>
          <w:p w14:paraId="1DC22325"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 пути</w:t>
            </w:r>
            <w:r w:rsidRPr="00741536">
              <w:rPr>
                <w:rFonts w:ascii="Times New Roman" w:hAnsi="Times New Roman" w:cs="Times New Roman"/>
                <w:color w:val="000000" w:themeColor="text1"/>
                <w:sz w:val="28"/>
                <w:szCs w:val="28"/>
              </w:rPr>
              <w:t xml:space="preserve"> 3П</w:t>
            </w:r>
          </w:p>
        </w:tc>
        <w:tc>
          <w:tcPr>
            <w:tcW w:w="212" w:type="pct"/>
            <w:shd w:val="clear" w:color="auto" w:fill="FFFFFF"/>
            <w:tcMar>
              <w:top w:w="0" w:type="dxa"/>
              <w:left w:w="108" w:type="dxa"/>
              <w:bottom w:w="0" w:type="dxa"/>
              <w:right w:w="108" w:type="dxa"/>
            </w:tcMar>
            <w:vAlign w:val="center"/>
          </w:tcPr>
          <w:p w14:paraId="3BCAF28C" w14:textId="3A80DC3A"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tcMar>
              <w:top w:w="0" w:type="dxa"/>
              <w:left w:w="108" w:type="dxa"/>
              <w:bottom w:w="0" w:type="dxa"/>
              <w:right w:w="108" w:type="dxa"/>
            </w:tcMar>
            <w:vAlign w:val="center"/>
          </w:tcPr>
          <w:p w14:paraId="73C7AFDC" w14:textId="4EF8E109"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4EB2844E" w14:textId="3CDDF5F4"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318A8811" w14:textId="18E6EB2E"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tcMar>
              <w:top w:w="0" w:type="dxa"/>
              <w:left w:w="108" w:type="dxa"/>
              <w:bottom w:w="0" w:type="dxa"/>
              <w:right w:w="108" w:type="dxa"/>
            </w:tcMar>
            <w:vAlign w:val="center"/>
          </w:tcPr>
          <w:p w14:paraId="2A92C4F3" w14:textId="2A3169C2"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5B9A70C6" w14:textId="4707FFA3"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4EE5353E" w14:textId="4B98FBFD"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4A387925"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71031F9F" w14:textId="44B30254"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738C5050" w14:textId="226D3BF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5A329B6C" w14:textId="53A2385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68F1FF07" w14:textId="40716B6A"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1" w:type="pct"/>
            <w:shd w:val="clear" w:color="auto" w:fill="FFFFFF"/>
            <w:vAlign w:val="center"/>
          </w:tcPr>
          <w:p w14:paraId="26D19406"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374C5CF5" w14:textId="77777777" w:rsidTr="00C21932">
        <w:trPr>
          <w:trHeight w:val="318"/>
        </w:trPr>
        <w:tc>
          <w:tcPr>
            <w:tcW w:w="484" w:type="pct"/>
            <w:vMerge/>
            <w:shd w:val="clear" w:color="auto" w:fill="FFFFFF"/>
            <w:tcMar>
              <w:top w:w="0" w:type="dxa"/>
              <w:left w:w="108" w:type="dxa"/>
              <w:bottom w:w="0" w:type="dxa"/>
              <w:right w:w="108" w:type="dxa"/>
            </w:tcMar>
            <w:vAlign w:val="center"/>
            <w:hideMark/>
          </w:tcPr>
          <w:p w14:paraId="17F3814C"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49" w:type="pct"/>
            <w:vMerge/>
            <w:shd w:val="clear" w:color="auto" w:fill="FFFFFF"/>
            <w:tcMar>
              <w:top w:w="0" w:type="dxa"/>
              <w:left w:w="108" w:type="dxa"/>
              <w:bottom w:w="0" w:type="dxa"/>
              <w:right w:w="108" w:type="dxa"/>
            </w:tcMar>
            <w:vAlign w:val="center"/>
            <w:hideMark/>
          </w:tcPr>
          <w:p w14:paraId="73B3F74E"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shd w:val="clear" w:color="auto" w:fill="FFFFFF"/>
            <w:tcMar>
              <w:top w:w="0" w:type="dxa"/>
              <w:left w:w="108" w:type="dxa"/>
              <w:bottom w:w="0" w:type="dxa"/>
              <w:right w:w="108" w:type="dxa"/>
            </w:tcMar>
            <w:vAlign w:val="center"/>
            <w:hideMark/>
          </w:tcPr>
          <w:p w14:paraId="5A235C1A"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FFFFFF"/>
            <w:vAlign w:val="center"/>
          </w:tcPr>
          <w:p w14:paraId="19913986"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Н5</w:t>
            </w:r>
          </w:p>
        </w:tc>
        <w:tc>
          <w:tcPr>
            <w:tcW w:w="649" w:type="pct"/>
            <w:shd w:val="clear" w:color="auto" w:fill="FFFFFF"/>
            <w:tcMar>
              <w:top w:w="0" w:type="dxa"/>
              <w:left w:w="108" w:type="dxa"/>
              <w:bottom w:w="0" w:type="dxa"/>
              <w:right w:w="108" w:type="dxa"/>
            </w:tcMar>
            <w:vAlign w:val="center"/>
            <w:hideMark/>
          </w:tcPr>
          <w:p w14:paraId="7358889E" w14:textId="77777777" w:rsidR="0032257D" w:rsidRPr="008A6C50"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 пути</w:t>
            </w:r>
            <w:r w:rsidRPr="00741536">
              <w:rPr>
                <w:rFonts w:ascii="Times New Roman" w:hAnsi="Times New Roman" w:cs="Times New Roman"/>
                <w:color w:val="000000" w:themeColor="text1"/>
                <w:sz w:val="28"/>
                <w:szCs w:val="28"/>
              </w:rPr>
              <w:t xml:space="preserve"> 5П</w:t>
            </w:r>
          </w:p>
        </w:tc>
        <w:tc>
          <w:tcPr>
            <w:tcW w:w="212" w:type="pct"/>
            <w:shd w:val="clear" w:color="auto" w:fill="FFFFFF"/>
            <w:tcMar>
              <w:top w:w="0" w:type="dxa"/>
              <w:left w:w="108" w:type="dxa"/>
              <w:bottom w:w="0" w:type="dxa"/>
              <w:right w:w="108" w:type="dxa"/>
            </w:tcMar>
            <w:vAlign w:val="center"/>
          </w:tcPr>
          <w:p w14:paraId="267E056B" w14:textId="71A7DE99"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tcMar>
              <w:top w:w="0" w:type="dxa"/>
              <w:left w:w="108" w:type="dxa"/>
              <w:bottom w:w="0" w:type="dxa"/>
              <w:right w:w="108" w:type="dxa"/>
            </w:tcMar>
            <w:vAlign w:val="center"/>
          </w:tcPr>
          <w:p w14:paraId="4BA2A2A0" w14:textId="115831A2"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3945BC47" w14:textId="7F74C706"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4354B5B4" w14:textId="300E45AC"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tcMar>
              <w:top w:w="0" w:type="dxa"/>
              <w:left w:w="108" w:type="dxa"/>
              <w:bottom w:w="0" w:type="dxa"/>
              <w:right w:w="108" w:type="dxa"/>
            </w:tcMar>
            <w:vAlign w:val="center"/>
          </w:tcPr>
          <w:p w14:paraId="23CB7FED" w14:textId="3E0433B5"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50F77027" w14:textId="6086D7B6"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3F9665D4" w14:textId="5931A4A9"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07CD51CE" w14:textId="7C8D70E9"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1812C0BA" w14:textId="42406A6A"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6AC812DE" w14:textId="3C3F3F2C"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16EEA4A5" w14:textId="61674C94"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1888AFFC" w14:textId="52F1C28D"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1" w:type="pct"/>
            <w:shd w:val="clear" w:color="auto" w:fill="FFFFFF"/>
            <w:vAlign w:val="center"/>
          </w:tcPr>
          <w:p w14:paraId="4ED40839"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58450379" w14:textId="77777777" w:rsidTr="00C21932">
        <w:trPr>
          <w:trHeight w:val="318"/>
        </w:trPr>
        <w:tc>
          <w:tcPr>
            <w:tcW w:w="484" w:type="pct"/>
            <w:vMerge/>
            <w:shd w:val="clear" w:color="auto" w:fill="FFFFFF"/>
            <w:tcMar>
              <w:top w:w="0" w:type="dxa"/>
              <w:left w:w="108" w:type="dxa"/>
              <w:bottom w:w="0" w:type="dxa"/>
              <w:right w:w="108" w:type="dxa"/>
            </w:tcMar>
            <w:vAlign w:val="center"/>
          </w:tcPr>
          <w:p w14:paraId="0796EC36"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49" w:type="pct"/>
            <w:vMerge/>
            <w:shd w:val="clear" w:color="auto" w:fill="FFFFFF"/>
            <w:tcMar>
              <w:top w:w="0" w:type="dxa"/>
              <w:left w:w="108" w:type="dxa"/>
              <w:bottom w:w="0" w:type="dxa"/>
              <w:right w:w="108" w:type="dxa"/>
            </w:tcMar>
            <w:vAlign w:val="center"/>
          </w:tcPr>
          <w:p w14:paraId="43F098DA"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shd w:val="clear" w:color="auto" w:fill="FFFFFF"/>
            <w:tcMar>
              <w:top w:w="0" w:type="dxa"/>
              <w:left w:w="108" w:type="dxa"/>
              <w:bottom w:w="0" w:type="dxa"/>
              <w:right w:w="108" w:type="dxa"/>
            </w:tcMar>
            <w:vAlign w:val="center"/>
          </w:tcPr>
          <w:p w14:paraId="0024B6BF"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FFFFFF"/>
            <w:vAlign w:val="center"/>
          </w:tcPr>
          <w:p w14:paraId="1B835ECF"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Н7</w:t>
            </w:r>
          </w:p>
        </w:tc>
        <w:tc>
          <w:tcPr>
            <w:tcW w:w="649" w:type="pct"/>
            <w:shd w:val="clear" w:color="auto" w:fill="FFFFFF"/>
            <w:tcMar>
              <w:top w:w="0" w:type="dxa"/>
              <w:left w:w="108" w:type="dxa"/>
              <w:bottom w:w="0" w:type="dxa"/>
              <w:right w:w="108" w:type="dxa"/>
            </w:tcMar>
            <w:vAlign w:val="center"/>
          </w:tcPr>
          <w:p w14:paraId="19D8DF21" w14:textId="77777777" w:rsidR="0032257D" w:rsidRPr="008A6C50"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 пути</w:t>
            </w:r>
            <w:r w:rsidRPr="0074153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7</w:t>
            </w:r>
            <w:r w:rsidRPr="00741536">
              <w:rPr>
                <w:rFonts w:ascii="Times New Roman" w:hAnsi="Times New Roman" w:cs="Times New Roman"/>
                <w:color w:val="000000" w:themeColor="text1"/>
                <w:sz w:val="28"/>
                <w:szCs w:val="28"/>
              </w:rPr>
              <w:t>П</w:t>
            </w:r>
          </w:p>
        </w:tc>
        <w:tc>
          <w:tcPr>
            <w:tcW w:w="212" w:type="pct"/>
            <w:shd w:val="clear" w:color="auto" w:fill="FFFFFF"/>
            <w:tcMar>
              <w:top w:w="0" w:type="dxa"/>
              <w:left w:w="108" w:type="dxa"/>
              <w:bottom w:w="0" w:type="dxa"/>
              <w:right w:w="108" w:type="dxa"/>
            </w:tcMar>
            <w:vAlign w:val="center"/>
          </w:tcPr>
          <w:p w14:paraId="2FF4B222" w14:textId="756EC4F6"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tcMar>
              <w:top w:w="0" w:type="dxa"/>
              <w:left w:w="108" w:type="dxa"/>
              <w:bottom w:w="0" w:type="dxa"/>
              <w:right w:w="108" w:type="dxa"/>
            </w:tcMar>
            <w:vAlign w:val="center"/>
          </w:tcPr>
          <w:p w14:paraId="59627E38" w14:textId="1FC16D92"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32910934" w14:textId="5A95456A"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011AE816" w14:textId="79449A25"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tcMar>
              <w:top w:w="0" w:type="dxa"/>
              <w:left w:w="108" w:type="dxa"/>
              <w:bottom w:w="0" w:type="dxa"/>
              <w:right w:w="108" w:type="dxa"/>
            </w:tcMar>
            <w:vAlign w:val="center"/>
          </w:tcPr>
          <w:p w14:paraId="00463F74" w14:textId="2B94E95F"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21FD061B" w14:textId="067CB551"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02E00B4C" w14:textId="1AA35190"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681E0347" w14:textId="50139761"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7D646189" w14:textId="0AC9B0A4"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62709C20" w14:textId="768A2FDC"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1666C8BB" w14:textId="2E5AF22D"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15226699" w14:textId="72096782"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1" w:type="pct"/>
            <w:shd w:val="clear" w:color="auto" w:fill="FFFFFF"/>
            <w:vAlign w:val="center"/>
          </w:tcPr>
          <w:p w14:paraId="63C6AF6E"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1903AC67" w14:textId="77777777" w:rsidTr="00C21932">
        <w:trPr>
          <w:trHeight w:val="318"/>
        </w:trPr>
        <w:tc>
          <w:tcPr>
            <w:tcW w:w="484" w:type="pct"/>
            <w:vMerge/>
            <w:shd w:val="clear" w:color="auto" w:fill="FFFFFF"/>
            <w:tcMar>
              <w:top w:w="0" w:type="dxa"/>
              <w:left w:w="108" w:type="dxa"/>
              <w:bottom w:w="0" w:type="dxa"/>
              <w:right w:w="108" w:type="dxa"/>
            </w:tcMar>
            <w:vAlign w:val="center"/>
          </w:tcPr>
          <w:p w14:paraId="6AA3241A"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49" w:type="pct"/>
            <w:vMerge/>
            <w:shd w:val="clear" w:color="auto" w:fill="FFFFFF"/>
            <w:tcMar>
              <w:top w:w="0" w:type="dxa"/>
              <w:left w:w="108" w:type="dxa"/>
              <w:bottom w:w="0" w:type="dxa"/>
              <w:right w:w="108" w:type="dxa"/>
            </w:tcMar>
            <w:vAlign w:val="center"/>
          </w:tcPr>
          <w:p w14:paraId="0FACEFE9"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shd w:val="clear" w:color="auto" w:fill="FFFFFF"/>
            <w:tcMar>
              <w:top w:w="0" w:type="dxa"/>
              <w:left w:w="108" w:type="dxa"/>
              <w:bottom w:w="0" w:type="dxa"/>
              <w:right w:w="108" w:type="dxa"/>
            </w:tcMar>
            <w:vAlign w:val="center"/>
          </w:tcPr>
          <w:p w14:paraId="787C77C9"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FFFFFF"/>
            <w:vAlign w:val="center"/>
          </w:tcPr>
          <w:p w14:paraId="5A0C586C" w14:textId="77777777" w:rsidR="0032257D" w:rsidRPr="008A6C50"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w:t>
            </w:r>
            <w:r>
              <w:rPr>
                <w:rFonts w:ascii="Times New Roman" w:hAnsi="Times New Roman" w:cs="Times New Roman"/>
                <w:color w:val="000000" w:themeColor="text1"/>
                <w:sz w:val="28"/>
                <w:szCs w:val="28"/>
                <w:lang w:val="en-US"/>
              </w:rPr>
              <w:t>II</w:t>
            </w:r>
          </w:p>
        </w:tc>
        <w:tc>
          <w:tcPr>
            <w:tcW w:w="649" w:type="pct"/>
            <w:shd w:val="clear" w:color="auto" w:fill="FFFFFF"/>
            <w:tcMar>
              <w:top w:w="0" w:type="dxa"/>
              <w:left w:w="108" w:type="dxa"/>
              <w:bottom w:w="0" w:type="dxa"/>
              <w:right w:w="108" w:type="dxa"/>
            </w:tcMar>
            <w:vAlign w:val="center"/>
          </w:tcPr>
          <w:p w14:paraId="26A9118F" w14:textId="77777777" w:rsidR="0032257D" w:rsidRPr="008A6C50"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 пути </w:t>
            </w:r>
            <w:r>
              <w:rPr>
                <w:rFonts w:ascii="Times New Roman" w:hAnsi="Times New Roman" w:cs="Times New Roman"/>
                <w:color w:val="000000" w:themeColor="text1"/>
                <w:sz w:val="28"/>
                <w:szCs w:val="28"/>
                <w:lang w:val="en-US"/>
              </w:rPr>
              <w:t>II</w:t>
            </w:r>
            <w:r>
              <w:rPr>
                <w:rFonts w:ascii="Times New Roman" w:hAnsi="Times New Roman" w:cs="Times New Roman"/>
                <w:color w:val="000000" w:themeColor="text1"/>
                <w:sz w:val="28"/>
                <w:szCs w:val="28"/>
              </w:rPr>
              <w:t>П</w:t>
            </w:r>
          </w:p>
        </w:tc>
        <w:tc>
          <w:tcPr>
            <w:tcW w:w="212" w:type="pct"/>
            <w:shd w:val="clear" w:color="auto" w:fill="FFFFFF"/>
            <w:tcMar>
              <w:top w:w="0" w:type="dxa"/>
              <w:left w:w="108" w:type="dxa"/>
              <w:bottom w:w="0" w:type="dxa"/>
              <w:right w:w="108" w:type="dxa"/>
            </w:tcMar>
            <w:vAlign w:val="center"/>
          </w:tcPr>
          <w:p w14:paraId="3F136B1F" w14:textId="636DD0CB"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tcMar>
              <w:top w:w="0" w:type="dxa"/>
              <w:left w:w="108" w:type="dxa"/>
              <w:bottom w:w="0" w:type="dxa"/>
              <w:right w:w="108" w:type="dxa"/>
            </w:tcMar>
            <w:vAlign w:val="center"/>
          </w:tcPr>
          <w:p w14:paraId="67016BBC" w14:textId="6DD4EB26"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3C8F0595" w14:textId="1C4DF3A3"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55D5E963" w14:textId="19AB8083"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tcMar>
              <w:top w:w="0" w:type="dxa"/>
              <w:left w:w="108" w:type="dxa"/>
              <w:bottom w:w="0" w:type="dxa"/>
              <w:right w:w="108" w:type="dxa"/>
            </w:tcMar>
            <w:vAlign w:val="center"/>
          </w:tcPr>
          <w:p w14:paraId="0A676704" w14:textId="75887E2B"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3BE7B515"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431ABC0C"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73ACF4E5"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5F58B04F" w14:textId="105D1C2E"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4D3BDB8B" w14:textId="0EFEC859"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354E4418"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0C624222" w14:textId="002F654F"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1" w:type="pct"/>
            <w:shd w:val="clear" w:color="auto" w:fill="FFFFFF"/>
            <w:vAlign w:val="center"/>
          </w:tcPr>
          <w:p w14:paraId="308FD5A3"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323AE2D4" w14:textId="77777777" w:rsidTr="00C21932">
        <w:trPr>
          <w:trHeight w:val="318"/>
        </w:trPr>
        <w:tc>
          <w:tcPr>
            <w:tcW w:w="484" w:type="pct"/>
            <w:vMerge/>
            <w:shd w:val="clear" w:color="auto" w:fill="FFFFFF"/>
            <w:tcMar>
              <w:top w:w="0" w:type="dxa"/>
              <w:left w:w="108" w:type="dxa"/>
              <w:bottom w:w="0" w:type="dxa"/>
              <w:right w:w="108" w:type="dxa"/>
            </w:tcMar>
            <w:vAlign w:val="center"/>
            <w:hideMark/>
          </w:tcPr>
          <w:p w14:paraId="3CF9AB42"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49" w:type="pct"/>
            <w:vMerge/>
            <w:shd w:val="clear" w:color="auto" w:fill="FFFFFF"/>
            <w:tcMar>
              <w:top w:w="0" w:type="dxa"/>
              <w:left w:w="108" w:type="dxa"/>
              <w:bottom w:w="0" w:type="dxa"/>
              <w:right w:w="108" w:type="dxa"/>
            </w:tcMar>
            <w:vAlign w:val="center"/>
            <w:hideMark/>
          </w:tcPr>
          <w:p w14:paraId="512BD386"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shd w:val="clear" w:color="auto" w:fill="FFFFFF"/>
            <w:tcMar>
              <w:top w:w="0" w:type="dxa"/>
              <w:left w:w="108" w:type="dxa"/>
              <w:bottom w:w="0" w:type="dxa"/>
              <w:right w:w="108" w:type="dxa"/>
            </w:tcMar>
            <w:vAlign w:val="center"/>
            <w:hideMark/>
          </w:tcPr>
          <w:p w14:paraId="195E9FA3"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FFFFFF"/>
            <w:vAlign w:val="center"/>
          </w:tcPr>
          <w:p w14:paraId="5E1EEF87"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Н4</w:t>
            </w:r>
          </w:p>
        </w:tc>
        <w:tc>
          <w:tcPr>
            <w:tcW w:w="649" w:type="pct"/>
            <w:shd w:val="clear" w:color="auto" w:fill="FFFFFF"/>
            <w:tcMar>
              <w:top w:w="0" w:type="dxa"/>
              <w:left w:w="108" w:type="dxa"/>
              <w:bottom w:w="0" w:type="dxa"/>
              <w:right w:w="108" w:type="dxa"/>
            </w:tcMar>
            <w:vAlign w:val="center"/>
            <w:hideMark/>
          </w:tcPr>
          <w:p w14:paraId="63D7FA8A"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 пути</w:t>
            </w:r>
            <w:r w:rsidRPr="0074153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4</w:t>
            </w:r>
            <w:r w:rsidRPr="00741536">
              <w:rPr>
                <w:rFonts w:ascii="Times New Roman" w:hAnsi="Times New Roman" w:cs="Times New Roman"/>
                <w:color w:val="000000" w:themeColor="text1"/>
                <w:sz w:val="28"/>
                <w:szCs w:val="28"/>
              </w:rPr>
              <w:t>П</w:t>
            </w:r>
          </w:p>
        </w:tc>
        <w:tc>
          <w:tcPr>
            <w:tcW w:w="212" w:type="pct"/>
            <w:shd w:val="clear" w:color="auto" w:fill="FFFFFF"/>
            <w:tcMar>
              <w:top w:w="0" w:type="dxa"/>
              <w:left w:w="108" w:type="dxa"/>
              <w:bottom w:w="0" w:type="dxa"/>
              <w:right w:w="108" w:type="dxa"/>
            </w:tcMar>
            <w:vAlign w:val="center"/>
          </w:tcPr>
          <w:p w14:paraId="6FB35A92" w14:textId="4689248B"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tcMar>
              <w:top w:w="0" w:type="dxa"/>
              <w:left w:w="108" w:type="dxa"/>
              <w:bottom w:w="0" w:type="dxa"/>
              <w:right w:w="108" w:type="dxa"/>
            </w:tcMar>
            <w:vAlign w:val="center"/>
          </w:tcPr>
          <w:p w14:paraId="4EA67618" w14:textId="5F0EBB32"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630D55A7" w14:textId="533046A1"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119BC6D4" w14:textId="42CCD16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tcMar>
              <w:top w:w="0" w:type="dxa"/>
              <w:left w:w="108" w:type="dxa"/>
              <w:bottom w:w="0" w:type="dxa"/>
              <w:right w:w="108" w:type="dxa"/>
            </w:tcMar>
            <w:vAlign w:val="center"/>
          </w:tcPr>
          <w:p w14:paraId="202780B8" w14:textId="7E1263AE"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2681D42F" w14:textId="2286F835"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5DB5D189"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23345308"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44AEB597"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296220B7" w14:textId="6870A675"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3C3F8395"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348DD8E9" w14:textId="16970FA2"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1" w:type="pct"/>
            <w:shd w:val="clear" w:color="auto" w:fill="FFFFFF"/>
            <w:vAlign w:val="center"/>
          </w:tcPr>
          <w:p w14:paraId="40C7209C"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337E05FB" w14:textId="77777777" w:rsidTr="00C21932">
        <w:trPr>
          <w:trHeight w:val="318"/>
        </w:trPr>
        <w:tc>
          <w:tcPr>
            <w:tcW w:w="484" w:type="pct"/>
            <w:vMerge/>
            <w:shd w:val="clear" w:color="auto" w:fill="FFFFFF"/>
            <w:tcMar>
              <w:top w:w="0" w:type="dxa"/>
              <w:left w:w="108" w:type="dxa"/>
              <w:bottom w:w="0" w:type="dxa"/>
              <w:right w:w="108" w:type="dxa"/>
            </w:tcMar>
            <w:vAlign w:val="center"/>
            <w:hideMark/>
          </w:tcPr>
          <w:p w14:paraId="181CB6E9"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49" w:type="pct"/>
            <w:vMerge/>
            <w:shd w:val="clear" w:color="auto" w:fill="FFFFFF"/>
            <w:tcMar>
              <w:top w:w="0" w:type="dxa"/>
              <w:left w:w="108" w:type="dxa"/>
              <w:bottom w:w="0" w:type="dxa"/>
              <w:right w:w="108" w:type="dxa"/>
            </w:tcMar>
            <w:vAlign w:val="center"/>
            <w:hideMark/>
          </w:tcPr>
          <w:p w14:paraId="20A1BE98"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shd w:val="clear" w:color="auto" w:fill="FFFFFF"/>
            <w:tcMar>
              <w:top w:w="0" w:type="dxa"/>
              <w:left w:w="108" w:type="dxa"/>
              <w:bottom w:w="0" w:type="dxa"/>
              <w:right w:w="108" w:type="dxa"/>
            </w:tcMar>
            <w:vAlign w:val="center"/>
            <w:hideMark/>
          </w:tcPr>
          <w:p w14:paraId="78199EAA"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FFFFFF"/>
            <w:vAlign w:val="center"/>
          </w:tcPr>
          <w:p w14:paraId="09E8CA9C"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Н6</w:t>
            </w:r>
          </w:p>
        </w:tc>
        <w:tc>
          <w:tcPr>
            <w:tcW w:w="649" w:type="pct"/>
            <w:shd w:val="clear" w:color="auto" w:fill="FFFFFF"/>
            <w:tcMar>
              <w:top w:w="0" w:type="dxa"/>
              <w:left w:w="108" w:type="dxa"/>
              <w:bottom w:w="0" w:type="dxa"/>
              <w:right w:w="108" w:type="dxa"/>
            </w:tcMar>
            <w:vAlign w:val="center"/>
            <w:hideMark/>
          </w:tcPr>
          <w:p w14:paraId="42B1770C"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 пути</w:t>
            </w:r>
            <w:r w:rsidRPr="0074153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6</w:t>
            </w:r>
            <w:r w:rsidRPr="00741536">
              <w:rPr>
                <w:rFonts w:ascii="Times New Roman" w:hAnsi="Times New Roman" w:cs="Times New Roman"/>
                <w:color w:val="000000" w:themeColor="text1"/>
                <w:sz w:val="28"/>
                <w:szCs w:val="28"/>
              </w:rPr>
              <w:t>П</w:t>
            </w:r>
          </w:p>
        </w:tc>
        <w:tc>
          <w:tcPr>
            <w:tcW w:w="212" w:type="pct"/>
            <w:shd w:val="clear" w:color="auto" w:fill="FFFFFF"/>
            <w:tcMar>
              <w:top w:w="0" w:type="dxa"/>
              <w:left w:w="108" w:type="dxa"/>
              <w:bottom w:w="0" w:type="dxa"/>
              <w:right w:w="108" w:type="dxa"/>
            </w:tcMar>
            <w:vAlign w:val="center"/>
          </w:tcPr>
          <w:p w14:paraId="2D30DFED" w14:textId="32CECED3"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tcMar>
              <w:top w:w="0" w:type="dxa"/>
              <w:left w:w="108" w:type="dxa"/>
              <w:bottom w:w="0" w:type="dxa"/>
              <w:right w:w="108" w:type="dxa"/>
            </w:tcMar>
            <w:vAlign w:val="center"/>
          </w:tcPr>
          <w:p w14:paraId="470B5566" w14:textId="2EECD59B"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18D7FCC7" w14:textId="4ECB78AB"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31092627" w14:textId="571DF1B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tcMar>
              <w:top w:w="0" w:type="dxa"/>
              <w:left w:w="108" w:type="dxa"/>
              <w:bottom w:w="0" w:type="dxa"/>
              <w:right w:w="108" w:type="dxa"/>
            </w:tcMar>
            <w:vAlign w:val="center"/>
          </w:tcPr>
          <w:p w14:paraId="47096110" w14:textId="6EE11E65"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4DDD73CF" w14:textId="4D580692"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43B0B39A" w14:textId="4500EEDF"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6CE6E7E5"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2C16EE51"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715B2AEF" w14:textId="7D792896"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1CB5415B"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518AFEA5" w14:textId="6BA7BAC6"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1" w:type="pct"/>
            <w:shd w:val="clear" w:color="auto" w:fill="FFFFFF"/>
            <w:vAlign w:val="center"/>
          </w:tcPr>
          <w:p w14:paraId="5C57E877" w14:textId="164BCC14"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0F6A1B8C" w14:textId="77777777" w:rsidTr="00C21932">
        <w:trPr>
          <w:trHeight w:val="318"/>
        </w:trPr>
        <w:tc>
          <w:tcPr>
            <w:tcW w:w="484" w:type="pct"/>
            <w:vMerge/>
            <w:shd w:val="clear" w:color="auto" w:fill="FFFFFF"/>
            <w:tcMar>
              <w:top w:w="0" w:type="dxa"/>
              <w:left w:w="108" w:type="dxa"/>
              <w:bottom w:w="0" w:type="dxa"/>
              <w:right w:w="108" w:type="dxa"/>
            </w:tcMar>
            <w:vAlign w:val="center"/>
          </w:tcPr>
          <w:p w14:paraId="136C842A"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49" w:type="pct"/>
            <w:vMerge/>
            <w:shd w:val="clear" w:color="auto" w:fill="FFFFFF"/>
            <w:tcMar>
              <w:top w:w="0" w:type="dxa"/>
              <w:left w:w="108" w:type="dxa"/>
              <w:bottom w:w="0" w:type="dxa"/>
              <w:right w:w="108" w:type="dxa"/>
            </w:tcMar>
            <w:vAlign w:val="center"/>
          </w:tcPr>
          <w:p w14:paraId="4517050E"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shd w:val="clear" w:color="auto" w:fill="FFFFFF"/>
            <w:tcMar>
              <w:top w:w="0" w:type="dxa"/>
              <w:left w:w="108" w:type="dxa"/>
              <w:bottom w:w="0" w:type="dxa"/>
              <w:right w:w="108" w:type="dxa"/>
            </w:tcMar>
            <w:vAlign w:val="center"/>
          </w:tcPr>
          <w:p w14:paraId="1F29B85A"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FFFFFF"/>
            <w:vAlign w:val="center"/>
          </w:tcPr>
          <w:p w14:paraId="1E9210CA" w14:textId="63028AA1"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Н8</w:t>
            </w:r>
          </w:p>
        </w:tc>
        <w:tc>
          <w:tcPr>
            <w:tcW w:w="649" w:type="pct"/>
            <w:shd w:val="clear" w:color="auto" w:fill="FFFFFF"/>
            <w:tcMar>
              <w:top w:w="0" w:type="dxa"/>
              <w:left w:w="108" w:type="dxa"/>
              <w:bottom w:w="0" w:type="dxa"/>
              <w:right w:w="108" w:type="dxa"/>
            </w:tcMar>
            <w:vAlign w:val="center"/>
          </w:tcPr>
          <w:p w14:paraId="649AE2C8" w14:textId="76D9B32A"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 пути 8П</w:t>
            </w:r>
          </w:p>
        </w:tc>
        <w:tc>
          <w:tcPr>
            <w:tcW w:w="212" w:type="pct"/>
            <w:shd w:val="clear" w:color="auto" w:fill="FFFFFF"/>
            <w:tcMar>
              <w:top w:w="0" w:type="dxa"/>
              <w:left w:w="108" w:type="dxa"/>
              <w:bottom w:w="0" w:type="dxa"/>
              <w:right w:w="108" w:type="dxa"/>
            </w:tcMar>
            <w:vAlign w:val="center"/>
          </w:tcPr>
          <w:p w14:paraId="24FB04D9"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tcMar>
              <w:top w:w="0" w:type="dxa"/>
              <w:left w:w="108" w:type="dxa"/>
              <w:bottom w:w="0" w:type="dxa"/>
              <w:right w:w="108" w:type="dxa"/>
            </w:tcMar>
            <w:vAlign w:val="center"/>
          </w:tcPr>
          <w:p w14:paraId="4CF5CBC7" w14:textId="4FD8C71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0C976E0F" w14:textId="4A5999C9"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2865E3FB"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tcMar>
              <w:top w:w="0" w:type="dxa"/>
              <w:left w:w="108" w:type="dxa"/>
              <w:bottom w:w="0" w:type="dxa"/>
              <w:right w:w="108" w:type="dxa"/>
            </w:tcMar>
            <w:vAlign w:val="center"/>
          </w:tcPr>
          <w:p w14:paraId="67E7E64E" w14:textId="6A6DA03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467B1B2C" w14:textId="0AA842EA"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7BCE42D8" w14:textId="741BB1D1"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32E74CD5" w14:textId="6581A293"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6E7B64AA"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0ED1AD12"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1CE940D1"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3B684B06"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1" w:type="pct"/>
            <w:shd w:val="clear" w:color="auto" w:fill="FFFFFF"/>
            <w:vAlign w:val="center"/>
          </w:tcPr>
          <w:p w14:paraId="2B12E864"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r w:rsidR="0032257D" w:rsidRPr="00741536" w14:paraId="5EAD1377" w14:textId="77777777" w:rsidTr="00C21932">
        <w:trPr>
          <w:trHeight w:val="318"/>
        </w:trPr>
        <w:tc>
          <w:tcPr>
            <w:tcW w:w="484" w:type="pct"/>
            <w:vMerge/>
            <w:shd w:val="clear" w:color="auto" w:fill="FFFFFF"/>
            <w:tcMar>
              <w:top w:w="0" w:type="dxa"/>
              <w:left w:w="108" w:type="dxa"/>
              <w:bottom w:w="0" w:type="dxa"/>
              <w:right w:w="108" w:type="dxa"/>
            </w:tcMar>
            <w:vAlign w:val="center"/>
            <w:hideMark/>
          </w:tcPr>
          <w:p w14:paraId="04B8457B"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49" w:type="pct"/>
            <w:vMerge/>
            <w:shd w:val="clear" w:color="auto" w:fill="FFFFFF"/>
            <w:tcMar>
              <w:top w:w="0" w:type="dxa"/>
              <w:left w:w="108" w:type="dxa"/>
              <w:bottom w:w="0" w:type="dxa"/>
              <w:right w:w="108" w:type="dxa"/>
            </w:tcMar>
            <w:vAlign w:val="center"/>
            <w:hideMark/>
          </w:tcPr>
          <w:p w14:paraId="2C4E2440" w14:textId="7777777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463" w:type="pct"/>
            <w:shd w:val="clear" w:color="auto" w:fill="FFFFFF"/>
            <w:tcMar>
              <w:top w:w="0" w:type="dxa"/>
              <w:left w:w="108" w:type="dxa"/>
              <w:bottom w:w="0" w:type="dxa"/>
              <w:right w:w="108" w:type="dxa"/>
            </w:tcMar>
            <w:vAlign w:val="center"/>
            <w:hideMark/>
          </w:tcPr>
          <w:p w14:paraId="4CD1774D" w14:textId="77777777" w:rsidR="0032257D" w:rsidRPr="00741536" w:rsidRDefault="0032257D" w:rsidP="0032257D">
            <w:pPr>
              <w:pStyle w:val="a7"/>
              <w:numPr>
                <w:ilvl w:val="0"/>
                <w:numId w:val="12"/>
              </w:numPr>
              <w:tabs>
                <w:tab w:val="left" w:pos="1070"/>
              </w:tabs>
              <w:spacing w:after="0" w:line="240" w:lineRule="auto"/>
              <w:ind w:left="0" w:firstLine="0"/>
              <w:jc w:val="center"/>
              <w:rPr>
                <w:rFonts w:ascii="Times New Roman" w:hAnsi="Times New Roman" w:cs="Times New Roman"/>
                <w:color w:val="000000" w:themeColor="text1"/>
                <w:sz w:val="28"/>
                <w:szCs w:val="28"/>
              </w:rPr>
            </w:pPr>
          </w:p>
        </w:tc>
        <w:tc>
          <w:tcPr>
            <w:tcW w:w="389" w:type="pct"/>
            <w:shd w:val="clear" w:color="auto" w:fill="FFFFFF"/>
            <w:vAlign w:val="center"/>
          </w:tcPr>
          <w:p w14:paraId="1ADAACD3" w14:textId="7C1DCA4A"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Н10</w:t>
            </w:r>
          </w:p>
        </w:tc>
        <w:tc>
          <w:tcPr>
            <w:tcW w:w="649" w:type="pct"/>
            <w:shd w:val="clear" w:color="auto" w:fill="FFFFFF"/>
            <w:tcMar>
              <w:top w:w="0" w:type="dxa"/>
              <w:left w:w="108" w:type="dxa"/>
              <w:bottom w:w="0" w:type="dxa"/>
              <w:right w:w="108" w:type="dxa"/>
            </w:tcMar>
            <w:vAlign w:val="center"/>
            <w:hideMark/>
          </w:tcPr>
          <w:p w14:paraId="5224EB0D" w14:textId="242D13EB"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 пути</w:t>
            </w:r>
            <w:r w:rsidRPr="0074153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10</w:t>
            </w:r>
            <w:r w:rsidRPr="00741536">
              <w:rPr>
                <w:rFonts w:ascii="Times New Roman" w:hAnsi="Times New Roman" w:cs="Times New Roman"/>
                <w:color w:val="000000" w:themeColor="text1"/>
                <w:sz w:val="28"/>
                <w:szCs w:val="28"/>
              </w:rPr>
              <w:t>П</w:t>
            </w:r>
          </w:p>
        </w:tc>
        <w:tc>
          <w:tcPr>
            <w:tcW w:w="212" w:type="pct"/>
            <w:shd w:val="clear" w:color="auto" w:fill="FFFFFF"/>
            <w:tcMar>
              <w:top w:w="0" w:type="dxa"/>
              <w:left w:w="108" w:type="dxa"/>
              <w:bottom w:w="0" w:type="dxa"/>
              <w:right w:w="108" w:type="dxa"/>
            </w:tcMar>
            <w:vAlign w:val="center"/>
          </w:tcPr>
          <w:p w14:paraId="6D5A27BD" w14:textId="45CA2188"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tcMar>
              <w:top w:w="0" w:type="dxa"/>
              <w:left w:w="108" w:type="dxa"/>
              <w:bottom w:w="0" w:type="dxa"/>
              <w:right w:w="108" w:type="dxa"/>
            </w:tcMar>
            <w:vAlign w:val="center"/>
          </w:tcPr>
          <w:p w14:paraId="36B36B95" w14:textId="3946C0C9"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1C32F897" w14:textId="6A5EC19F"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6A777AF1" w14:textId="07C25882" w:rsidR="0032257D" w:rsidRPr="0050637F"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tcMar>
              <w:top w:w="0" w:type="dxa"/>
              <w:left w:w="108" w:type="dxa"/>
              <w:bottom w:w="0" w:type="dxa"/>
              <w:right w:w="108" w:type="dxa"/>
            </w:tcMar>
            <w:vAlign w:val="center"/>
          </w:tcPr>
          <w:p w14:paraId="04B45156" w14:textId="5036F276"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tcMar>
              <w:top w:w="0" w:type="dxa"/>
              <w:left w:w="108" w:type="dxa"/>
              <w:bottom w:w="0" w:type="dxa"/>
              <w:right w:w="108" w:type="dxa"/>
            </w:tcMar>
            <w:vAlign w:val="center"/>
          </w:tcPr>
          <w:p w14:paraId="14A1054B" w14:textId="670082D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0054D8CE" w14:textId="19A75FA0"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520E000C" w14:textId="450C2C7B"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42E3723E" w14:textId="7F133CBA"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213" w:type="pct"/>
            <w:shd w:val="clear" w:color="auto" w:fill="FFFFFF"/>
            <w:vAlign w:val="center"/>
          </w:tcPr>
          <w:p w14:paraId="7E24A273" w14:textId="06C15B97"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3A38F89C" w14:textId="77777777"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3" w:type="pct"/>
            <w:shd w:val="clear" w:color="auto" w:fill="FFFFFF"/>
            <w:vAlign w:val="center"/>
          </w:tcPr>
          <w:p w14:paraId="5E79190D" w14:textId="70990A9C" w:rsidR="0032257D"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c>
          <w:tcPr>
            <w:tcW w:w="211" w:type="pct"/>
            <w:shd w:val="clear" w:color="auto" w:fill="FFFFFF"/>
            <w:vAlign w:val="center"/>
          </w:tcPr>
          <w:p w14:paraId="66C2EA8D" w14:textId="42E14A38" w:rsidR="0032257D" w:rsidRPr="00741536" w:rsidRDefault="0032257D" w:rsidP="0032257D">
            <w:pPr>
              <w:tabs>
                <w:tab w:val="left" w:pos="1070"/>
              </w:tabs>
              <w:spacing w:after="0" w:line="240" w:lineRule="auto"/>
              <w:jc w:val="center"/>
              <w:rPr>
                <w:rFonts w:ascii="Times New Roman" w:hAnsi="Times New Roman" w:cs="Times New Roman"/>
                <w:color w:val="000000" w:themeColor="text1"/>
                <w:sz w:val="28"/>
                <w:szCs w:val="28"/>
              </w:rPr>
            </w:pPr>
          </w:p>
        </w:tc>
      </w:tr>
    </w:tbl>
    <w:p w14:paraId="30D099D1" w14:textId="77777777" w:rsidR="001238EF" w:rsidRDefault="001238EF" w:rsidP="001238EF">
      <w:pPr>
        <w:tabs>
          <w:tab w:val="left" w:pos="2740"/>
        </w:tabs>
        <w:rPr>
          <w:rFonts w:ascii="Times New Roman" w:hAnsi="Times New Roman" w:cs="Times New Roman"/>
          <w:color w:val="000000" w:themeColor="text1"/>
          <w:sz w:val="28"/>
          <w:szCs w:val="28"/>
        </w:rPr>
      </w:pPr>
    </w:p>
    <w:p w14:paraId="6D3BE416" w14:textId="77777777" w:rsidR="001238EF" w:rsidRPr="00741536" w:rsidRDefault="001238EF" w:rsidP="001238EF">
      <w:pPr>
        <w:tabs>
          <w:tab w:val="left" w:pos="2740"/>
        </w:tabs>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lastRenderedPageBreak/>
        <w:t>Маневровые маршруты: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12"/>
        <w:gridCol w:w="1096"/>
        <w:gridCol w:w="1234"/>
        <w:gridCol w:w="2424"/>
        <w:gridCol w:w="679"/>
        <w:gridCol w:w="678"/>
        <w:gridCol w:w="678"/>
        <w:gridCol w:w="675"/>
        <w:gridCol w:w="675"/>
        <w:gridCol w:w="675"/>
        <w:gridCol w:w="675"/>
        <w:gridCol w:w="675"/>
        <w:gridCol w:w="675"/>
        <w:gridCol w:w="675"/>
        <w:gridCol w:w="678"/>
        <w:gridCol w:w="678"/>
        <w:gridCol w:w="678"/>
        <w:gridCol w:w="623"/>
      </w:tblGrid>
      <w:tr w:rsidR="00D71869" w:rsidRPr="00523B92" w14:paraId="3F8B87D7" w14:textId="77777777" w:rsidTr="00846FA9">
        <w:trPr>
          <w:cantSplit/>
          <w:trHeight w:val="20"/>
        </w:trPr>
        <w:tc>
          <w:tcPr>
            <w:tcW w:w="547" w:type="pct"/>
            <w:gridSpan w:val="2"/>
            <w:shd w:val="clear" w:color="auto" w:fill="FFFFFF"/>
            <w:tcMar>
              <w:top w:w="0" w:type="dxa"/>
              <w:left w:w="108" w:type="dxa"/>
              <w:bottom w:w="0" w:type="dxa"/>
              <w:right w:w="108" w:type="dxa"/>
            </w:tcMar>
            <w:vAlign w:val="center"/>
            <w:hideMark/>
          </w:tcPr>
          <w:p w14:paraId="2DAA21D8" w14:textId="77777777" w:rsidR="00D71869" w:rsidRPr="00523B92" w:rsidRDefault="00D71869" w:rsidP="00523B92">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Направление</w:t>
            </w:r>
          </w:p>
        </w:tc>
        <w:tc>
          <w:tcPr>
            <w:tcW w:w="420" w:type="pct"/>
            <w:vMerge w:val="restart"/>
            <w:shd w:val="clear" w:color="auto" w:fill="FFFFFF"/>
            <w:tcMar>
              <w:top w:w="0" w:type="dxa"/>
              <w:left w:w="108" w:type="dxa"/>
              <w:bottom w:w="0" w:type="dxa"/>
              <w:right w:w="108" w:type="dxa"/>
            </w:tcMar>
            <w:vAlign w:val="center"/>
            <w:hideMark/>
          </w:tcPr>
          <w:p w14:paraId="72E12D10" w14:textId="77777777" w:rsidR="00D71869" w:rsidRPr="00523B92" w:rsidRDefault="00D71869" w:rsidP="00523B92">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 маршрута</w:t>
            </w:r>
          </w:p>
        </w:tc>
        <w:tc>
          <w:tcPr>
            <w:tcW w:w="825" w:type="pct"/>
            <w:vMerge w:val="restart"/>
            <w:shd w:val="clear" w:color="auto" w:fill="FFFFFF"/>
            <w:tcMar>
              <w:top w:w="0" w:type="dxa"/>
              <w:left w:w="108" w:type="dxa"/>
              <w:bottom w:w="0" w:type="dxa"/>
              <w:right w:w="108" w:type="dxa"/>
            </w:tcMar>
            <w:vAlign w:val="center"/>
            <w:hideMark/>
          </w:tcPr>
          <w:p w14:paraId="438AB799" w14:textId="77777777" w:rsidR="00D71869" w:rsidRPr="00523B92" w:rsidRDefault="00D71869" w:rsidP="00523B92">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Наименование</w:t>
            </w:r>
          </w:p>
        </w:tc>
        <w:tc>
          <w:tcPr>
            <w:tcW w:w="3208" w:type="pct"/>
            <w:gridSpan w:val="14"/>
            <w:shd w:val="clear" w:color="auto" w:fill="FFFFFF"/>
          </w:tcPr>
          <w:p w14:paraId="3BB23AEE" w14:textId="1C0A3530" w:rsidR="00D71869" w:rsidRPr="00523B92" w:rsidRDefault="00D71869" w:rsidP="00523B92">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Стрелки</w:t>
            </w:r>
          </w:p>
        </w:tc>
      </w:tr>
      <w:tr w:rsidR="00846FA9" w:rsidRPr="00523B92" w14:paraId="685369F2" w14:textId="77777777" w:rsidTr="00846FA9">
        <w:trPr>
          <w:cantSplit/>
          <w:trHeight w:val="129"/>
        </w:trPr>
        <w:tc>
          <w:tcPr>
            <w:tcW w:w="174" w:type="pct"/>
            <w:vMerge w:val="restart"/>
            <w:shd w:val="clear" w:color="auto" w:fill="FFFFFF"/>
            <w:tcMar>
              <w:top w:w="0" w:type="dxa"/>
              <w:left w:w="108" w:type="dxa"/>
              <w:bottom w:w="0" w:type="dxa"/>
              <w:right w:w="108" w:type="dxa"/>
            </w:tcMar>
            <w:textDirection w:val="btLr"/>
            <w:vAlign w:val="center"/>
            <w:hideMark/>
          </w:tcPr>
          <w:p w14:paraId="66E7129A" w14:textId="77777777" w:rsidR="00D71869" w:rsidRPr="00523B92" w:rsidRDefault="00D71869" w:rsidP="0032257D">
            <w:pPr>
              <w:tabs>
                <w:tab w:val="left" w:pos="2740"/>
              </w:tabs>
              <w:spacing w:after="0" w:line="240" w:lineRule="auto"/>
              <w:ind w:left="113" w:right="113"/>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От светофора</w:t>
            </w:r>
          </w:p>
        </w:tc>
        <w:tc>
          <w:tcPr>
            <w:tcW w:w="372" w:type="pct"/>
            <w:shd w:val="clear" w:color="auto" w:fill="FFFFFF"/>
            <w:tcMar>
              <w:top w:w="0" w:type="dxa"/>
              <w:left w:w="108" w:type="dxa"/>
              <w:bottom w:w="0" w:type="dxa"/>
              <w:right w:w="108" w:type="dxa"/>
            </w:tcMar>
            <w:vAlign w:val="center"/>
            <w:hideMark/>
          </w:tcPr>
          <w:p w14:paraId="49C1936F" w14:textId="77777777" w:rsidR="00D71869" w:rsidRPr="00523B92" w:rsidRDefault="00D71869" w:rsidP="0032257D">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Св.</w:t>
            </w:r>
          </w:p>
        </w:tc>
        <w:tc>
          <w:tcPr>
            <w:tcW w:w="420" w:type="pct"/>
            <w:vMerge/>
            <w:shd w:val="clear" w:color="auto" w:fill="FFFFFF"/>
            <w:tcMar>
              <w:top w:w="0" w:type="dxa"/>
              <w:left w:w="108" w:type="dxa"/>
              <w:bottom w:w="0" w:type="dxa"/>
              <w:right w:w="108" w:type="dxa"/>
            </w:tcMar>
            <w:vAlign w:val="center"/>
            <w:hideMark/>
          </w:tcPr>
          <w:p w14:paraId="2241DBF9" w14:textId="77777777" w:rsidR="00D71869" w:rsidRPr="00523B92" w:rsidRDefault="00D71869" w:rsidP="0032257D">
            <w:pPr>
              <w:pStyle w:val="a7"/>
              <w:tabs>
                <w:tab w:val="left" w:pos="2740"/>
              </w:tabs>
              <w:spacing w:after="0" w:line="240" w:lineRule="auto"/>
              <w:contextualSpacing w:val="0"/>
              <w:jc w:val="center"/>
              <w:rPr>
                <w:rFonts w:ascii="Times New Roman" w:hAnsi="Times New Roman" w:cs="Times New Roman"/>
                <w:color w:val="000000" w:themeColor="text1"/>
                <w:sz w:val="24"/>
                <w:szCs w:val="28"/>
              </w:rPr>
            </w:pPr>
          </w:p>
        </w:tc>
        <w:tc>
          <w:tcPr>
            <w:tcW w:w="825" w:type="pct"/>
            <w:vMerge/>
            <w:shd w:val="clear" w:color="auto" w:fill="FFFFFF"/>
            <w:tcMar>
              <w:top w:w="0" w:type="dxa"/>
              <w:left w:w="108" w:type="dxa"/>
              <w:bottom w:w="0" w:type="dxa"/>
              <w:right w:w="108" w:type="dxa"/>
            </w:tcMar>
            <w:vAlign w:val="center"/>
            <w:hideMark/>
          </w:tcPr>
          <w:p w14:paraId="53A0A058" w14:textId="77777777" w:rsidR="00D71869" w:rsidRPr="00523B92" w:rsidRDefault="00D71869" w:rsidP="0032257D">
            <w:pPr>
              <w:tabs>
                <w:tab w:val="left" w:pos="2740"/>
              </w:tabs>
              <w:spacing w:after="0" w:line="240" w:lineRule="auto"/>
              <w:jc w:val="center"/>
              <w:rPr>
                <w:rFonts w:ascii="Times New Roman" w:hAnsi="Times New Roman" w:cs="Times New Roman"/>
                <w:color w:val="000000" w:themeColor="text1"/>
                <w:sz w:val="24"/>
                <w:szCs w:val="28"/>
              </w:rPr>
            </w:pPr>
          </w:p>
        </w:tc>
        <w:tc>
          <w:tcPr>
            <w:tcW w:w="231" w:type="pct"/>
            <w:shd w:val="clear" w:color="auto" w:fill="FFFFFF"/>
            <w:vAlign w:val="center"/>
          </w:tcPr>
          <w:p w14:paraId="54343559" w14:textId="68DDA373" w:rsidR="00D71869" w:rsidRPr="00D71869" w:rsidRDefault="00D71869" w:rsidP="0032257D">
            <w:pPr>
              <w:tabs>
                <w:tab w:val="left" w:pos="1070"/>
              </w:tabs>
              <w:spacing w:after="0" w:line="240" w:lineRule="auto"/>
              <w:jc w:val="center"/>
              <w:rPr>
                <w:rFonts w:ascii="Times New Roman" w:hAnsi="Times New Roman" w:cs="Times New Roman"/>
                <w:sz w:val="24"/>
                <w:szCs w:val="28"/>
              </w:rPr>
            </w:pPr>
            <w:r w:rsidRPr="00D71869">
              <w:rPr>
                <w:rFonts w:ascii="Times New Roman" w:hAnsi="Times New Roman" w:cs="Times New Roman"/>
                <w:sz w:val="24"/>
                <w:szCs w:val="28"/>
              </w:rPr>
              <w:t>2СС</w:t>
            </w:r>
          </w:p>
        </w:tc>
        <w:tc>
          <w:tcPr>
            <w:tcW w:w="231" w:type="pct"/>
          </w:tcPr>
          <w:p w14:paraId="3D510336" w14:textId="370035D9" w:rsidR="00D71869" w:rsidRPr="00D71869" w:rsidRDefault="00D71869" w:rsidP="0032257D">
            <w:pPr>
              <w:tabs>
                <w:tab w:val="left" w:pos="1070"/>
              </w:tabs>
              <w:spacing w:after="0" w:line="240" w:lineRule="auto"/>
              <w:jc w:val="center"/>
              <w:rPr>
                <w:rFonts w:ascii="Times New Roman" w:hAnsi="Times New Roman" w:cs="Times New Roman"/>
                <w:sz w:val="24"/>
                <w:szCs w:val="28"/>
              </w:rPr>
            </w:pPr>
            <w:r w:rsidRPr="00D71869">
              <w:rPr>
                <w:rFonts w:ascii="Times New Roman" w:hAnsi="Times New Roman" w:cs="Times New Roman"/>
                <w:sz w:val="24"/>
                <w:szCs w:val="28"/>
              </w:rPr>
              <w:t>2/4</w:t>
            </w:r>
          </w:p>
        </w:tc>
        <w:tc>
          <w:tcPr>
            <w:tcW w:w="231" w:type="pct"/>
            <w:vAlign w:val="center"/>
          </w:tcPr>
          <w:p w14:paraId="71EF67F4" w14:textId="01F55F2D" w:rsidR="00D71869" w:rsidRPr="00D71869" w:rsidRDefault="00D71869" w:rsidP="0032257D">
            <w:pPr>
              <w:tabs>
                <w:tab w:val="left" w:pos="1070"/>
              </w:tabs>
              <w:spacing w:after="0" w:line="240" w:lineRule="auto"/>
              <w:jc w:val="center"/>
              <w:rPr>
                <w:rFonts w:ascii="Times New Roman" w:hAnsi="Times New Roman" w:cs="Times New Roman"/>
                <w:sz w:val="24"/>
                <w:szCs w:val="28"/>
              </w:rPr>
            </w:pPr>
            <w:r w:rsidRPr="00D71869">
              <w:rPr>
                <w:rFonts w:ascii="Times New Roman" w:hAnsi="Times New Roman" w:cs="Times New Roman"/>
                <w:sz w:val="24"/>
                <w:szCs w:val="28"/>
              </w:rPr>
              <w:t>6/8</w:t>
            </w:r>
          </w:p>
        </w:tc>
        <w:tc>
          <w:tcPr>
            <w:tcW w:w="230" w:type="pct"/>
            <w:vAlign w:val="center"/>
          </w:tcPr>
          <w:p w14:paraId="0873E691" w14:textId="37BAE1F1" w:rsidR="00D71869" w:rsidRPr="00D71869" w:rsidRDefault="00D71869" w:rsidP="0032257D">
            <w:pPr>
              <w:tabs>
                <w:tab w:val="left" w:pos="1070"/>
              </w:tabs>
              <w:spacing w:after="0" w:line="240" w:lineRule="auto"/>
              <w:jc w:val="center"/>
              <w:rPr>
                <w:rFonts w:ascii="Times New Roman" w:hAnsi="Times New Roman" w:cs="Times New Roman"/>
                <w:sz w:val="24"/>
                <w:szCs w:val="28"/>
              </w:rPr>
            </w:pPr>
            <w:r w:rsidRPr="00D71869">
              <w:rPr>
                <w:rFonts w:ascii="Times New Roman" w:hAnsi="Times New Roman" w:cs="Times New Roman"/>
                <w:sz w:val="24"/>
                <w:szCs w:val="28"/>
              </w:rPr>
              <w:t>10/12</w:t>
            </w:r>
          </w:p>
        </w:tc>
        <w:tc>
          <w:tcPr>
            <w:tcW w:w="230" w:type="pct"/>
            <w:vAlign w:val="center"/>
          </w:tcPr>
          <w:p w14:paraId="616103F1" w14:textId="177A9A35" w:rsidR="00D71869" w:rsidRPr="00D71869" w:rsidRDefault="00D71869" w:rsidP="0032257D">
            <w:pPr>
              <w:tabs>
                <w:tab w:val="left" w:pos="1070"/>
              </w:tabs>
              <w:spacing w:after="0" w:line="240" w:lineRule="auto"/>
              <w:jc w:val="center"/>
              <w:rPr>
                <w:rFonts w:ascii="Times New Roman" w:hAnsi="Times New Roman" w:cs="Times New Roman"/>
                <w:sz w:val="24"/>
                <w:szCs w:val="28"/>
              </w:rPr>
            </w:pPr>
            <w:r w:rsidRPr="00D71869">
              <w:rPr>
                <w:rFonts w:ascii="Times New Roman" w:hAnsi="Times New Roman" w:cs="Times New Roman"/>
                <w:sz w:val="24"/>
                <w:szCs w:val="28"/>
              </w:rPr>
              <w:t>14</w:t>
            </w:r>
          </w:p>
        </w:tc>
        <w:tc>
          <w:tcPr>
            <w:tcW w:w="230" w:type="pct"/>
            <w:vAlign w:val="center"/>
          </w:tcPr>
          <w:p w14:paraId="61E12863" w14:textId="557A8F29" w:rsidR="00D71869" w:rsidRPr="00D71869" w:rsidRDefault="00D71869" w:rsidP="0032257D">
            <w:pPr>
              <w:tabs>
                <w:tab w:val="left" w:pos="1070"/>
              </w:tabs>
              <w:spacing w:after="0" w:line="240" w:lineRule="auto"/>
              <w:jc w:val="center"/>
              <w:rPr>
                <w:rFonts w:ascii="Times New Roman" w:hAnsi="Times New Roman" w:cs="Times New Roman"/>
                <w:sz w:val="24"/>
                <w:szCs w:val="28"/>
              </w:rPr>
            </w:pPr>
            <w:r w:rsidRPr="00D71869">
              <w:rPr>
                <w:rFonts w:ascii="Times New Roman" w:hAnsi="Times New Roman" w:cs="Times New Roman"/>
                <w:sz w:val="24"/>
                <w:szCs w:val="28"/>
              </w:rPr>
              <w:t>16</w:t>
            </w:r>
          </w:p>
        </w:tc>
        <w:tc>
          <w:tcPr>
            <w:tcW w:w="230" w:type="pct"/>
            <w:vAlign w:val="center"/>
          </w:tcPr>
          <w:p w14:paraId="15D75720" w14:textId="59D302AB" w:rsidR="00D71869" w:rsidRPr="00D71869" w:rsidRDefault="00D71869" w:rsidP="0032257D">
            <w:pPr>
              <w:tabs>
                <w:tab w:val="left" w:pos="1070"/>
              </w:tabs>
              <w:spacing w:after="0" w:line="240" w:lineRule="auto"/>
              <w:jc w:val="center"/>
              <w:rPr>
                <w:rFonts w:ascii="Times New Roman" w:hAnsi="Times New Roman" w:cs="Times New Roman"/>
                <w:sz w:val="24"/>
                <w:szCs w:val="28"/>
              </w:rPr>
            </w:pPr>
            <w:r w:rsidRPr="00D71869">
              <w:rPr>
                <w:rFonts w:ascii="Times New Roman" w:hAnsi="Times New Roman" w:cs="Times New Roman"/>
                <w:sz w:val="24"/>
                <w:szCs w:val="28"/>
              </w:rPr>
              <w:t>18</w:t>
            </w:r>
          </w:p>
        </w:tc>
        <w:tc>
          <w:tcPr>
            <w:tcW w:w="230" w:type="pct"/>
            <w:vAlign w:val="center"/>
          </w:tcPr>
          <w:p w14:paraId="37FC1209" w14:textId="0F1A2DBF" w:rsidR="00D71869" w:rsidRPr="00D71869" w:rsidRDefault="00D71869" w:rsidP="0032257D">
            <w:pPr>
              <w:tabs>
                <w:tab w:val="left" w:pos="1070"/>
              </w:tabs>
              <w:spacing w:after="0" w:line="240" w:lineRule="auto"/>
              <w:jc w:val="center"/>
              <w:rPr>
                <w:rFonts w:ascii="Times New Roman" w:hAnsi="Times New Roman" w:cs="Times New Roman"/>
                <w:sz w:val="24"/>
                <w:szCs w:val="28"/>
              </w:rPr>
            </w:pPr>
            <w:r w:rsidRPr="00D71869">
              <w:rPr>
                <w:rFonts w:ascii="Times New Roman" w:hAnsi="Times New Roman" w:cs="Times New Roman"/>
                <w:sz w:val="24"/>
                <w:szCs w:val="28"/>
              </w:rPr>
              <w:t>20</w:t>
            </w:r>
          </w:p>
        </w:tc>
        <w:tc>
          <w:tcPr>
            <w:tcW w:w="230" w:type="pct"/>
            <w:vAlign w:val="center"/>
          </w:tcPr>
          <w:p w14:paraId="3A465993" w14:textId="7A59A0C5" w:rsidR="00D71869" w:rsidRPr="00D71869" w:rsidRDefault="00D71869" w:rsidP="0032257D">
            <w:pPr>
              <w:tabs>
                <w:tab w:val="left" w:pos="1070"/>
              </w:tabs>
              <w:spacing w:after="0" w:line="240" w:lineRule="auto"/>
              <w:jc w:val="center"/>
              <w:rPr>
                <w:rFonts w:ascii="Times New Roman" w:hAnsi="Times New Roman" w:cs="Times New Roman"/>
                <w:sz w:val="24"/>
                <w:szCs w:val="28"/>
              </w:rPr>
            </w:pPr>
            <w:r w:rsidRPr="00D71869">
              <w:rPr>
                <w:rFonts w:ascii="Times New Roman" w:hAnsi="Times New Roman" w:cs="Times New Roman"/>
                <w:sz w:val="24"/>
                <w:szCs w:val="28"/>
              </w:rPr>
              <w:t>22</w:t>
            </w:r>
          </w:p>
        </w:tc>
        <w:tc>
          <w:tcPr>
            <w:tcW w:w="230" w:type="pct"/>
            <w:vAlign w:val="center"/>
          </w:tcPr>
          <w:p w14:paraId="01363574" w14:textId="5B79A219" w:rsidR="00D71869" w:rsidRPr="00D71869" w:rsidRDefault="00D71869" w:rsidP="0032257D">
            <w:pPr>
              <w:tabs>
                <w:tab w:val="left" w:pos="1070"/>
              </w:tabs>
              <w:spacing w:after="0" w:line="240" w:lineRule="auto"/>
              <w:jc w:val="center"/>
              <w:rPr>
                <w:rFonts w:ascii="Times New Roman" w:hAnsi="Times New Roman" w:cs="Times New Roman"/>
                <w:sz w:val="24"/>
                <w:szCs w:val="28"/>
              </w:rPr>
            </w:pPr>
            <w:r w:rsidRPr="00D71869">
              <w:rPr>
                <w:rFonts w:ascii="Times New Roman" w:hAnsi="Times New Roman" w:cs="Times New Roman"/>
                <w:sz w:val="24"/>
                <w:szCs w:val="28"/>
              </w:rPr>
              <w:t>24/26</w:t>
            </w:r>
          </w:p>
        </w:tc>
        <w:tc>
          <w:tcPr>
            <w:tcW w:w="231" w:type="pct"/>
            <w:vAlign w:val="center"/>
          </w:tcPr>
          <w:p w14:paraId="17AD59EA" w14:textId="644C6EB9" w:rsidR="00D71869" w:rsidRPr="00D71869" w:rsidRDefault="00D71869" w:rsidP="0032257D">
            <w:pPr>
              <w:tabs>
                <w:tab w:val="left" w:pos="1070"/>
              </w:tabs>
              <w:spacing w:after="0" w:line="240" w:lineRule="auto"/>
              <w:jc w:val="center"/>
              <w:rPr>
                <w:rFonts w:ascii="Times New Roman" w:hAnsi="Times New Roman" w:cs="Times New Roman"/>
                <w:sz w:val="24"/>
                <w:szCs w:val="28"/>
              </w:rPr>
            </w:pPr>
            <w:r w:rsidRPr="00D71869">
              <w:rPr>
                <w:rFonts w:ascii="Times New Roman" w:hAnsi="Times New Roman" w:cs="Times New Roman"/>
                <w:sz w:val="24"/>
                <w:szCs w:val="28"/>
              </w:rPr>
              <w:t>28</w:t>
            </w:r>
          </w:p>
        </w:tc>
        <w:tc>
          <w:tcPr>
            <w:tcW w:w="231" w:type="pct"/>
            <w:vAlign w:val="center"/>
          </w:tcPr>
          <w:p w14:paraId="705F3761" w14:textId="6340A0A6" w:rsidR="00D71869" w:rsidRPr="00D71869" w:rsidRDefault="00D71869" w:rsidP="0032257D">
            <w:pPr>
              <w:tabs>
                <w:tab w:val="left" w:pos="1070"/>
              </w:tabs>
              <w:spacing w:after="0" w:line="240" w:lineRule="auto"/>
              <w:jc w:val="center"/>
              <w:rPr>
                <w:rFonts w:ascii="Times New Roman" w:hAnsi="Times New Roman" w:cs="Times New Roman"/>
                <w:sz w:val="24"/>
                <w:szCs w:val="28"/>
              </w:rPr>
            </w:pPr>
            <w:r w:rsidRPr="00D71869">
              <w:rPr>
                <w:rFonts w:ascii="Times New Roman" w:hAnsi="Times New Roman" w:cs="Times New Roman"/>
                <w:sz w:val="24"/>
                <w:szCs w:val="28"/>
              </w:rPr>
              <w:t>30</w:t>
            </w:r>
          </w:p>
        </w:tc>
        <w:tc>
          <w:tcPr>
            <w:tcW w:w="231" w:type="pct"/>
            <w:vAlign w:val="center"/>
          </w:tcPr>
          <w:p w14:paraId="0FDC739F" w14:textId="415FDA4B" w:rsidR="00D71869" w:rsidRPr="00D71869" w:rsidRDefault="00D71869" w:rsidP="0032257D">
            <w:pPr>
              <w:tabs>
                <w:tab w:val="left" w:pos="1070"/>
              </w:tabs>
              <w:spacing w:after="0" w:line="240" w:lineRule="auto"/>
              <w:jc w:val="center"/>
              <w:rPr>
                <w:rFonts w:ascii="Times New Roman" w:hAnsi="Times New Roman" w:cs="Times New Roman"/>
                <w:sz w:val="24"/>
                <w:szCs w:val="28"/>
              </w:rPr>
            </w:pPr>
            <w:r w:rsidRPr="00D71869">
              <w:rPr>
                <w:rFonts w:ascii="Times New Roman" w:hAnsi="Times New Roman" w:cs="Times New Roman"/>
                <w:sz w:val="24"/>
                <w:szCs w:val="28"/>
              </w:rPr>
              <w:t>32/34</w:t>
            </w:r>
          </w:p>
        </w:tc>
        <w:tc>
          <w:tcPr>
            <w:tcW w:w="213" w:type="pct"/>
            <w:vAlign w:val="center"/>
          </w:tcPr>
          <w:p w14:paraId="174C61DF" w14:textId="15464EDC" w:rsidR="00D71869" w:rsidRPr="00D71869" w:rsidRDefault="00D71869" w:rsidP="0032257D">
            <w:pPr>
              <w:tabs>
                <w:tab w:val="left" w:pos="1070"/>
              </w:tabs>
              <w:spacing w:after="0" w:line="240" w:lineRule="auto"/>
              <w:jc w:val="center"/>
              <w:rPr>
                <w:rFonts w:ascii="Times New Roman" w:hAnsi="Times New Roman" w:cs="Times New Roman"/>
                <w:sz w:val="24"/>
                <w:szCs w:val="28"/>
              </w:rPr>
            </w:pPr>
            <w:r w:rsidRPr="00D71869">
              <w:rPr>
                <w:rFonts w:ascii="Times New Roman" w:hAnsi="Times New Roman" w:cs="Times New Roman"/>
                <w:sz w:val="24"/>
                <w:szCs w:val="28"/>
              </w:rPr>
              <w:t>36</w:t>
            </w:r>
          </w:p>
        </w:tc>
      </w:tr>
      <w:tr w:rsidR="00846FA9" w:rsidRPr="00523B92" w14:paraId="6CCF26F2" w14:textId="77777777" w:rsidTr="00846FA9">
        <w:trPr>
          <w:cantSplit/>
          <w:trHeight w:val="20"/>
        </w:trPr>
        <w:tc>
          <w:tcPr>
            <w:tcW w:w="174" w:type="pct"/>
            <w:vMerge/>
            <w:shd w:val="clear" w:color="auto" w:fill="FFFFFF"/>
            <w:vAlign w:val="center"/>
            <w:hideMark/>
          </w:tcPr>
          <w:p w14:paraId="6314631F" w14:textId="77777777" w:rsidR="00D71869" w:rsidRPr="00523B92" w:rsidRDefault="00D71869" w:rsidP="006970F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vMerge w:val="restart"/>
            <w:shd w:val="clear" w:color="auto" w:fill="FFFFFF"/>
            <w:tcMar>
              <w:top w:w="0" w:type="dxa"/>
              <w:left w:w="108" w:type="dxa"/>
              <w:bottom w:w="0" w:type="dxa"/>
              <w:right w:w="108" w:type="dxa"/>
            </w:tcMar>
            <w:vAlign w:val="center"/>
            <w:hideMark/>
          </w:tcPr>
          <w:p w14:paraId="202B7FEB" w14:textId="77777777" w:rsidR="00D71869" w:rsidRPr="00523B92" w:rsidRDefault="00D71869" w:rsidP="006970F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М2</w:t>
            </w:r>
          </w:p>
        </w:tc>
        <w:tc>
          <w:tcPr>
            <w:tcW w:w="420" w:type="pct"/>
            <w:shd w:val="clear" w:color="auto" w:fill="FFFFFF"/>
            <w:tcMar>
              <w:top w:w="0" w:type="dxa"/>
              <w:left w:w="108" w:type="dxa"/>
              <w:bottom w:w="0" w:type="dxa"/>
              <w:right w:w="108" w:type="dxa"/>
            </w:tcMar>
            <w:vAlign w:val="center"/>
            <w:hideMark/>
          </w:tcPr>
          <w:p w14:paraId="3FD7242D" w14:textId="77777777" w:rsidR="00D71869" w:rsidRPr="00523B92" w:rsidRDefault="00D71869" w:rsidP="006970F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3B93A8F7" w14:textId="12D14BEF" w:rsidR="00D71869" w:rsidRPr="00523B92" w:rsidRDefault="00D71869" w:rsidP="006970F9">
            <w:pPr>
              <w:tabs>
                <w:tab w:val="left" w:pos="274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На путь 13Т</w:t>
            </w:r>
          </w:p>
        </w:tc>
        <w:tc>
          <w:tcPr>
            <w:tcW w:w="231" w:type="pct"/>
            <w:shd w:val="clear" w:color="auto" w:fill="FFFFFF"/>
            <w:vAlign w:val="center"/>
          </w:tcPr>
          <w:p w14:paraId="2AC5E4AC" w14:textId="221A8E00"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1" w:type="pct"/>
          </w:tcPr>
          <w:p w14:paraId="3C610F8D" w14:textId="25903866" w:rsidR="00D71869" w:rsidRPr="00D71869" w:rsidRDefault="00D71869" w:rsidP="006970F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1" w:type="pct"/>
            <w:vAlign w:val="center"/>
          </w:tcPr>
          <w:p w14:paraId="04E26544" w14:textId="67F4FB7E"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0" w:type="pct"/>
            <w:vAlign w:val="center"/>
          </w:tcPr>
          <w:p w14:paraId="7C539FD1"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2F270505"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0" w:type="pct"/>
            <w:vAlign w:val="center"/>
          </w:tcPr>
          <w:p w14:paraId="06F86078"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0199924C"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03033AC2"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3CB3F336"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7B8E11A6" w14:textId="37E73A4A"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1447F54F"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279A9B36"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71413357"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6D5B90CE"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r>
      <w:tr w:rsidR="00846FA9" w:rsidRPr="00523B92" w14:paraId="0B6CB94E" w14:textId="77777777" w:rsidTr="00846FA9">
        <w:trPr>
          <w:cantSplit/>
          <w:trHeight w:val="20"/>
        </w:trPr>
        <w:tc>
          <w:tcPr>
            <w:tcW w:w="174" w:type="pct"/>
            <w:vMerge/>
            <w:shd w:val="clear" w:color="auto" w:fill="FFFFFF"/>
            <w:vAlign w:val="center"/>
          </w:tcPr>
          <w:p w14:paraId="6215F258" w14:textId="77777777" w:rsidR="00D71869" w:rsidRPr="00523B92" w:rsidRDefault="00D71869" w:rsidP="006970F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vMerge/>
            <w:shd w:val="clear" w:color="auto" w:fill="FFFFFF"/>
            <w:tcMar>
              <w:top w:w="0" w:type="dxa"/>
              <w:left w:w="108" w:type="dxa"/>
              <w:bottom w:w="0" w:type="dxa"/>
              <w:right w:w="108" w:type="dxa"/>
            </w:tcMar>
            <w:vAlign w:val="center"/>
          </w:tcPr>
          <w:p w14:paraId="7EFF117A" w14:textId="77777777" w:rsidR="00D71869" w:rsidRPr="00523B92" w:rsidRDefault="00D71869" w:rsidP="006970F9">
            <w:pPr>
              <w:tabs>
                <w:tab w:val="left" w:pos="2740"/>
              </w:tabs>
              <w:spacing w:after="0" w:line="240" w:lineRule="auto"/>
              <w:jc w:val="center"/>
              <w:rPr>
                <w:rFonts w:ascii="Times New Roman" w:hAnsi="Times New Roman" w:cs="Times New Roman"/>
                <w:color w:val="000000" w:themeColor="text1"/>
                <w:sz w:val="24"/>
                <w:szCs w:val="28"/>
              </w:rPr>
            </w:pPr>
          </w:p>
        </w:tc>
        <w:tc>
          <w:tcPr>
            <w:tcW w:w="420" w:type="pct"/>
            <w:shd w:val="clear" w:color="auto" w:fill="FFFFFF"/>
            <w:tcMar>
              <w:top w:w="0" w:type="dxa"/>
              <w:left w:w="108" w:type="dxa"/>
              <w:bottom w:w="0" w:type="dxa"/>
              <w:right w:w="108" w:type="dxa"/>
            </w:tcMar>
            <w:vAlign w:val="center"/>
          </w:tcPr>
          <w:p w14:paraId="1A4E6AA9" w14:textId="77777777" w:rsidR="00D71869" w:rsidRPr="00523B92" w:rsidRDefault="00D71869" w:rsidP="006970F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4D5E9A41" w14:textId="5E0287A4"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На путь 15Т</w:t>
            </w:r>
          </w:p>
        </w:tc>
        <w:tc>
          <w:tcPr>
            <w:tcW w:w="231" w:type="pct"/>
            <w:shd w:val="clear" w:color="auto" w:fill="FFFFFF"/>
            <w:vAlign w:val="center"/>
          </w:tcPr>
          <w:p w14:paraId="415086AE" w14:textId="6FC64D4B" w:rsidR="00D71869" w:rsidRPr="006970F9" w:rsidRDefault="00D71869" w:rsidP="006970F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1" w:type="pct"/>
          </w:tcPr>
          <w:p w14:paraId="44DF973E" w14:textId="28D0682A" w:rsidR="00D71869" w:rsidRPr="006970F9" w:rsidRDefault="00D71869" w:rsidP="006970F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1" w:type="pct"/>
            <w:vAlign w:val="center"/>
          </w:tcPr>
          <w:p w14:paraId="494B9D99" w14:textId="5E38D531" w:rsidR="00D71869" w:rsidRPr="006970F9" w:rsidRDefault="00D71869" w:rsidP="006970F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0" w:type="pct"/>
            <w:vAlign w:val="center"/>
          </w:tcPr>
          <w:p w14:paraId="74E9CEFF" w14:textId="77777777" w:rsidR="00D71869" w:rsidRPr="006970F9"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48B6F35D" w14:textId="610B18F4" w:rsidR="00D71869" w:rsidRPr="006970F9"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2DA311D3" w14:textId="77777777" w:rsidR="00D71869" w:rsidRPr="006970F9"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63EF99BA" w14:textId="77777777" w:rsidR="00D71869" w:rsidRPr="006970F9"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32AB952B" w14:textId="77777777" w:rsidR="00D71869" w:rsidRPr="006970F9"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5F44A5C2" w14:textId="77777777" w:rsidR="00D71869" w:rsidRPr="006970F9"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79E958BF" w14:textId="5E863FA6" w:rsidR="00D71869" w:rsidRPr="006970F9"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07FE91F9" w14:textId="77777777" w:rsidR="00D71869" w:rsidRPr="006970F9"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4C32B73A" w14:textId="4C89E460" w:rsidR="00D71869" w:rsidRPr="006970F9"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50AC07A2" w14:textId="77777777" w:rsidR="00D71869" w:rsidRPr="006970F9"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72ADAA57" w14:textId="77777777" w:rsidR="00D71869" w:rsidRPr="006970F9"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r>
      <w:tr w:rsidR="00846FA9" w:rsidRPr="00523B92" w14:paraId="7759646F" w14:textId="77777777" w:rsidTr="00846FA9">
        <w:trPr>
          <w:cantSplit/>
          <w:trHeight w:val="20"/>
        </w:trPr>
        <w:tc>
          <w:tcPr>
            <w:tcW w:w="174" w:type="pct"/>
            <w:vMerge/>
            <w:shd w:val="clear" w:color="auto" w:fill="FFFFFF"/>
            <w:vAlign w:val="center"/>
            <w:hideMark/>
          </w:tcPr>
          <w:p w14:paraId="4C11D24D" w14:textId="77777777" w:rsidR="00D71869" w:rsidRPr="00523B92" w:rsidRDefault="00D71869" w:rsidP="006970F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hideMark/>
          </w:tcPr>
          <w:p w14:paraId="62BD9ED3" w14:textId="77777777" w:rsidR="00D71869" w:rsidRPr="00523B92" w:rsidRDefault="00D71869" w:rsidP="006970F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М4</w:t>
            </w:r>
          </w:p>
        </w:tc>
        <w:tc>
          <w:tcPr>
            <w:tcW w:w="420" w:type="pct"/>
            <w:shd w:val="clear" w:color="auto" w:fill="FFFFFF"/>
            <w:tcMar>
              <w:top w:w="0" w:type="dxa"/>
              <w:left w:w="108" w:type="dxa"/>
              <w:bottom w:w="0" w:type="dxa"/>
              <w:right w:w="108" w:type="dxa"/>
            </w:tcMar>
            <w:vAlign w:val="center"/>
            <w:hideMark/>
          </w:tcPr>
          <w:p w14:paraId="1F82F01A" w14:textId="77777777" w:rsidR="00D71869" w:rsidRPr="00523B92" w:rsidRDefault="00D71869" w:rsidP="006970F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hideMark/>
          </w:tcPr>
          <w:p w14:paraId="7D41DB0D" w14:textId="0FC82A1E" w:rsidR="00D71869" w:rsidRPr="00523B92" w:rsidRDefault="00D71869" w:rsidP="006970F9">
            <w:pPr>
              <w:tabs>
                <w:tab w:val="left" w:pos="2740"/>
              </w:tabs>
              <w:spacing w:after="0" w:line="240" w:lineRule="auto"/>
              <w:jc w:val="center"/>
              <w:rPr>
                <w:rFonts w:ascii="Times New Roman" w:hAnsi="Times New Roman" w:cs="Times New Roman"/>
                <w:b/>
                <w:bCs/>
                <w:color w:val="000000" w:themeColor="text1"/>
                <w:sz w:val="24"/>
                <w:szCs w:val="28"/>
                <w:lang w:val="en-US"/>
              </w:rPr>
            </w:pPr>
            <w:r>
              <w:rPr>
                <w:rFonts w:ascii="Times New Roman" w:hAnsi="Times New Roman" w:cs="Times New Roman"/>
                <w:color w:val="000000" w:themeColor="text1"/>
                <w:sz w:val="24"/>
                <w:szCs w:val="28"/>
              </w:rPr>
              <w:t>На путь 15Т</w:t>
            </w:r>
          </w:p>
        </w:tc>
        <w:tc>
          <w:tcPr>
            <w:tcW w:w="231" w:type="pct"/>
            <w:shd w:val="clear" w:color="auto" w:fill="FFFFFF"/>
            <w:vAlign w:val="center"/>
          </w:tcPr>
          <w:p w14:paraId="627D781C" w14:textId="6811DD21"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3B504E1B" w14:textId="0D0478E0"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1" w:type="pct"/>
            <w:vAlign w:val="center"/>
          </w:tcPr>
          <w:p w14:paraId="0275A3B7" w14:textId="7F9DD0C9"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0" w:type="pct"/>
            <w:vAlign w:val="center"/>
          </w:tcPr>
          <w:p w14:paraId="76165947"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526BE2AB"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0FE39DDB"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2A2B84F8"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39AD2DA4"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4B610B72"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6298F097" w14:textId="0E9A2A9A"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2052AA2C"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1E57213E"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0FA31766"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7EC56FA7"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r>
      <w:tr w:rsidR="00846FA9" w:rsidRPr="00523B92" w14:paraId="348F0A5A" w14:textId="77777777" w:rsidTr="00846FA9">
        <w:trPr>
          <w:cantSplit/>
          <w:trHeight w:val="20"/>
        </w:trPr>
        <w:tc>
          <w:tcPr>
            <w:tcW w:w="174" w:type="pct"/>
            <w:vMerge/>
            <w:shd w:val="clear" w:color="auto" w:fill="FFFFFF"/>
            <w:vAlign w:val="center"/>
            <w:hideMark/>
          </w:tcPr>
          <w:p w14:paraId="2D85A145" w14:textId="77777777" w:rsidR="00D71869" w:rsidRPr="00523B92" w:rsidRDefault="00D71869" w:rsidP="006970F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hideMark/>
          </w:tcPr>
          <w:p w14:paraId="7A88A549" w14:textId="77777777" w:rsidR="00D71869" w:rsidRPr="00523B92" w:rsidRDefault="00D71869" w:rsidP="006970F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М6</w:t>
            </w:r>
          </w:p>
        </w:tc>
        <w:tc>
          <w:tcPr>
            <w:tcW w:w="420" w:type="pct"/>
            <w:shd w:val="clear" w:color="auto" w:fill="FFFFFF"/>
            <w:tcMar>
              <w:top w:w="0" w:type="dxa"/>
              <w:left w:w="108" w:type="dxa"/>
              <w:bottom w:w="0" w:type="dxa"/>
              <w:right w:w="108" w:type="dxa"/>
            </w:tcMar>
            <w:vAlign w:val="center"/>
            <w:hideMark/>
          </w:tcPr>
          <w:p w14:paraId="6739DDD3" w14:textId="77777777" w:rsidR="00D71869" w:rsidRPr="00523B92" w:rsidRDefault="00D71869" w:rsidP="006970F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hideMark/>
          </w:tcPr>
          <w:p w14:paraId="31FFCEAE" w14:textId="6683C771" w:rsidR="00D71869" w:rsidRPr="00523B92" w:rsidRDefault="00D71869" w:rsidP="006970F9">
            <w:pPr>
              <w:tabs>
                <w:tab w:val="left" w:pos="2740"/>
              </w:tabs>
              <w:spacing w:after="0" w:line="240" w:lineRule="auto"/>
              <w:jc w:val="center"/>
              <w:rPr>
                <w:rFonts w:ascii="Times New Roman" w:hAnsi="Times New Roman" w:cs="Times New Roman"/>
                <w:color w:val="000000" w:themeColor="text1"/>
                <w:sz w:val="24"/>
                <w:szCs w:val="28"/>
                <w:lang w:val="en-US"/>
              </w:rPr>
            </w:pPr>
            <w:r>
              <w:rPr>
                <w:rFonts w:ascii="Times New Roman" w:hAnsi="Times New Roman" w:cs="Times New Roman"/>
                <w:color w:val="000000" w:themeColor="text1"/>
                <w:sz w:val="24"/>
                <w:szCs w:val="28"/>
              </w:rPr>
              <w:t>На п/п</w:t>
            </w:r>
          </w:p>
        </w:tc>
        <w:tc>
          <w:tcPr>
            <w:tcW w:w="231" w:type="pct"/>
            <w:shd w:val="clear" w:color="auto" w:fill="FFFFFF"/>
            <w:vAlign w:val="center"/>
          </w:tcPr>
          <w:p w14:paraId="3DA8B9AF" w14:textId="68871F80" w:rsidR="00D71869" w:rsidRPr="006970F9" w:rsidRDefault="00D71869" w:rsidP="006970F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1" w:type="pct"/>
          </w:tcPr>
          <w:p w14:paraId="7AC041D8" w14:textId="22D06F75"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1" w:type="pct"/>
            <w:vAlign w:val="center"/>
          </w:tcPr>
          <w:p w14:paraId="0CE84B90" w14:textId="5BAC442C"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46A796BF"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0" w:type="pct"/>
            <w:vAlign w:val="center"/>
          </w:tcPr>
          <w:p w14:paraId="264F0983"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412C9E30"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67BD68BC"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3A0AEEAE"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5A455E10"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6867D135" w14:textId="35E982A2"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71D1C115"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16E932E0"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0B5172C0"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4EABEC24" w14:textId="77777777" w:rsidR="00D71869" w:rsidRPr="00523B92" w:rsidRDefault="00D71869" w:rsidP="006970F9">
            <w:pPr>
              <w:tabs>
                <w:tab w:val="left" w:pos="1070"/>
              </w:tabs>
              <w:spacing w:after="0" w:line="240" w:lineRule="auto"/>
              <w:jc w:val="center"/>
              <w:rPr>
                <w:rFonts w:ascii="Times New Roman" w:hAnsi="Times New Roman" w:cs="Times New Roman"/>
                <w:color w:val="000000" w:themeColor="text1"/>
                <w:sz w:val="24"/>
                <w:szCs w:val="28"/>
              </w:rPr>
            </w:pPr>
          </w:p>
        </w:tc>
      </w:tr>
      <w:tr w:rsidR="00846FA9" w:rsidRPr="00523B92" w14:paraId="2CA403D5" w14:textId="77777777" w:rsidTr="00846FA9">
        <w:trPr>
          <w:cantSplit/>
          <w:trHeight w:val="20"/>
        </w:trPr>
        <w:tc>
          <w:tcPr>
            <w:tcW w:w="174" w:type="pct"/>
            <w:vMerge/>
            <w:shd w:val="clear" w:color="auto" w:fill="FFFFFF"/>
            <w:vAlign w:val="center"/>
            <w:hideMark/>
          </w:tcPr>
          <w:p w14:paraId="6E8D0066"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hideMark/>
          </w:tcPr>
          <w:p w14:paraId="325543DD"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М8</w:t>
            </w:r>
          </w:p>
        </w:tc>
        <w:tc>
          <w:tcPr>
            <w:tcW w:w="420" w:type="pct"/>
            <w:shd w:val="clear" w:color="auto" w:fill="FFFFFF"/>
            <w:tcMar>
              <w:top w:w="0" w:type="dxa"/>
              <w:left w:w="108" w:type="dxa"/>
              <w:bottom w:w="0" w:type="dxa"/>
              <w:right w:w="108" w:type="dxa"/>
            </w:tcMar>
            <w:vAlign w:val="center"/>
            <w:hideMark/>
          </w:tcPr>
          <w:p w14:paraId="0C19440A"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hideMark/>
          </w:tcPr>
          <w:p w14:paraId="4053E370" w14:textId="16270FE4"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 xml:space="preserve">На путь </w:t>
            </w:r>
            <w:r w:rsidRPr="00523B92">
              <w:rPr>
                <w:rFonts w:ascii="Times New Roman" w:hAnsi="Times New Roman" w:cs="Times New Roman"/>
                <w:color w:val="000000" w:themeColor="text1"/>
                <w:sz w:val="24"/>
                <w:szCs w:val="28"/>
                <w:lang w:val="en-US"/>
              </w:rPr>
              <w:t>II</w:t>
            </w:r>
            <w:r w:rsidRPr="00523B92">
              <w:rPr>
                <w:rFonts w:ascii="Times New Roman" w:hAnsi="Times New Roman" w:cs="Times New Roman"/>
                <w:color w:val="000000" w:themeColor="text1"/>
                <w:sz w:val="24"/>
                <w:szCs w:val="28"/>
              </w:rPr>
              <w:t>П</w:t>
            </w:r>
          </w:p>
        </w:tc>
        <w:tc>
          <w:tcPr>
            <w:tcW w:w="231" w:type="pct"/>
            <w:shd w:val="clear" w:color="auto" w:fill="FFFFFF"/>
            <w:vAlign w:val="center"/>
          </w:tcPr>
          <w:p w14:paraId="6D49152E"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04EAB9A7"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27BE6938" w14:textId="386CB501"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4ED74536" w14:textId="3D68B477"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3387077A" w14:textId="6BFA1004"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p>
        </w:tc>
        <w:tc>
          <w:tcPr>
            <w:tcW w:w="230" w:type="pct"/>
            <w:vAlign w:val="center"/>
          </w:tcPr>
          <w:p w14:paraId="5E36AB82" w14:textId="47090E96"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725E9269" w14:textId="77777777"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p>
        </w:tc>
        <w:tc>
          <w:tcPr>
            <w:tcW w:w="230" w:type="pct"/>
            <w:vAlign w:val="center"/>
          </w:tcPr>
          <w:p w14:paraId="7469C9E0" w14:textId="77777777"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p>
        </w:tc>
        <w:tc>
          <w:tcPr>
            <w:tcW w:w="230" w:type="pct"/>
            <w:vAlign w:val="center"/>
          </w:tcPr>
          <w:p w14:paraId="6BAD0BE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3123AD79" w14:textId="3236642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40C2C104"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0A7389E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0D7F09EA"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5DAC0E0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r>
      <w:tr w:rsidR="00846FA9" w:rsidRPr="00523B92" w14:paraId="553345A7" w14:textId="77777777" w:rsidTr="00846FA9">
        <w:trPr>
          <w:cantSplit/>
          <w:trHeight w:val="20"/>
        </w:trPr>
        <w:tc>
          <w:tcPr>
            <w:tcW w:w="174" w:type="pct"/>
            <w:vMerge/>
            <w:shd w:val="clear" w:color="auto" w:fill="FFFFFF"/>
            <w:vAlign w:val="center"/>
          </w:tcPr>
          <w:p w14:paraId="28A2CB9E"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tcPr>
          <w:p w14:paraId="086A2400"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420" w:type="pct"/>
            <w:shd w:val="clear" w:color="auto" w:fill="FFFFFF"/>
            <w:tcMar>
              <w:top w:w="0" w:type="dxa"/>
              <w:left w:w="108" w:type="dxa"/>
              <w:bottom w:w="0" w:type="dxa"/>
              <w:right w:w="108" w:type="dxa"/>
            </w:tcMar>
            <w:vAlign w:val="center"/>
          </w:tcPr>
          <w:p w14:paraId="6AF3BEEE"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23F0B3BD" w14:textId="739968AE"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 xml:space="preserve">На путь </w:t>
            </w:r>
            <w:r w:rsidRPr="00523B92">
              <w:rPr>
                <w:rFonts w:ascii="Times New Roman" w:hAnsi="Times New Roman" w:cs="Times New Roman"/>
                <w:color w:val="000000" w:themeColor="text1"/>
                <w:sz w:val="24"/>
                <w:szCs w:val="28"/>
                <w:lang w:val="en-US"/>
              </w:rPr>
              <w:t>4</w:t>
            </w:r>
            <w:r w:rsidRPr="00523B92">
              <w:rPr>
                <w:rFonts w:ascii="Times New Roman" w:hAnsi="Times New Roman" w:cs="Times New Roman"/>
                <w:color w:val="000000" w:themeColor="text1"/>
                <w:sz w:val="24"/>
                <w:szCs w:val="28"/>
              </w:rPr>
              <w:t>П</w:t>
            </w:r>
          </w:p>
        </w:tc>
        <w:tc>
          <w:tcPr>
            <w:tcW w:w="231" w:type="pct"/>
            <w:shd w:val="clear" w:color="auto" w:fill="FFFFFF"/>
            <w:vAlign w:val="center"/>
          </w:tcPr>
          <w:p w14:paraId="642C1620"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0A59B9DF"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2F3C573C" w14:textId="21D5770C"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38EB6D9E" w14:textId="1544D8BC"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3AD9118D" w14:textId="44DFB2A6"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p>
        </w:tc>
        <w:tc>
          <w:tcPr>
            <w:tcW w:w="230" w:type="pct"/>
            <w:vAlign w:val="center"/>
          </w:tcPr>
          <w:p w14:paraId="34832F2E" w14:textId="418167C9"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27B5D333" w14:textId="1C7754F3"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05741D0E" w14:textId="77777777"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p>
        </w:tc>
        <w:tc>
          <w:tcPr>
            <w:tcW w:w="230" w:type="pct"/>
            <w:vAlign w:val="center"/>
          </w:tcPr>
          <w:p w14:paraId="528B472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44365FD1" w14:textId="7C250B8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75069FE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1A32407C"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14E0926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065DBD49"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r>
      <w:tr w:rsidR="00846FA9" w:rsidRPr="00523B92" w14:paraId="457CC3CC" w14:textId="77777777" w:rsidTr="00846FA9">
        <w:trPr>
          <w:cantSplit/>
          <w:trHeight w:val="20"/>
        </w:trPr>
        <w:tc>
          <w:tcPr>
            <w:tcW w:w="174" w:type="pct"/>
            <w:vMerge/>
            <w:shd w:val="clear" w:color="auto" w:fill="FFFFFF"/>
            <w:vAlign w:val="center"/>
          </w:tcPr>
          <w:p w14:paraId="0738C38D"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tcPr>
          <w:p w14:paraId="27B2B8F6"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420" w:type="pct"/>
            <w:shd w:val="clear" w:color="auto" w:fill="FFFFFF"/>
            <w:tcMar>
              <w:top w:w="0" w:type="dxa"/>
              <w:left w:w="108" w:type="dxa"/>
              <w:bottom w:w="0" w:type="dxa"/>
              <w:right w:w="108" w:type="dxa"/>
            </w:tcMar>
            <w:vAlign w:val="center"/>
          </w:tcPr>
          <w:p w14:paraId="0E6E8CD0"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421CBA10" w14:textId="5F51C6A8"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 xml:space="preserve">На путь </w:t>
            </w:r>
            <w:r w:rsidRPr="00523B92">
              <w:rPr>
                <w:rFonts w:ascii="Times New Roman" w:hAnsi="Times New Roman" w:cs="Times New Roman"/>
                <w:color w:val="000000" w:themeColor="text1"/>
                <w:sz w:val="24"/>
                <w:szCs w:val="28"/>
                <w:lang w:val="en-US"/>
              </w:rPr>
              <w:t>6</w:t>
            </w:r>
            <w:r w:rsidRPr="00523B92">
              <w:rPr>
                <w:rFonts w:ascii="Times New Roman" w:hAnsi="Times New Roman" w:cs="Times New Roman"/>
                <w:color w:val="000000" w:themeColor="text1"/>
                <w:sz w:val="24"/>
                <w:szCs w:val="28"/>
              </w:rPr>
              <w:t>П</w:t>
            </w:r>
          </w:p>
        </w:tc>
        <w:tc>
          <w:tcPr>
            <w:tcW w:w="231" w:type="pct"/>
            <w:shd w:val="clear" w:color="auto" w:fill="FFFFFF"/>
            <w:vAlign w:val="center"/>
          </w:tcPr>
          <w:p w14:paraId="631AE1FC"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195C6926"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093AA02A" w14:textId="0D3B61D1"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291F1811" w14:textId="3A244746"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28EB0F7B" w14:textId="7AB72FCC"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p>
        </w:tc>
        <w:tc>
          <w:tcPr>
            <w:tcW w:w="230" w:type="pct"/>
            <w:vAlign w:val="center"/>
          </w:tcPr>
          <w:p w14:paraId="5CBDAA36" w14:textId="2902BA55"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7337D339" w14:textId="68B3105D"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3FAF2A58" w14:textId="3887B68C"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3DF83687"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7650BA99"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12136C75"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0E347523"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0D7E6EC6"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466C581A"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r>
      <w:tr w:rsidR="00846FA9" w:rsidRPr="00523B92" w14:paraId="4A60D0E5" w14:textId="77777777" w:rsidTr="00846FA9">
        <w:trPr>
          <w:cantSplit/>
          <w:trHeight w:val="20"/>
        </w:trPr>
        <w:tc>
          <w:tcPr>
            <w:tcW w:w="174" w:type="pct"/>
            <w:vMerge/>
            <w:shd w:val="clear" w:color="auto" w:fill="FFFFFF"/>
            <w:vAlign w:val="center"/>
          </w:tcPr>
          <w:p w14:paraId="15E2B9A9"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tcPr>
          <w:p w14:paraId="35F93B16"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420" w:type="pct"/>
            <w:shd w:val="clear" w:color="auto" w:fill="FFFFFF"/>
            <w:tcMar>
              <w:top w:w="0" w:type="dxa"/>
              <w:left w:w="108" w:type="dxa"/>
              <w:bottom w:w="0" w:type="dxa"/>
              <w:right w:w="108" w:type="dxa"/>
            </w:tcMar>
            <w:vAlign w:val="center"/>
          </w:tcPr>
          <w:p w14:paraId="355C7D0B"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3835DA13" w14:textId="5F3F072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 xml:space="preserve">На путь </w:t>
            </w:r>
            <w:r w:rsidRPr="00523B92">
              <w:rPr>
                <w:rFonts w:ascii="Times New Roman" w:hAnsi="Times New Roman" w:cs="Times New Roman"/>
                <w:color w:val="000000" w:themeColor="text1"/>
                <w:sz w:val="24"/>
                <w:szCs w:val="28"/>
                <w:lang w:val="en-US"/>
              </w:rPr>
              <w:t>8</w:t>
            </w:r>
            <w:r w:rsidRPr="00523B92">
              <w:rPr>
                <w:rFonts w:ascii="Times New Roman" w:hAnsi="Times New Roman" w:cs="Times New Roman"/>
                <w:color w:val="000000" w:themeColor="text1"/>
                <w:sz w:val="24"/>
                <w:szCs w:val="28"/>
              </w:rPr>
              <w:t>П</w:t>
            </w:r>
          </w:p>
        </w:tc>
        <w:tc>
          <w:tcPr>
            <w:tcW w:w="231" w:type="pct"/>
            <w:shd w:val="clear" w:color="auto" w:fill="FFFFFF"/>
            <w:vAlign w:val="center"/>
          </w:tcPr>
          <w:p w14:paraId="04FBE4E5"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4E88DE70"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73CA3FD5" w14:textId="1CCF12B0"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30FFC3B8" w14:textId="4F0C9DA3"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5F042EB4" w14:textId="009ADEA1"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p>
        </w:tc>
        <w:tc>
          <w:tcPr>
            <w:tcW w:w="230" w:type="pct"/>
            <w:vAlign w:val="center"/>
          </w:tcPr>
          <w:p w14:paraId="3E808675" w14:textId="4972EEE0"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63B312E3" w14:textId="5942F54B"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67E88D3E" w14:textId="78C929FD"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5F7F6A40" w14:textId="585CD6C1"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0" w:type="pct"/>
          </w:tcPr>
          <w:p w14:paraId="361BF437"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6974A916"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3B87994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5C10A617"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05C0A404"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r>
      <w:tr w:rsidR="00846FA9" w:rsidRPr="00523B92" w14:paraId="5F1E32C3" w14:textId="77777777" w:rsidTr="00846FA9">
        <w:trPr>
          <w:cantSplit/>
          <w:trHeight w:val="20"/>
        </w:trPr>
        <w:tc>
          <w:tcPr>
            <w:tcW w:w="174" w:type="pct"/>
            <w:vMerge/>
            <w:shd w:val="clear" w:color="auto" w:fill="FFFFFF"/>
            <w:vAlign w:val="center"/>
          </w:tcPr>
          <w:p w14:paraId="78F2543B"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tcPr>
          <w:p w14:paraId="03964DA1"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420" w:type="pct"/>
            <w:shd w:val="clear" w:color="auto" w:fill="FFFFFF"/>
            <w:tcMar>
              <w:top w:w="0" w:type="dxa"/>
              <w:left w:w="108" w:type="dxa"/>
              <w:bottom w:w="0" w:type="dxa"/>
              <w:right w:w="108" w:type="dxa"/>
            </w:tcMar>
            <w:vAlign w:val="center"/>
          </w:tcPr>
          <w:p w14:paraId="382CC612"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28B77D4D" w14:textId="39DB9840"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 xml:space="preserve">На путь </w:t>
            </w:r>
            <w:r>
              <w:rPr>
                <w:rFonts w:ascii="Times New Roman" w:hAnsi="Times New Roman" w:cs="Times New Roman"/>
                <w:color w:val="000000" w:themeColor="text1"/>
                <w:sz w:val="24"/>
                <w:szCs w:val="28"/>
              </w:rPr>
              <w:t>10</w:t>
            </w:r>
            <w:r w:rsidRPr="00523B92">
              <w:rPr>
                <w:rFonts w:ascii="Times New Roman" w:hAnsi="Times New Roman" w:cs="Times New Roman"/>
                <w:color w:val="000000" w:themeColor="text1"/>
                <w:sz w:val="24"/>
                <w:szCs w:val="28"/>
              </w:rPr>
              <w:t>П</w:t>
            </w:r>
          </w:p>
        </w:tc>
        <w:tc>
          <w:tcPr>
            <w:tcW w:w="231" w:type="pct"/>
            <w:shd w:val="clear" w:color="auto" w:fill="FFFFFF"/>
            <w:vAlign w:val="center"/>
          </w:tcPr>
          <w:p w14:paraId="224EC7DE"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435661C5"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63F19F67" w14:textId="32085CCB"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477D0E48" w14:textId="05DCA4C7"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2399AE29" w14:textId="674D812D"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p>
        </w:tc>
        <w:tc>
          <w:tcPr>
            <w:tcW w:w="230" w:type="pct"/>
            <w:vAlign w:val="center"/>
          </w:tcPr>
          <w:p w14:paraId="59BB11BE" w14:textId="7CA79016"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78A47E5C" w14:textId="434FA45D"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5990958B" w14:textId="61614DBD"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0" w:type="pct"/>
            <w:vAlign w:val="center"/>
          </w:tcPr>
          <w:p w14:paraId="1AC5D4BC" w14:textId="6CF03036"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0" w:type="pct"/>
          </w:tcPr>
          <w:p w14:paraId="327EDE9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482E9D86"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3F5E06E1"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153AC07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09F6E0E4"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r>
      <w:tr w:rsidR="00846FA9" w:rsidRPr="00523B92" w14:paraId="0F72730B" w14:textId="77777777" w:rsidTr="00846FA9">
        <w:trPr>
          <w:cantSplit/>
          <w:trHeight w:val="20"/>
        </w:trPr>
        <w:tc>
          <w:tcPr>
            <w:tcW w:w="174" w:type="pct"/>
            <w:vMerge/>
            <w:shd w:val="clear" w:color="auto" w:fill="FFFFFF"/>
            <w:vAlign w:val="center"/>
          </w:tcPr>
          <w:p w14:paraId="2B33C691"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vMerge w:val="restart"/>
            <w:shd w:val="clear" w:color="auto" w:fill="FFFFFF"/>
            <w:tcMar>
              <w:top w:w="0" w:type="dxa"/>
              <w:left w:w="108" w:type="dxa"/>
              <w:bottom w:w="0" w:type="dxa"/>
              <w:right w:w="108" w:type="dxa"/>
            </w:tcMar>
            <w:vAlign w:val="center"/>
          </w:tcPr>
          <w:p w14:paraId="7C556763"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М10</w:t>
            </w:r>
          </w:p>
        </w:tc>
        <w:tc>
          <w:tcPr>
            <w:tcW w:w="420" w:type="pct"/>
            <w:shd w:val="clear" w:color="auto" w:fill="FFFFFF"/>
            <w:tcMar>
              <w:top w:w="0" w:type="dxa"/>
              <w:left w:w="108" w:type="dxa"/>
              <w:bottom w:w="0" w:type="dxa"/>
              <w:right w:w="108" w:type="dxa"/>
            </w:tcMar>
            <w:vAlign w:val="center"/>
          </w:tcPr>
          <w:p w14:paraId="736C4270"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1B3DBE19" w14:textId="5D11893F"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 xml:space="preserve">На путь </w:t>
            </w:r>
            <w:r w:rsidRPr="00523B92">
              <w:rPr>
                <w:rFonts w:ascii="Times New Roman" w:hAnsi="Times New Roman" w:cs="Times New Roman"/>
                <w:color w:val="000000" w:themeColor="text1"/>
                <w:sz w:val="24"/>
                <w:szCs w:val="28"/>
                <w:lang w:val="en-US"/>
              </w:rPr>
              <w:t>I</w:t>
            </w:r>
            <w:r w:rsidRPr="00523B92">
              <w:rPr>
                <w:rFonts w:ascii="Times New Roman" w:hAnsi="Times New Roman" w:cs="Times New Roman"/>
                <w:color w:val="000000" w:themeColor="text1"/>
                <w:sz w:val="24"/>
                <w:szCs w:val="28"/>
              </w:rPr>
              <w:t>П</w:t>
            </w:r>
          </w:p>
        </w:tc>
        <w:tc>
          <w:tcPr>
            <w:tcW w:w="231" w:type="pct"/>
            <w:shd w:val="clear" w:color="auto" w:fill="FFFFFF"/>
            <w:vAlign w:val="center"/>
          </w:tcPr>
          <w:p w14:paraId="2AB27EDA"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1" w:type="pct"/>
          </w:tcPr>
          <w:p w14:paraId="4145B8F7"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1CB94CC3" w14:textId="3BE0FC8E"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0BC286F8" w14:textId="25E69021"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0" w:type="pct"/>
            <w:vAlign w:val="center"/>
          </w:tcPr>
          <w:p w14:paraId="40C09F6D" w14:textId="19340953"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0" w:type="pct"/>
            <w:vAlign w:val="center"/>
          </w:tcPr>
          <w:p w14:paraId="38B0EF71" w14:textId="5CB0907A"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76DE8988"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5C243C38"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2B566BE2"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524F0B2F" w14:textId="16C2EEBE"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231" w:type="pct"/>
            <w:vAlign w:val="center"/>
          </w:tcPr>
          <w:p w14:paraId="3D6CEFC1" w14:textId="3F20D432"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1" w:type="pct"/>
            <w:vAlign w:val="center"/>
          </w:tcPr>
          <w:p w14:paraId="17368540" w14:textId="77777777"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p>
        </w:tc>
        <w:tc>
          <w:tcPr>
            <w:tcW w:w="231" w:type="pct"/>
            <w:vAlign w:val="center"/>
          </w:tcPr>
          <w:p w14:paraId="21A29C54" w14:textId="1EA61F72"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p>
        </w:tc>
        <w:tc>
          <w:tcPr>
            <w:tcW w:w="213" w:type="pct"/>
            <w:vAlign w:val="center"/>
          </w:tcPr>
          <w:p w14:paraId="7653FF34"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r>
      <w:tr w:rsidR="00846FA9" w:rsidRPr="00523B92" w14:paraId="646B5241" w14:textId="77777777" w:rsidTr="00846FA9">
        <w:trPr>
          <w:cantSplit/>
          <w:trHeight w:val="20"/>
        </w:trPr>
        <w:tc>
          <w:tcPr>
            <w:tcW w:w="174" w:type="pct"/>
            <w:vMerge/>
            <w:shd w:val="clear" w:color="auto" w:fill="FFFFFF"/>
            <w:vAlign w:val="center"/>
          </w:tcPr>
          <w:p w14:paraId="34B417EE"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vMerge/>
            <w:shd w:val="clear" w:color="auto" w:fill="FFFFFF"/>
            <w:tcMar>
              <w:top w:w="0" w:type="dxa"/>
              <w:left w:w="108" w:type="dxa"/>
              <w:bottom w:w="0" w:type="dxa"/>
              <w:right w:w="108" w:type="dxa"/>
            </w:tcMar>
            <w:vAlign w:val="center"/>
          </w:tcPr>
          <w:p w14:paraId="7C06E25E"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420" w:type="pct"/>
            <w:shd w:val="clear" w:color="auto" w:fill="FFFFFF"/>
            <w:tcMar>
              <w:top w:w="0" w:type="dxa"/>
              <w:left w:w="108" w:type="dxa"/>
              <w:bottom w:w="0" w:type="dxa"/>
              <w:right w:w="108" w:type="dxa"/>
            </w:tcMar>
            <w:vAlign w:val="center"/>
          </w:tcPr>
          <w:p w14:paraId="2F273958"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0ECFAEED" w14:textId="04CB0B9C"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На путь 3П</w:t>
            </w:r>
          </w:p>
        </w:tc>
        <w:tc>
          <w:tcPr>
            <w:tcW w:w="231" w:type="pct"/>
            <w:shd w:val="clear" w:color="auto" w:fill="FFFFFF"/>
            <w:vAlign w:val="center"/>
          </w:tcPr>
          <w:p w14:paraId="5076784A"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6241E39E"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6BF17F94" w14:textId="2AD5AC5B"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2AB842A9" w14:textId="15D177E4"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0" w:type="pct"/>
            <w:vAlign w:val="center"/>
          </w:tcPr>
          <w:p w14:paraId="79E20477" w14:textId="1FF126B8"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0" w:type="pct"/>
            <w:vAlign w:val="center"/>
          </w:tcPr>
          <w:p w14:paraId="6ED23679"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1180B9DE"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764B5868"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1129E460"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12674182" w14:textId="440830D0"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231" w:type="pct"/>
            <w:vAlign w:val="center"/>
          </w:tcPr>
          <w:p w14:paraId="1E48D31F" w14:textId="69795A34"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1" w:type="pct"/>
            <w:vAlign w:val="center"/>
          </w:tcPr>
          <w:p w14:paraId="6AD81D42" w14:textId="6F866723"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1" w:type="pct"/>
            <w:vAlign w:val="center"/>
          </w:tcPr>
          <w:p w14:paraId="7FE75460" w14:textId="39F8D95C"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p>
        </w:tc>
        <w:tc>
          <w:tcPr>
            <w:tcW w:w="213" w:type="pct"/>
            <w:vAlign w:val="center"/>
          </w:tcPr>
          <w:p w14:paraId="689CDA30"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r>
      <w:tr w:rsidR="00846FA9" w:rsidRPr="00523B92" w14:paraId="3D860D4B" w14:textId="77777777" w:rsidTr="00846FA9">
        <w:trPr>
          <w:cantSplit/>
          <w:trHeight w:val="20"/>
        </w:trPr>
        <w:tc>
          <w:tcPr>
            <w:tcW w:w="174" w:type="pct"/>
            <w:vMerge/>
            <w:shd w:val="clear" w:color="auto" w:fill="FFFFFF"/>
            <w:vAlign w:val="center"/>
          </w:tcPr>
          <w:p w14:paraId="0FF12F3D"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tcPr>
          <w:p w14:paraId="32ADED7C"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420" w:type="pct"/>
            <w:shd w:val="clear" w:color="auto" w:fill="FFFFFF"/>
            <w:tcMar>
              <w:top w:w="0" w:type="dxa"/>
              <w:left w:w="108" w:type="dxa"/>
              <w:bottom w:w="0" w:type="dxa"/>
              <w:right w:w="108" w:type="dxa"/>
            </w:tcMar>
            <w:vAlign w:val="center"/>
          </w:tcPr>
          <w:p w14:paraId="557C7BF9"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23ACD5B4" w14:textId="7C890B5A"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На путь 5П</w:t>
            </w:r>
          </w:p>
        </w:tc>
        <w:tc>
          <w:tcPr>
            <w:tcW w:w="231" w:type="pct"/>
            <w:shd w:val="clear" w:color="auto" w:fill="FFFFFF"/>
            <w:vAlign w:val="center"/>
          </w:tcPr>
          <w:p w14:paraId="388F107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63786AC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1DA5D05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7D36E808" w14:textId="1656AA5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0" w:type="pct"/>
            <w:vAlign w:val="center"/>
          </w:tcPr>
          <w:p w14:paraId="3E7064DB" w14:textId="01671FDD"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0" w:type="pct"/>
            <w:vAlign w:val="center"/>
          </w:tcPr>
          <w:p w14:paraId="78D9F966"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5D41C812"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3FA54AD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4335981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7A19613B" w14:textId="09456DEA"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231" w:type="pct"/>
            <w:vAlign w:val="center"/>
          </w:tcPr>
          <w:p w14:paraId="3AB40653" w14:textId="122F9949"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1" w:type="pct"/>
            <w:vAlign w:val="center"/>
          </w:tcPr>
          <w:p w14:paraId="27637B97" w14:textId="47184AD4"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1" w:type="pct"/>
            <w:vAlign w:val="center"/>
          </w:tcPr>
          <w:p w14:paraId="2E8916BD" w14:textId="09FB8188"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13" w:type="pct"/>
            <w:vAlign w:val="center"/>
          </w:tcPr>
          <w:p w14:paraId="5C3A240E"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r>
      <w:tr w:rsidR="00846FA9" w:rsidRPr="00523B92" w14:paraId="3BB2D39C" w14:textId="77777777" w:rsidTr="00846FA9">
        <w:trPr>
          <w:cantSplit/>
          <w:trHeight w:val="20"/>
        </w:trPr>
        <w:tc>
          <w:tcPr>
            <w:tcW w:w="174" w:type="pct"/>
            <w:vMerge/>
            <w:shd w:val="clear" w:color="auto" w:fill="FFFFFF"/>
            <w:vAlign w:val="center"/>
          </w:tcPr>
          <w:p w14:paraId="19ED6A0C"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tcPr>
          <w:p w14:paraId="440A05A8"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420" w:type="pct"/>
            <w:shd w:val="clear" w:color="auto" w:fill="FFFFFF"/>
            <w:tcMar>
              <w:top w:w="0" w:type="dxa"/>
              <w:left w:w="108" w:type="dxa"/>
              <w:bottom w:w="0" w:type="dxa"/>
              <w:right w:w="108" w:type="dxa"/>
            </w:tcMar>
            <w:vAlign w:val="center"/>
          </w:tcPr>
          <w:p w14:paraId="4F87D9D1"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29BC1453" w14:textId="308577ED"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На путь 7П</w:t>
            </w:r>
          </w:p>
        </w:tc>
        <w:tc>
          <w:tcPr>
            <w:tcW w:w="231" w:type="pct"/>
            <w:shd w:val="clear" w:color="auto" w:fill="FFFFFF"/>
            <w:vAlign w:val="center"/>
          </w:tcPr>
          <w:p w14:paraId="2F646F1F"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3B07D03A"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35CC245A"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739B5E05" w14:textId="6C6268AD"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0" w:type="pct"/>
            <w:vAlign w:val="center"/>
          </w:tcPr>
          <w:p w14:paraId="2A72D10A" w14:textId="6C3E0B8B"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0" w:type="pct"/>
            <w:vAlign w:val="center"/>
          </w:tcPr>
          <w:p w14:paraId="11CA43C7"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1796E64A"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130D52D1"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012EDCA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7DD43D32" w14:textId="47964F06"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231" w:type="pct"/>
            <w:vAlign w:val="center"/>
          </w:tcPr>
          <w:p w14:paraId="523CA665" w14:textId="10A50212"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1" w:type="pct"/>
            <w:vAlign w:val="center"/>
          </w:tcPr>
          <w:p w14:paraId="7BC8400A" w14:textId="254D20D7"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31" w:type="pct"/>
            <w:vAlign w:val="center"/>
          </w:tcPr>
          <w:p w14:paraId="4C4DA72F" w14:textId="1AF1A9B4"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4"/>
              </w:rPr>
            </w:pPr>
            <w:r w:rsidRPr="00D71869">
              <w:rPr>
                <w:rFonts w:ascii="Times New Roman" w:hAnsi="Times New Roman" w:cs="Times New Roman"/>
                <w:color w:val="000000" w:themeColor="text1"/>
                <w:sz w:val="24"/>
                <w:szCs w:val="24"/>
              </w:rPr>
              <w:t>-</w:t>
            </w:r>
          </w:p>
        </w:tc>
        <w:tc>
          <w:tcPr>
            <w:tcW w:w="213" w:type="pct"/>
            <w:vAlign w:val="center"/>
          </w:tcPr>
          <w:p w14:paraId="5A13911C"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r>
      <w:tr w:rsidR="00846FA9" w:rsidRPr="00523B92" w14:paraId="78722E6D" w14:textId="77777777" w:rsidTr="00846FA9">
        <w:trPr>
          <w:cantSplit/>
          <w:trHeight w:val="20"/>
        </w:trPr>
        <w:tc>
          <w:tcPr>
            <w:tcW w:w="174" w:type="pct"/>
            <w:vMerge/>
            <w:shd w:val="clear" w:color="auto" w:fill="FFFFFF"/>
            <w:vAlign w:val="center"/>
          </w:tcPr>
          <w:p w14:paraId="043F7A42"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tcPr>
          <w:p w14:paraId="1241E602"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М12</w:t>
            </w:r>
          </w:p>
        </w:tc>
        <w:tc>
          <w:tcPr>
            <w:tcW w:w="420" w:type="pct"/>
            <w:shd w:val="clear" w:color="auto" w:fill="FFFFFF"/>
            <w:tcMar>
              <w:top w:w="0" w:type="dxa"/>
              <w:left w:w="108" w:type="dxa"/>
              <w:bottom w:w="0" w:type="dxa"/>
              <w:right w:w="108" w:type="dxa"/>
            </w:tcMar>
            <w:vAlign w:val="center"/>
          </w:tcPr>
          <w:p w14:paraId="05219EC4"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75D475FA" w14:textId="5D824E06"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На путь 12Т</w:t>
            </w:r>
          </w:p>
        </w:tc>
        <w:tc>
          <w:tcPr>
            <w:tcW w:w="231" w:type="pct"/>
            <w:shd w:val="clear" w:color="auto" w:fill="FFFFFF"/>
            <w:vAlign w:val="center"/>
          </w:tcPr>
          <w:p w14:paraId="72BF0189" w14:textId="4F162A0D"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0BDF4E84" w14:textId="205801AD"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1" w:type="pct"/>
            <w:vAlign w:val="center"/>
          </w:tcPr>
          <w:p w14:paraId="24AADF94" w14:textId="6B45123A"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0" w:type="pct"/>
            <w:vAlign w:val="center"/>
          </w:tcPr>
          <w:p w14:paraId="4A4FFF84" w14:textId="1985BF56"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7A0A411E" w14:textId="7C5665A1"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767117C0" w14:textId="4ED1525A"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6BA92AB1"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5A406066"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7DAC6202"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53D7B193" w14:textId="0F2AF2AC"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14C43630"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465F847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596A79F6"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64D5C84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r>
      <w:tr w:rsidR="00846FA9" w:rsidRPr="00523B92" w14:paraId="04336364" w14:textId="77777777" w:rsidTr="00846FA9">
        <w:trPr>
          <w:cantSplit/>
          <w:trHeight w:val="20"/>
        </w:trPr>
        <w:tc>
          <w:tcPr>
            <w:tcW w:w="174" w:type="pct"/>
            <w:vMerge/>
            <w:shd w:val="clear" w:color="auto" w:fill="FFFFFF"/>
            <w:vAlign w:val="center"/>
          </w:tcPr>
          <w:p w14:paraId="41EC90FD"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tcPr>
          <w:p w14:paraId="2B831660"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420" w:type="pct"/>
            <w:shd w:val="clear" w:color="auto" w:fill="FFFFFF"/>
            <w:tcMar>
              <w:top w:w="0" w:type="dxa"/>
              <w:left w:w="108" w:type="dxa"/>
              <w:bottom w:w="0" w:type="dxa"/>
              <w:right w:w="108" w:type="dxa"/>
            </w:tcMar>
            <w:vAlign w:val="center"/>
          </w:tcPr>
          <w:p w14:paraId="5EFE19E5"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553448CC" w14:textId="006DA5A3"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На п/п</w:t>
            </w:r>
          </w:p>
        </w:tc>
        <w:tc>
          <w:tcPr>
            <w:tcW w:w="231" w:type="pct"/>
            <w:shd w:val="clear" w:color="auto" w:fill="FFFFFF"/>
            <w:vAlign w:val="center"/>
          </w:tcPr>
          <w:p w14:paraId="51D99572" w14:textId="1C064EAB"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1" w:type="pct"/>
          </w:tcPr>
          <w:p w14:paraId="2347205D" w14:textId="4CB0219C"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1" w:type="pct"/>
            <w:vAlign w:val="center"/>
          </w:tcPr>
          <w:p w14:paraId="7AB1637A" w14:textId="53D926BE"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0" w:type="pct"/>
            <w:vAlign w:val="center"/>
          </w:tcPr>
          <w:p w14:paraId="02423B68"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41EDB077" w14:textId="77777777" w:rsidR="00846FA9" w:rsidRPr="00D7186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56979B19"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11260512"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7A9D4818"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7EE3C8A3"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0395023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06839CB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022058C0"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2DF974A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55FDC9C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r>
      <w:tr w:rsidR="00846FA9" w:rsidRPr="00523B92" w14:paraId="3BFF04F6" w14:textId="77777777" w:rsidTr="00846FA9">
        <w:trPr>
          <w:cantSplit/>
          <w:trHeight w:val="20"/>
        </w:trPr>
        <w:tc>
          <w:tcPr>
            <w:tcW w:w="174" w:type="pct"/>
            <w:vMerge/>
            <w:shd w:val="clear" w:color="auto" w:fill="FFFFFF"/>
            <w:vAlign w:val="center"/>
          </w:tcPr>
          <w:p w14:paraId="4F6C007C"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tcPr>
          <w:p w14:paraId="7D5B7CAB"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М14</w:t>
            </w:r>
          </w:p>
        </w:tc>
        <w:tc>
          <w:tcPr>
            <w:tcW w:w="420" w:type="pct"/>
            <w:shd w:val="clear" w:color="auto" w:fill="FFFFFF"/>
            <w:tcMar>
              <w:top w:w="0" w:type="dxa"/>
              <w:left w:w="108" w:type="dxa"/>
              <w:bottom w:w="0" w:type="dxa"/>
              <w:right w:w="108" w:type="dxa"/>
            </w:tcMar>
            <w:vAlign w:val="center"/>
          </w:tcPr>
          <w:p w14:paraId="39CAB457"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30755023" w14:textId="131952CA"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На 14/26П</w:t>
            </w:r>
          </w:p>
        </w:tc>
        <w:tc>
          <w:tcPr>
            <w:tcW w:w="231" w:type="pct"/>
            <w:shd w:val="clear" w:color="auto" w:fill="FFFFFF"/>
            <w:vAlign w:val="center"/>
          </w:tcPr>
          <w:p w14:paraId="1F902316"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28A61FAE"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779ECAB2" w14:textId="10D3CE83"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21D3085A"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37F41793" w14:textId="087896C6" w:rsidR="00846FA9" w:rsidRPr="00846FA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0" w:type="pct"/>
            <w:vAlign w:val="center"/>
          </w:tcPr>
          <w:p w14:paraId="2A3922B1"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6CF4B44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26126F07"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775EE5D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02B592D7" w14:textId="5938E966"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0ACF03AC"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42CC8E7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3C833A4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116071E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r>
      <w:tr w:rsidR="00846FA9" w:rsidRPr="00523B92" w14:paraId="18BB7520" w14:textId="77777777" w:rsidTr="00846FA9">
        <w:trPr>
          <w:cantSplit/>
          <w:trHeight w:val="20"/>
        </w:trPr>
        <w:tc>
          <w:tcPr>
            <w:tcW w:w="174" w:type="pct"/>
            <w:vMerge/>
            <w:shd w:val="clear" w:color="auto" w:fill="FFFFFF"/>
            <w:vAlign w:val="center"/>
          </w:tcPr>
          <w:p w14:paraId="6A3CFF07"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tcPr>
          <w:p w14:paraId="41109EF6"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М16</w:t>
            </w:r>
          </w:p>
        </w:tc>
        <w:tc>
          <w:tcPr>
            <w:tcW w:w="420" w:type="pct"/>
            <w:shd w:val="clear" w:color="auto" w:fill="FFFFFF"/>
            <w:tcMar>
              <w:top w:w="0" w:type="dxa"/>
              <w:left w:w="108" w:type="dxa"/>
              <w:bottom w:w="0" w:type="dxa"/>
              <w:right w:w="108" w:type="dxa"/>
            </w:tcMar>
            <w:vAlign w:val="center"/>
          </w:tcPr>
          <w:p w14:paraId="35AF2107"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1A92E555" w14:textId="5D511612"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За светофор М</w:t>
            </w:r>
            <w:r>
              <w:rPr>
                <w:rFonts w:ascii="Times New Roman" w:hAnsi="Times New Roman" w:cs="Times New Roman"/>
                <w:color w:val="000000" w:themeColor="text1"/>
                <w:sz w:val="24"/>
                <w:szCs w:val="28"/>
              </w:rPr>
              <w:t>10</w:t>
            </w:r>
          </w:p>
        </w:tc>
        <w:tc>
          <w:tcPr>
            <w:tcW w:w="231" w:type="pct"/>
            <w:shd w:val="clear" w:color="auto" w:fill="FFFFFF"/>
            <w:vAlign w:val="center"/>
          </w:tcPr>
          <w:p w14:paraId="1074B4EA"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3E716E7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1" w:type="pct"/>
            <w:vAlign w:val="center"/>
          </w:tcPr>
          <w:p w14:paraId="684D2FF9" w14:textId="48C4BC1D"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0" w:type="pct"/>
            <w:vAlign w:val="center"/>
          </w:tcPr>
          <w:p w14:paraId="743661C9" w14:textId="4ADEB7FF"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0" w:type="pct"/>
            <w:vAlign w:val="center"/>
          </w:tcPr>
          <w:p w14:paraId="65523F4C" w14:textId="0AC88D3B"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30" w:type="pct"/>
            <w:vAlign w:val="center"/>
          </w:tcPr>
          <w:p w14:paraId="1F533A60"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0" w:type="pct"/>
            <w:vAlign w:val="center"/>
          </w:tcPr>
          <w:p w14:paraId="56F340B4"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41021633"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561FFB2F"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4D060C56" w14:textId="5C341BEB"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7C141C00"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2A832742"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0485E12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1F1C38C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r>
      <w:tr w:rsidR="00846FA9" w:rsidRPr="00523B92" w14:paraId="292E830B" w14:textId="77777777" w:rsidTr="00846FA9">
        <w:trPr>
          <w:cantSplit/>
          <w:trHeight w:val="20"/>
        </w:trPr>
        <w:tc>
          <w:tcPr>
            <w:tcW w:w="174" w:type="pct"/>
            <w:vMerge/>
            <w:shd w:val="clear" w:color="auto" w:fill="FFFFFF"/>
            <w:vAlign w:val="center"/>
          </w:tcPr>
          <w:p w14:paraId="6A891AFF"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vMerge w:val="restart"/>
            <w:shd w:val="clear" w:color="auto" w:fill="FFFFFF"/>
            <w:tcMar>
              <w:top w:w="0" w:type="dxa"/>
              <w:left w:w="108" w:type="dxa"/>
              <w:bottom w:w="0" w:type="dxa"/>
              <w:right w:w="108" w:type="dxa"/>
            </w:tcMar>
            <w:vAlign w:val="center"/>
          </w:tcPr>
          <w:p w14:paraId="28DDA8B1"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М18</w:t>
            </w:r>
          </w:p>
        </w:tc>
        <w:tc>
          <w:tcPr>
            <w:tcW w:w="420" w:type="pct"/>
            <w:shd w:val="clear" w:color="auto" w:fill="FFFFFF"/>
            <w:tcMar>
              <w:top w:w="0" w:type="dxa"/>
              <w:left w:w="108" w:type="dxa"/>
              <w:bottom w:w="0" w:type="dxa"/>
              <w:right w:w="108" w:type="dxa"/>
            </w:tcMar>
            <w:vAlign w:val="center"/>
          </w:tcPr>
          <w:p w14:paraId="5A9D5209"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606104E6" w14:textId="37EA6FE0"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 xml:space="preserve">На путь </w:t>
            </w:r>
            <w:r w:rsidRPr="00523B92">
              <w:rPr>
                <w:rFonts w:ascii="Times New Roman" w:hAnsi="Times New Roman" w:cs="Times New Roman"/>
                <w:color w:val="000000" w:themeColor="text1"/>
                <w:sz w:val="24"/>
                <w:szCs w:val="28"/>
                <w:lang w:val="en-US"/>
              </w:rPr>
              <w:t>II</w:t>
            </w:r>
            <w:r w:rsidRPr="00523B92">
              <w:rPr>
                <w:rFonts w:ascii="Times New Roman" w:hAnsi="Times New Roman" w:cs="Times New Roman"/>
                <w:color w:val="000000" w:themeColor="text1"/>
                <w:sz w:val="24"/>
                <w:szCs w:val="28"/>
              </w:rPr>
              <w:t>П</w:t>
            </w:r>
          </w:p>
        </w:tc>
        <w:tc>
          <w:tcPr>
            <w:tcW w:w="231" w:type="pct"/>
            <w:shd w:val="clear" w:color="auto" w:fill="FFFFFF"/>
            <w:vAlign w:val="center"/>
          </w:tcPr>
          <w:p w14:paraId="0505DF66"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7E8DF56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4D57F87D" w14:textId="20A895F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42E4A23C"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5830B4EE"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5F9A0632" w14:textId="71AAABD9"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0" w:type="pct"/>
            <w:vAlign w:val="center"/>
          </w:tcPr>
          <w:p w14:paraId="32EC900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7CF39EDE"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66B25DE9"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385ED4B5" w14:textId="23F41ABC"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2912EE02"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56419CCA"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2E28D7F6"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6FF1C564"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r>
      <w:tr w:rsidR="00846FA9" w:rsidRPr="00523B92" w14:paraId="77BED394" w14:textId="77777777" w:rsidTr="00846FA9">
        <w:trPr>
          <w:cantSplit/>
          <w:trHeight w:val="20"/>
        </w:trPr>
        <w:tc>
          <w:tcPr>
            <w:tcW w:w="174" w:type="pct"/>
            <w:vMerge/>
            <w:shd w:val="clear" w:color="auto" w:fill="FFFFFF"/>
            <w:vAlign w:val="center"/>
          </w:tcPr>
          <w:p w14:paraId="7865FE41"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vMerge/>
            <w:shd w:val="clear" w:color="auto" w:fill="FFFFFF"/>
            <w:tcMar>
              <w:top w:w="0" w:type="dxa"/>
              <w:left w:w="108" w:type="dxa"/>
              <w:bottom w:w="0" w:type="dxa"/>
              <w:right w:w="108" w:type="dxa"/>
            </w:tcMar>
            <w:vAlign w:val="center"/>
          </w:tcPr>
          <w:p w14:paraId="7BD80BD4"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420" w:type="pct"/>
            <w:shd w:val="clear" w:color="auto" w:fill="FFFFFF"/>
            <w:tcMar>
              <w:top w:w="0" w:type="dxa"/>
              <w:left w:w="108" w:type="dxa"/>
              <w:bottom w:w="0" w:type="dxa"/>
              <w:right w:w="108" w:type="dxa"/>
            </w:tcMar>
            <w:vAlign w:val="center"/>
          </w:tcPr>
          <w:p w14:paraId="2A4ACCE9"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12A3DB18" w14:textId="37D2C735"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 xml:space="preserve">На путь </w:t>
            </w:r>
            <w:r w:rsidRPr="00523B92">
              <w:rPr>
                <w:rFonts w:ascii="Times New Roman" w:hAnsi="Times New Roman" w:cs="Times New Roman"/>
                <w:color w:val="000000" w:themeColor="text1"/>
                <w:sz w:val="24"/>
                <w:szCs w:val="28"/>
                <w:lang w:val="en-US"/>
              </w:rPr>
              <w:t>4</w:t>
            </w:r>
            <w:r w:rsidRPr="00523B92">
              <w:rPr>
                <w:rFonts w:ascii="Times New Roman" w:hAnsi="Times New Roman" w:cs="Times New Roman"/>
                <w:color w:val="000000" w:themeColor="text1"/>
                <w:sz w:val="24"/>
                <w:szCs w:val="28"/>
              </w:rPr>
              <w:t>П</w:t>
            </w:r>
          </w:p>
        </w:tc>
        <w:tc>
          <w:tcPr>
            <w:tcW w:w="231" w:type="pct"/>
            <w:shd w:val="clear" w:color="auto" w:fill="FFFFFF"/>
            <w:vAlign w:val="center"/>
          </w:tcPr>
          <w:p w14:paraId="3318D008"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43A2C0D9"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59F1921B" w14:textId="270D487E"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237EEF6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57B3E55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2B73068A" w14:textId="3B8F943A"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0" w:type="pct"/>
            <w:vAlign w:val="center"/>
          </w:tcPr>
          <w:p w14:paraId="76CEA93B" w14:textId="0E363A3C"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0" w:type="pct"/>
            <w:vAlign w:val="center"/>
          </w:tcPr>
          <w:p w14:paraId="2F9FDA5C"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477EF19F"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713F391D" w14:textId="63C995A6"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217EF0F8"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1DEF0F12"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7721E91F"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6AF94451" w14:textId="50F6138F"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r>
      <w:tr w:rsidR="00846FA9" w:rsidRPr="00523B92" w14:paraId="7A0CB478" w14:textId="77777777" w:rsidTr="00846FA9">
        <w:trPr>
          <w:cantSplit/>
          <w:trHeight w:val="20"/>
        </w:trPr>
        <w:tc>
          <w:tcPr>
            <w:tcW w:w="174" w:type="pct"/>
            <w:vMerge/>
            <w:shd w:val="clear" w:color="auto" w:fill="FFFFFF"/>
            <w:vAlign w:val="center"/>
          </w:tcPr>
          <w:p w14:paraId="39A74336"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tcPr>
          <w:p w14:paraId="60CA38B8"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420" w:type="pct"/>
            <w:shd w:val="clear" w:color="auto" w:fill="FFFFFF"/>
            <w:tcMar>
              <w:top w:w="0" w:type="dxa"/>
              <w:left w:w="108" w:type="dxa"/>
              <w:bottom w:w="0" w:type="dxa"/>
              <w:right w:w="108" w:type="dxa"/>
            </w:tcMar>
            <w:vAlign w:val="center"/>
          </w:tcPr>
          <w:p w14:paraId="48EEDD55"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0EADF4B4" w14:textId="4340DBD4"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 xml:space="preserve">На путь </w:t>
            </w:r>
            <w:r w:rsidRPr="00523B92">
              <w:rPr>
                <w:rFonts w:ascii="Times New Roman" w:hAnsi="Times New Roman" w:cs="Times New Roman"/>
                <w:color w:val="000000" w:themeColor="text1"/>
                <w:sz w:val="24"/>
                <w:szCs w:val="28"/>
                <w:lang w:val="en-US"/>
              </w:rPr>
              <w:t>6</w:t>
            </w:r>
            <w:r w:rsidRPr="00523B92">
              <w:rPr>
                <w:rFonts w:ascii="Times New Roman" w:hAnsi="Times New Roman" w:cs="Times New Roman"/>
                <w:color w:val="000000" w:themeColor="text1"/>
                <w:sz w:val="24"/>
                <w:szCs w:val="28"/>
              </w:rPr>
              <w:t>П</w:t>
            </w:r>
          </w:p>
        </w:tc>
        <w:tc>
          <w:tcPr>
            <w:tcW w:w="231" w:type="pct"/>
            <w:shd w:val="clear" w:color="auto" w:fill="FFFFFF"/>
            <w:vAlign w:val="center"/>
          </w:tcPr>
          <w:p w14:paraId="4291434E"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59CFDDBA"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167A12F9"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64368B3C"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1B886028"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59DD8C76" w14:textId="5164B602"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0" w:type="pct"/>
            <w:vAlign w:val="center"/>
          </w:tcPr>
          <w:p w14:paraId="236271F8" w14:textId="1FA75CFF"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0" w:type="pct"/>
            <w:vAlign w:val="center"/>
          </w:tcPr>
          <w:p w14:paraId="12BB0E8A" w14:textId="72A7562F"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0" w:type="pct"/>
            <w:vAlign w:val="center"/>
          </w:tcPr>
          <w:p w14:paraId="2D2976A3"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2AB90F07"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188241C8"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58225F03"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39A3C943"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5B6CDAA4"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r>
      <w:tr w:rsidR="00846FA9" w:rsidRPr="00523B92" w14:paraId="522AB8D1" w14:textId="77777777" w:rsidTr="00846FA9">
        <w:trPr>
          <w:cantSplit/>
          <w:trHeight w:val="20"/>
        </w:trPr>
        <w:tc>
          <w:tcPr>
            <w:tcW w:w="174" w:type="pct"/>
            <w:vMerge/>
            <w:shd w:val="clear" w:color="auto" w:fill="FFFFFF"/>
            <w:vAlign w:val="center"/>
          </w:tcPr>
          <w:p w14:paraId="210C2394"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tcPr>
          <w:p w14:paraId="69BDB59C"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420" w:type="pct"/>
            <w:shd w:val="clear" w:color="auto" w:fill="FFFFFF"/>
            <w:tcMar>
              <w:top w:w="0" w:type="dxa"/>
              <w:left w:w="108" w:type="dxa"/>
              <w:bottom w:w="0" w:type="dxa"/>
              <w:right w:w="108" w:type="dxa"/>
            </w:tcMar>
            <w:vAlign w:val="center"/>
          </w:tcPr>
          <w:p w14:paraId="2DED2180"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7D2B00B1" w14:textId="2A3E34C0"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 xml:space="preserve">На путь </w:t>
            </w:r>
            <w:r w:rsidRPr="00523B92">
              <w:rPr>
                <w:rFonts w:ascii="Times New Roman" w:hAnsi="Times New Roman" w:cs="Times New Roman"/>
                <w:color w:val="000000" w:themeColor="text1"/>
                <w:sz w:val="24"/>
                <w:szCs w:val="28"/>
                <w:lang w:val="en-US"/>
              </w:rPr>
              <w:t>8</w:t>
            </w:r>
            <w:r w:rsidRPr="00523B92">
              <w:rPr>
                <w:rFonts w:ascii="Times New Roman" w:hAnsi="Times New Roman" w:cs="Times New Roman"/>
                <w:color w:val="000000" w:themeColor="text1"/>
                <w:sz w:val="24"/>
                <w:szCs w:val="28"/>
              </w:rPr>
              <w:t>П</w:t>
            </w:r>
          </w:p>
        </w:tc>
        <w:tc>
          <w:tcPr>
            <w:tcW w:w="231" w:type="pct"/>
            <w:shd w:val="clear" w:color="auto" w:fill="FFFFFF"/>
            <w:vAlign w:val="center"/>
          </w:tcPr>
          <w:p w14:paraId="75C6744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596853F6"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1269E1CE"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030862B9"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73C0003C"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27D6045F" w14:textId="18A24815"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0" w:type="pct"/>
            <w:vAlign w:val="center"/>
          </w:tcPr>
          <w:p w14:paraId="587283C2" w14:textId="24B3FC9C"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0" w:type="pct"/>
            <w:vAlign w:val="center"/>
          </w:tcPr>
          <w:p w14:paraId="3C357BC0" w14:textId="27EEC23E"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0" w:type="pct"/>
            <w:vAlign w:val="center"/>
          </w:tcPr>
          <w:p w14:paraId="6AD93928" w14:textId="0D9E88A3"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0" w:type="pct"/>
          </w:tcPr>
          <w:p w14:paraId="2A72AD84"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0C776FB5"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5D05228F"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290B9D72"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3DA3DB8E"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r>
      <w:tr w:rsidR="00846FA9" w:rsidRPr="00523B92" w14:paraId="43D95DDB" w14:textId="77777777" w:rsidTr="00846FA9">
        <w:trPr>
          <w:cantSplit/>
          <w:trHeight w:val="20"/>
        </w:trPr>
        <w:tc>
          <w:tcPr>
            <w:tcW w:w="174" w:type="pct"/>
            <w:vMerge/>
            <w:shd w:val="clear" w:color="auto" w:fill="FFFFFF"/>
            <w:vAlign w:val="center"/>
          </w:tcPr>
          <w:p w14:paraId="50C078C4"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tcPr>
          <w:p w14:paraId="02E5E594"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420" w:type="pct"/>
            <w:shd w:val="clear" w:color="auto" w:fill="FFFFFF"/>
            <w:tcMar>
              <w:top w:w="0" w:type="dxa"/>
              <w:left w:w="108" w:type="dxa"/>
              <w:bottom w:w="0" w:type="dxa"/>
              <w:right w:w="108" w:type="dxa"/>
            </w:tcMar>
            <w:vAlign w:val="center"/>
          </w:tcPr>
          <w:p w14:paraId="48A5013C"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7D2D238D" w14:textId="2F7A7055"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 xml:space="preserve">На путь </w:t>
            </w:r>
            <w:r>
              <w:rPr>
                <w:rFonts w:ascii="Times New Roman" w:hAnsi="Times New Roman" w:cs="Times New Roman"/>
                <w:color w:val="000000" w:themeColor="text1"/>
                <w:sz w:val="24"/>
                <w:szCs w:val="28"/>
              </w:rPr>
              <w:t>10</w:t>
            </w:r>
            <w:r w:rsidRPr="00523B92">
              <w:rPr>
                <w:rFonts w:ascii="Times New Roman" w:hAnsi="Times New Roman" w:cs="Times New Roman"/>
                <w:color w:val="000000" w:themeColor="text1"/>
                <w:sz w:val="24"/>
                <w:szCs w:val="28"/>
              </w:rPr>
              <w:t>П</w:t>
            </w:r>
          </w:p>
        </w:tc>
        <w:tc>
          <w:tcPr>
            <w:tcW w:w="231" w:type="pct"/>
            <w:shd w:val="clear" w:color="auto" w:fill="FFFFFF"/>
            <w:vAlign w:val="center"/>
          </w:tcPr>
          <w:p w14:paraId="47B9D760"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3F886128"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6E0408D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2BD4A4C8"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17C263C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177B6C78" w14:textId="15EC8CF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0" w:type="pct"/>
            <w:vAlign w:val="center"/>
          </w:tcPr>
          <w:p w14:paraId="74FCE586" w14:textId="2EE8989A"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0" w:type="pct"/>
            <w:vAlign w:val="center"/>
          </w:tcPr>
          <w:p w14:paraId="24FE2CC8" w14:textId="2C33209E"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0" w:type="pct"/>
            <w:vAlign w:val="center"/>
          </w:tcPr>
          <w:p w14:paraId="4608CC19" w14:textId="40770A9D"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0" w:type="pct"/>
          </w:tcPr>
          <w:p w14:paraId="5A8AB3F2"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16263517"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52CF7597"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vAlign w:val="center"/>
          </w:tcPr>
          <w:p w14:paraId="7BDF1192"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13" w:type="pct"/>
            <w:vAlign w:val="center"/>
          </w:tcPr>
          <w:p w14:paraId="37B20793"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r>
      <w:tr w:rsidR="00846FA9" w:rsidRPr="00523B92" w14:paraId="619F18B5" w14:textId="77777777" w:rsidTr="00846FA9">
        <w:trPr>
          <w:cantSplit/>
          <w:trHeight w:val="20"/>
        </w:trPr>
        <w:tc>
          <w:tcPr>
            <w:tcW w:w="174" w:type="pct"/>
            <w:vMerge/>
            <w:shd w:val="clear" w:color="auto" w:fill="FFFFFF"/>
            <w:vAlign w:val="center"/>
          </w:tcPr>
          <w:p w14:paraId="6EC7D437"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vMerge w:val="restart"/>
            <w:shd w:val="clear" w:color="auto" w:fill="FFFFFF"/>
            <w:tcMar>
              <w:top w:w="0" w:type="dxa"/>
              <w:left w:w="108" w:type="dxa"/>
              <w:bottom w:w="0" w:type="dxa"/>
              <w:right w:w="108" w:type="dxa"/>
            </w:tcMar>
            <w:vAlign w:val="center"/>
          </w:tcPr>
          <w:p w14:paraId="03254123"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М20</w:t>
            </w:r>
          </w:p>
        </w:tc>
        <w:tc>
          <w:tcPr>
            <w:tcW w:w="420" w:type="pct"/>
            <w:shd w:val="clear" w:color="auto" w:fill="FFFFFF"/>
            <w:tcMar>
              <w:top w:w="0" w:type="dxa"/>
              <w:left w:w="108" w:type="dxa"/>
              <w:bottom w:w="0" w:type="dxa"/>
              <w:right w:w="108" w:type="dxa"/>
            </w:tcMar>
            <w:vAlign w:val="center"/>
          </w:tcPr>
          <w:p w14:paraId="474098A2"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142C4C2F" w14:textId="0D646C13"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 xml:space="preserve">На путь </w:t>
            </w:r>
            <w:r w:rsidRPr="00523B92">
              <w:rPr>
                <w:rFonts w:ascii="Times New Roman" w:hAnsi="Times New Roman" w:cs="Times New Roman"/>
                <w:color w:val="000000" w:themeColor="text1"/>
                <w:sz w:val="24"/>
                <w:szCs w:val="28"/>
                <w:lang w:val="en-US"/>
              </w:rPr>
              <w:t>I</w:t>
            </w:r>
            <w:r w:rsidRPr="00523B92">
              <w:rPr>
                <w:rFonts w:ascii="Times New Roman" w:hAnsi="Times New Roman" w:cs="Times New Roman"/>
                <w:color w:val="000000" w:themeColor="text1"/>
                <w:sz w:val="24"/>
                <w:szCs w:val="28"/>
              </w:rPr>
              <w:t>П</w:t>
            </w:r>
          </w:p>
        </w:tc>
        <w:tc>
          <w:tcPr>
            <w:tcW w:w="231" w:type="pct"/>
            <w:shd w:val="clear" w:color="auto" w:fill="FFFFFF"/>
            <w:vAlign w:val="center"/>
          </w:tcPr>
          <w:p w14:paraId="02735C94"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36473EE0"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1" w:type="pct"/>
            <w:vAlign w:val="center"/>
          </w:tcPr>
          <w:p w14:paraId="1EB34168" w14:textId="55CD0BB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0" w:type="pct"/>
            <w:vAlign w:val="center"/>
          </w:tcPr>
          <w:p w14:paraId="5DE0E9A1"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186FB4D6"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10792613"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12B66073" w14:textId="0B592CC5"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7616E0C2" w14:textId="77777777"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14580520" w14:textId="77777777"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799EE26E" w14:textId="70F56561"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4"/>
              </w:rPr>
              <w:t>+</w:t>
            </w:r>
          </w:p>
        </w:tc>
        <w:tc>
          <w:tcPr>
            <w:tcW w:w="231" w:type="pct"/>
            <w:vAlign w:val="center"/>
          </w:tcPr>
          <w:p w14:paraId="5F61A12D" w14:textId="113F1EDF"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1" w:type="pct"/>
            <w:vAlign w:val="center"/>
          </w:tcPr>
          <w:p w14:paraId="3F712812"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1" w:type="pct"/>
            <w:vAlign w:val="center"/>
          </w:tcPr>
          <w:p w14:paraId="731B0384"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13" w:type="pct"/>
            <w:vAlign w:val="center"/>
          </w:tcPr>
          <w:p w14:paraId="6E62DC02"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r>
      <w:tr w:rsidR="00846FA9" w:rsidRPr="00523B92" w14:paraId="3A3236A5" w14:textId="77777777" w:rsidTr="00846FA9">
        <w:trPr>
          <w:cantSplit/>
          <w:trHeight w:val="20"/>
        </w:trPr>
        <w:tc>
          <w:tcPr>
            <w:tcW w:w="174" w:type="pct"/>
            <w:vMerge/>
            <w:shd w:val="clear" w:color="auto" w:fill="FFFFFF"/>
            <w:vAlign w:val="center"/>
          </w:tcPr>
          <w:p w14:paraId="2F83CBD2"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vMerge/>
            <w:shd w:val="clear" w:color="auto" w:fill="FFFFFF"/>
            <w:tcMar>
              <w:top w:w="0" w:type="dxa"/>
              <w:left w:w="108" w:type="dxa"/>
              <w:bottom w:w="0" w:type="dxa"/>
              <w:right w:w="108" w:type="dxa"/>
            </w:tcMar>
            <w:vAlign w:val="center"/>
          </w:tcPr>
          <w:p w14:paraId="6E2EF8A0"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420" w:type="pct"/>
            <w:shd w:val="clear" w:color="auto" w:fill="FFFFFF"/>
            <w:tcMar>
              <w:top w:w="0" w:type="dxa"/>
              <w:left w:w="108" w:type="dxa"/>
              <w:bottom w:w="0" w:type="dxa"/>
              <w:right w:w="108" w:type="dxa"/>
            </w:tcMar>
            <w:vAlign w:val="center"/>
          </w:tcPr>
          <w:p w14:paraId="1B04FAF4"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291C1A9D" w14:textId="6092D2B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На путь 3П</w:t>
            </w:r>
          </w:p>
        </w:tc>
        <w:tc>
          <w:tcPr>
            <w:tcW w:w="231" w:type="pct"/>
            <w:shd w:val="clear" w:color="auto" w:fill="FFFFFF"/>
            <w:vAlign w:val="center"/>
          </w:tcPr>
          <w:p w14:paraId="3635C6D0"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587DF1A9"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1" w:type="pct"/>
            <w:vAlign w:val="center"/>
          </w:tcPr>
          <w:p w14:paraId="4818E1DE" w14:textId="6643F795"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0" w:type="pct"/>
            <w:vAlign w:val="center"/>
          </w:tcPr>
          <w:p w14:paraId="7D9DE659"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2D9AE955"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2AF6253E"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3FFF7A50" w14:textId="4FAE406D"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7409A807" w14:textId="77777777"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3CB05D7A" w14:textId="77777777"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47043125" w14:textId="3D900264"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4"/>
              </w:rPr>
              <w:t>+</w:t>
            </w:r>
          </w:p>
        </w:tc>
        <w:tc>
          <w:tcPr>
            <w:tcW w:w="231" w:type="pct"/>
            <w:vAlign w:val="center"/>
          </w:tcPr>
          <w:p w14:paraId="06DE295E" w14:textId="58B884B4"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1" w:type="pct"/>
            <w:vAlign w:val="center"/>
          </w:tcPr>
          <w:p w14:paraId="13E5B539" w14:textId="39C7C715"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r w:rsidRPr="00D71869">
              <w:rPr>
                <w:rFonts w:ascii="Times New Roman" w:hAnsi="Times New Roman" w:cs="Times New Roman"/>
                <w:color w:val="000000" w:themeColor="text1"/>
                <w:sz w:val="24"/>
                <w:szCs w:val="24"/>
              </w:rPr>
              <w:t>-</w:t>
            </w:r>
          </w:p>
        </w:tc>
        <w:tc>
          <w:tcPr>
            <w:tcW w:w="231" w:type="pct"/>
            <w:vAlign w:val="center"/>
          </w:tcPr>
          <w:p w14:paraId="6E65F66A"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13" w:type="pct"/>
            <w:vAlign w:val="center"/>
          </w:tcPr>
          <w:p w14:paraId="58AB2EE0"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r>
      <w:tr w:rsidR="00846FA9" w:rsidRPr="00523B92" w14:paraId="1D5AAE09" w14:textId="77777777" w:rsidTr="00846FA9">
        <w:trPr>
          <w:cantSplit/>
          <w:trHeight w:val="20"/>
        </w:trPr>
        <w:tc>
          <w:tcPr>
            <w:tcW w:w="174" w:type="pct"/>
            <w:vMerge/>
            <w:shd w:val="clear" w:color="auto" w:fill="FFFFFF"/>
            <w:vAlign w:val="center"/>
          </w:tcPr>
          <w:p w14:paraId="336727AB"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vMerge/>
            <w:shd w:val="clear" w:color="auto" w:fill="FFFFFF"/>
            <w:tcMar>
              <w:top w:w="0" w:type="dxa"/>
              <w:left w:w="108" w:type="dxa"/>
              <w:bottom w:w="0" w:type="dxa"/>
              <w:right w:w="108" w:type="dxa"/>
            </w:tcMar>
            <w:vAlign w:val="center"/>
          </w:tcPr>
          <w:p w14:paraId="176988CA"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420" w:type="pct"/>
            <w:shd w:val="clear" w:color="auto" w:fill="FFFFFF"/>
            <w:tcMar>
              <w:top w:w="0" w:type="dxa"/>
              <w:left w:w="108" w:type="dxa"/>
              <w:bottom w:w="0" w:type="dxa"/>
              <w:right w:w="108" w:type="dxa"/>
            </w:tcMar>
            <w:vAlign w:val="center"/>
          </w:tcPr>
          <w:p w14:paraId="46B173AA"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20AF2923" w14:textId="7BAAB10F"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На путь 5П</w:t>
            </w:r>
          </w:p>
        </w:tc>
        <w:tc>
          <w:tcPr>
            <w:tcW w:w="231" w:type="pct"/>
            <w:shd w:val="clear" w:color="auto" w:fill="FFFFFF"/>
            <w:vAlign w:val="center"/>
          </w:tcPr>
          <w:p w14:paraId="7AC9D829"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669F8AE8"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1" w:type="pct"/>
            <w:vAlign w:val="center"/>
          </w:tcPr>
          <w:p w14:paraId="2C76A2CB" w14:textId="72ACB4C3"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0" w:type="pct"/>
            <w:vAlign w:val="center"/>
          </w:tcPr>
          <w:p w14:paraId="5E501000"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4082AA10"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6FC30E63"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290BDF5B" w14:textId="2E586379"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159B03E6" w14:textId="77777777"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4F1AFD66" w14:textId="77777777"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47847568" w14:textId="402D345D"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4"/>
              </w:rPr>
              <w:t>+</w:t>
            </w:r>
          </w:p>
        </w:tc>
        <w:tc>
          <w:tcPr>
            <w:tcW w:w="231" w:type="pct"/>
            <w:vAlign w:val="center"/>
          </w:tcPr>
          <w:p w14:paraId="3F98FE55" w14:textId="213EB56B"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1" w:type="pct"/>
            <w:vAlign w:val="center"/>
          </w:tcPr>
          <w:p w14:paraId="6B61DDC4" w14:textId="7DC29758"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r w:rsidRPr="00D71869">
              <w:rPr>
                <w:rFonts w:ascii="Times New Roman" w:hAnsi="Times New Roman" w:cs="Times New Roman"/>
                <w:color w:val="000000" w:themeColor="text1"/>
                <w:sz w:val="24"/>
                <w:szCs w:val="24"/>
              </w:rPr>
              <w:t>+</w:t>
            </w:r>
          </w:p>
        </w:tc>
        <w:tc>
          <w:tcPr>
            <w:tcW w:w="231" w:type="pct"/>
            <w:vAlign w:val="center"/>
          </w:tcPr>
          <w:p w14:paraId="24858EB5" w14:textId="2D350421"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r w:rsidRPr="00D71869">
              <w:rPr>
                <w:rFonts w:ascii="Times New Roman" w:hAnsi="Times New Roman" w:cs="Times New Roman"/>
                <w:color w:val="000000" w:themeColor="text1"/>
                <w:sz w:val="24"/>
                <w:szCs w:val="24"/>
              </w:rPr>
              <w:t>+</w:t>
            </w:r>
          </w:p>
        </w:tc>
        <w:tc>
          <w:tcPr>
            <w:tcW w:w="213" w:type="pct"/>
            <w:vAlign w:val="center"/>
          </w:tcPr>
          <w:p w14:paraId="32C07BD0"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r>
      <w:tr w:rsidR="00846FA9" w:rsidRPr="00523B92" w14:paraId="635396D5" w14:textId="77777777" w:rsidTr="00846FA9">
        <w:trPr>
          <w:cantSplit/>
          <w:trHeight w:val="20"/>
        </w:trPr>
        <w:tc>
          <w:tcPr>
            <w:tcW w:w="174" w:type="pct"/>
            <w:vMerge/>
            <w:shd w:val="clear" w:color="auto" w:fill="FFFFFF"/>
            <w:vAlign w:val="center"/>
          </w:tcPr>
          <w:p w14:paraId="3AD35015"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vMerge/>
            <w:shd w:val="clear" w:color="auto" w:fill="FFFFFF"/>
            <w:tcMar>
              <w:top w:w="0" w:type="dxa"/>
              <w:left w:w="108" w:type="dxa"/>
              <w:bottom w:w="0" w:type="dxa"/>
              <w:right w:w="108" w:type="dxa"/>
            </w:tcMar>
            <w:vAlign w:val="center"/>
          </w:tcPr>
          <w:p w14:paraId="57B4140A"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420" w:type="pct"/>
            <w:shd w:val="clear" w:color="auto" w:fill="FFFFFF"/>
            <w:tcMar>
              <w:top w:w="0" w:type="dxa"/>
              <w:left w:w="108" w:type="dxa"/>
              <w:bottom w:w="0" w:type="dxa"/>
              <w:right w:w="108" w:type="dxa"/>
            </w:tcMar>
            <w:vAlign w:val="center"/>
          </w:tcPr>
          <w:p w14:paraId="32719861"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4AEF856C" w14:textId="5E5792F2"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На путь 7П</w:t>
            </w:r>
          </w:p>
        </w:tc>
        <w:tc>
          <w:tcPr>
            <w:tcW w:w="231" w:type="pct"/>
            <w:shd w:val="clear" w:color="auto" w:fill="FFFFFF"/>
            <w:vAlign w:val="center"/>
          </w:tcPr>
          <w:p w14:paraId="61DE6550"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63BFBFD7"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1" w:type="pct"/>
            <w:vAlign w:val="center"/>
          </w:tcPr>
          <w:p w14:paraId="2BE1892D" w14:textId="11A0E00B"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0" w:type="pct"/>
            <w:vAlign w:val="center"/>
          </w:tcPr>
          <w:p w14:paraId="06585865"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0643D464"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7337AE8E"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3A308090" w14:textId="106E8B25"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213F95EA" w14:textId="77777777"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6DDA5CF2" w14:textId="77777777"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71C0DB44" w14:textId="65EC34E3"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4"/>
              </w:rPr>
              <w:t>+</w:t>
            </w:r>
          </w:p>
        </w:tc>
        <w:tc>
          <w:tcPr>
            <w:tcW w:w="231" w:type="pct"/>
            <w:vAlign w:val="center"/>
          </w:tcPr>
          <w:p w14:paraId="0EA8C06F" w14:textId="31B5CC92"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D71869">
              <w:rPr>
                <w:rFonts w:ascii="Times New Roman" w:hAnsi="Times New Roman" w:cs="Times New Roman"/>
                <w:color w:val="000000" w:themeColor="text1"/>
                <w:sz w:val="24"/>
                <w:szCs w:val="24"/>
              </w:rPr>
              <w:t>-</w:t>
            </w:r>
          </w:p>
        </w:tc>
        <w:tc>
          <w:tcPr>
            <w:tcW w:w="231" w:type="pct"/>
            <w:vAlign w:val="center"/>
          </w:tcPr>
          <w:p w14:paraId="7AEB1832" w14:textId="2675CA4B"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r w:rsidRPr="00D71869">
              <w:rPr>
                <w:rFonts w:ascii="Times New Roman" w:hAnsi="Times New Roman" w:cs="Times New Roman"/>
                <w:color w:val="000000" w:themeColor="text1"/>
                <w:sz w:val="24"/>
                <w:szCs w:val="24"/>
              </w:rPr>
              <w:t>+</w:t>
            </w:r>
          </w:p>
        </w:tc>
        <w:tc>
          <w:tcPr>
            <w:tcW w:w="231" w:type="pct"/>
            <w:vAlign w:val="center"/>
          </w:tcPr>
          <w:p w14:paraId="280C2702" w14:textId="0FDE5D24"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r w:rsidRPr="00D71869">
              <w:rPr>
                <w:rFonts w:ascii="Times New Roman" w:hAnsi="Times New Roman" w:cs="Times New Roman"/>
                <w:color w:val="000000" w:themeColor="text1"/>
                <w:sz w:val="24"/>
                <w:szCs w:val="24"/>
              </w:rPr>
              <w:t>-</w:t>
            </w:r>
          </w:p>
        </w:tc>
        <w:tc>
          <w:tcPr>
            <w:tcW w:w="213" w:type="pct"/>
            <w:vAlign w:val="center"/>
          </w:tcPr>
          <w:p w14:paraId="7541407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r>
      <w:tr w:rsidR="00846FA9" w:rsidRPr="00523B92" w14:paraId="0E832CB9" w14:textId="77777777" w:rsidTr="00846FA9">
        <w:trPr>
          <w:cantSplit/>
          <w:trHeight w:val="20"/>
        </w:trPr>
        <w:tc>
          <w:tcPr>
            <w:tcW w:w="174" w:type="pct"/>
            <w:vMerge/>
            <w:shd w:val="clear" w:color="auto" w:fill="FFFFFF"/>
            <w:vAlign w:val="center"/>
          </w:tcPr>
          <w:p w14:paraId="18CE55CE"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tcPr>
          <w:p w14:paraId="3EBE6CF1"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М22</w:t>
            </w:r>
          </w:p>
        </w:tc>
        <w:tc>
          <w:tcPr>
            <w:tcW w:w="420" w:type="pct"/>
            <w:shd w:val="clear" w:color="auto" w:fill="FFFFFF"/>
            <w:tcMar>
              <w:top w:w="0" w:type="dxa"/>
              <w:left w:w="108" w:type="dxa"/>
              <w:bottom w:w="0" w:type="dxa"/>
              <w:right w:w="108" w:type="dxa"/>
            </w:tcMar>
            <w:vAlign w:val="center"/>
          </w:tcPr>
          <w:p w14:paraId="2A6640BB"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2FCDFDFB" w14:textId="7B0FED65"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На путь 7П</w:t>
            </w:r>
          </w:p>
        </w:tc>
        <w:tc>
          <w:tcPr>
            <w:tcW w:w="231" w:type="pct"/>
            <w:shd w:val="clear" w:color="auto" w:fill="FFFFFF"/>
            <w:vAlign w:val="center"/>
          </w:tcPr>
          <w:p w14:paraId="0C955AEE"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0EF3AA96"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1" w:type="pct"/>
            <w:vAlign w:val="center"/>
          </w:tcPr>
          <w:p w14:paraId="58CE20A5" w14:textId="4E2F7DA3"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0" w:type="pct"/>
            <w:vAlign w:val="center"/>
          </w:tcPr>
          <w:p w14:paraId="76C73F04"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54C97DEE"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50F0E881"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45147CEC"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4E0DA336"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0" w:type="pct"/>
          </w:tcPr>
          <w:p w14:paraId="65E346DA"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0" w:type="pct"/>
          </w:tcPr>
          <w:p w14:paraId="3E093E54" w14:textId="6D2CAC84"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1" w:type="pct"/>
            <w:vAlign w:val="center"/>
          </w:tcPr>
          <w:p w14:paraId="03A8F922"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1" w:type="pct"/>
            <w:vAlign w:val="center"/>
          </w:tcPr>
          <w:p w14:paraId="046A2DF3" w14:textId="7BDCBB84"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78717746" w14:textId="5E43C5AC"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13" w:type="pct"/>
            <w:vAlign w:val="center"/>
          </w:tcPr>
          <w:p w14:paraId="33F9BAE2" w14:textId="5532BA6B" w:rsidR="00846FA9" w:rsidRPr="006970F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r>
      <w:tr w:rsidR="00846FA9" w:rsidRPr="00523B92" w14:paraId="118270C2" w14:textId="77777777" w:rsidTr="00846FA9">
        <w:trPr>
          <w:cantSplit/>
          <w:trHeight w:val="20"/>
        </w:trPr>
        <w:tc>
          <w:tcPr>
            <w:tcW w:w="174" w:type="pct"/>
            <w:vMerge/>
            <w:shd w:val="clear" w:color="auto" w:fill="FFFFFF"/>
            <w:vAlign w:val="center"/>
          </w:tcPr>
          <w:p w14:paraId="034DE79D"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p>
        </w:tc>
        <w:tc>
          <w:tcPr>
            <w:tcW w:w="372" w:type="pct"/>
            <w:shd w:val="clear" w:color="auto" w:fill="FFFFFF"/>
            <w:tcMar>
              <w:top w:w="0" w:type="dxa"/>
              <w:left w:w="108" w:type="dxa"/>
              <w:bottom w:w="0" w:type="dxa"/>
              <w:right w:w="108" w:type="dxa"/>
            </w:tcMar>
            <w:vAlign w:val="center"/>
          </w:tcPr>
          <w:p w14:paraId="5EBB1E8B" w14:textId="77777777"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М24</w:t>
            </w:r>
          </w:p>
        </w:tc>
        <w:tc>
          <w:tcPr>
            <w:tcW w:w="420" w:type="pct"/>
            <w:shd w:val="clear" w:color="auto" w:fill="FFFFFF"/>
            <w:tcMar>
              <w:top w:w="0" w:type="dxa"/>
              <w:left w:w="108" w:type="dxa"/>
              <w:bottom w:w="0" w:type="dxa"/>
              <w:right w:w="108" w:type="dxa"/>
            </w:tcMar>
            <w:vAlign w:val="center"/>
          </w:tcPr>
          <w:p w14:paraId="4B8F904A" w14:textId="77777777" w:rsidR="00846FA9" w:rsidRPr="00523B92" w:rsidRDefault="00846FA9" w:rsidP="00846FA9">
            <w:pPr>
              <w:pStyle w:val="a7"/>
              <w:numPr>
                <w:ilvl w:val="0"/>
                <w:numId w:val="12"/>
              </w:numPr>
              <w:tabs>
                <w:tab w:val="left" w:pos="2740"/>
              </w:tabs>
              <w:spacing w:after="0" w:line="240" w:lineRule="auto"/>
              <w:ind w:left="0" w:firstLine="0"/>
              <w:contextualSpacing w:val="0"/>
              <w:jc w:val="center"/>
              <w:rPr>
                <w:rFonts w:ascii="Times New Roman" w:hAnsi="Times New Roman" w:cs="Times New Roman"/>
                <w:color w:val="000000" w:themeColor="text1"/>
                <w:sz w:val="24"/>
                <w:szCs w:val="28"/>
              </w:rPr>
            </w:pPr>
          </w:p>
        </w:tc>
        <w:tc>
          <w:tcPr>
            <w:tcW w:w="825" w:type="pct"/>
            <w:shd w:val="clear" w:color="auto" w:fill="FFFFFF"/>
            <w:tcMar>
              <w:top w:w="0" w:type="dxa"/>
              <w:left w:w="108" w:type="dxa"/>
              <w:bottom w:w="0" w:type="dxa"/>
              <w:right w:w="108" w:type="dxa"/>
            </w:tcMar>
            <w:vAlign w:val="center"/>
          </w:tcPr>
          <w:p w14:paraId="5D9F56E6" w14:textId="2D133706" w:rsidR="00846FA9" w:rsidRPr="00523B92" w:rsidRDefault="00846FA9" w:rsidP="00846FA9">
            <w:pPr>
              <w:tabs>
                <w:tab w:val="left" w:pos="2740"/>
              </w:tabs>
              <w:spacing w:after="0" w:line="240" w:lineRule="auto"/>
              <w:jc w:val="center"/>
              <w:rPr>
                <w:rFonts w:ascii="Times New Roman" w:hAnsi="Times New Roman" w:cs="Times New Roman"/>
                <w:color w:val="000000" w:themeColor="text1"/>
                <w:sz w:val="24"/>
                <w:szCs w:val="28"/>
              </w:rPr>
            </w:pPr>
            <w:r w:rsidRPr="00523B92">
              <w:rPr>
                <w:rFonts w:ascii="Times New Roman" w:hAnsi="Times New Roman" w:cs="Times New Roman"/>
                <w:color w:val="000000" w:themeColor="text1"/>
                <w:sz w:val="24"/>
                <w:szCs w:val="28"/>
              </w:rPr>
              <w:t>На путь 7П</w:t>
            </w:r>
          </w:p>
        </w:tc>
        <w:tc>
          <w:tcPr>
            <w:tcW w:w="231" w:type="pct"/>
            <w:shd w:val="clear" w:color="auto" w:fill="FFFFFF"/>
            <w:vAlign w:val="center"/>
          </w:tcPr>
          <w:p w14:paraId="44D5A499"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1" w:type="pct"/>
          </w:tcPr>
          <w:p w14:paraId="6638C5FC"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1" w:type="pct"/>
            <w:vAlign w:val="center"/>
          </w:tcPr>
          <w:p w14:paraId="531862C3" w14:textId="24C9A12B"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0" w:type="pct"/>
            <w:vAlign w:val="center"/>
          </w:tcPr>
          <w:p w14:paraId="6991C33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17FB99F5"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2A4E1895" w14:textId="40A9630E"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vAlign w:val="center"/>
          </w:tcPr>
          <w:p w14:paraId="1111D809"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rPr>
            </w:pPr>
          </w:p>
        </w:tc>
        <w:tc>
          <w:tcPr>
            <w:tcW w:w="230" w:type="pct"/>
          </w:tcPr>
          <w:p w14:paraId="2054D10E"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0" w:type="pct"/>
          </w:tcPr>
          <w:p w14:paraId="05825F3B"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0" w:type="pct"/>
          </w:tcPr>
          <w:p w14:paraId="749984D1" w14:textId="5CE62E12"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1" w:type="pct"/>
            <w:vAlign w:val="center"/>
          </w:tcPr>
          <w:p w14:paraId="408944EE"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1" w:type="pct"/>
            <w:vAlign w:val="center"/>
          </w:tcPr>
          <w:p w14:paraId="6D2633CD" w14:textId="77777777" w:rsidR="00846FA9" w:rsidRPr="00523B92" w:rsidRDefault="00846FA9" w:rsidP="00846FA9">
            <w:pPr>
              <w:tabs>
                <w:tab w:val="left" w:pos="1070"/>
              </w:tabs>
              <w:spacing w:after="0" w:line="240" w:lineRule="auto"/>
              <w:jc w:val="center"/>
              <w:rPr>
                <w:rFonts w:ascii="Times New Roman" w:hAnsi="Times New Roman" w:cs="Times New Roman"/>
                <w:color w:val="000000" w:themeColor="text1"/>
                <w:sz w:val="24"/>
                <w:szCs w:val="28"/>
                <w:lang w:val="en-US"/>
              </w:rPr>
            </w:pPr>
          </w:p>
        </w:tc>
        <w:tc>
          <w:tcPr>
            <w:tcW w:w="231" w:type="pct"/>
            <w:vAlign w:val="center"/>
          </w:tcPr>
          <w:p w14:paraId="6D9E3B67" w14:textId="69034913" w:rsidR="00846FA9" w:rsidRPr="00846FA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c>
          <w:tcPr>
            <w:tcW w:w="213" w:type="pct"/>
            <w:vAlign w:val="center"/>
          </w:tcPr>
          <w:p w14:paraId="6A59C90A" w14:textId="16268187" w:rsidR="00846FA9" w:rsidRPr="00846FA9" w:rsidRDefault="00846FA9" w:rsidP="00846FA9">
            <w:pPr>
              <w:tabs>
                <w:tab w:val="left" w:pos="1070"/>
              </w:tabs>
              <w:spacing w:after="0" w:line="240" w:lineRule="auto"/>
              <w:jc w:val="center"/>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w:t>
            </w:r>
          </w:p>
        </w:tc>
      </w:tr>
    </w:tbl>
    <w:p w14:paraId="542C7A13" w14:textId="77777777" w:rsidR="00A77D0A" w:rsidRPr="00741536" w:rsidRDefault="00A77D0A" w:rsidP="00CA576E">
      <w:pPr>
        <w:spacing w:after="0" w:line="360" w:lineRule="auto"/>
        <w:ind w:right="-1" w:firstLine="851"/>
        <w:jc w:val="both"/>
        <w:rPr>
          <w:rFonts w:ascii="Times New Roman" w:hAnsi="Times New Roman" w:cs="Times New Roman"/>
          <w:color w:val="000000" w:themeColor="text1"/>
          <w:sz w:val="28"/>
          <w:szCs w:val="28"/>
        </w:rPr>
        <w:sectPr w:rsidR="00A77D0A" w:rsidRPr="00741536" w:rsidSect="00D23F6C">
          <w:headerReference w:type="default" r:id="rId13"/>
          <w:pgSz w:w="16838" w:h="11906" w:orient="landscape"/>
          <w:pgMar w:top="1134" w:right="1134" w:bottom="851" w:left="1134" w:header="709" w:footer="709" w:gutter="0"/>
          <w:cols w:space="708"/>
          <w:titlePg/>
          <w:docGrid w:linePitch="360"/>
        </w:sectPr>
      </w:pPr>
    </w:p>
    <w:p w14:paraId="4953FC33" w14:textId="77777777" w:rsidR="00CA576E" w:rsidRPr="00CC1B5A" w:rsidRDefault="000C34E2" w:rsidP="002109C1">
      <w:pPr>
        <w:pStyle w:val="1"/>
        <w:spacing w:before="0" w:line="360" w:lineRule="auto"/>
        <w:ind w:firstLine="709"/>
        <w:jc w:val="both"/>
        <w:rPr>
          <w:rFonts w:ascii="Times New Roman" w:hAnsi="Times New Roman" w:cs="Times New Roman"/>
          <w:b w:val="0"/>
          <w:color w:val="000000" w:themeColor="text1"/>
        </w:rPr>
      </w:pPr>
      <w:bookmarkStart w:id="6" w:name="_Toc3833395"/>
      <w:r w:rsidRPr="00CC1B5A">
        <w:rPr>
          <w:rFonts w:ascii="Times New Roman" w:hAnsi="Times New Roman" w:cs="Times New Roman"/>
          <w:b w:val="0"/>
          <w:color w:val="000000" w:themeColor="text1"/>
        </w:rPr>
        <w:lastRenderedPageBreak/>
        <w:t>2</w:t>
      </w:r>
      <w:r w:rsidR="00CA576E" w:rsidRPr="00CC1B5A">
        <w:rPr>
          <w:rFonts w:ascii="Times New Roman" w:hAnsi="Times New Roman" w:cs="Times New Roman"/>
          <w:b w:val="0"/>
          <w:color w:val="000000" w:themeColor="text1"/>
        </w:rPr>
        <w:t>. ТЕХНИЧЕСКАЯ ЧАСТЬ</w:t>
      </w:r>
      <w:bookmarkEnd w:id="6"/>
    </w:p>
    <w:p w14:paraId="35FF0D70" w14:textId="77777777" w:rsidR="00CA576E" w:rsidRDefault="00A90F2D" w:rsidP="002109C1">
      <w:pPr>
        <w:pStyle w:val="1"/>
        <w:spacing w:before="0" w:line="360" w:lineRule="auto"/>
        <w:ind w:firstLine="709"/>
        <w:jc w:val="both"/>
        <w:rPr>
          <w:rFonts w:ascii="Times New Roman" w:hAnsi="Times New Roman" w:cs="Times New Roman"/>
          <w:b w:val="0"/>
          <w:color w:val="000000" w:themeColor="text1"/>
        </w:rPr>
      </w:pPr>
      <w:bookmarkStart w:id="7" w:name="_Toc3833396"/>
      <w:r w:rsidRPr="00CC1B5A">
        <w:rPr>
          <w:rFonts w:ascii="Times New Roman" w:hAnsi="Times New Roman" w:cs="Times New Roman"/>
          <w:b w:val="0"/>
          <w:color w:val="000000" w:themeColor="text1"/>
        </w:rPr>
        <w:t>2</w:t>
      </w:r>
      <w:r w:rsidR="00CA576E" w:rsidRPr="00CC1B5A">
        <w:rPr>
          <w:rFonts w:ascii="Times New Roman" w:hAnsi="Times New Roman" w:cs="Times New Roman"/>
          <w:b w:val="0"/>
          <w:color w:val="000000" w:themeColor="text1"/>
        </w:rPr>
        <w:t xml:space="preserve">.1 </w:t>
      </w:r>
      <w:r w:rsidR="005E66E3" w:rsidRPr="00CC1B5A">
        <w:rPr>
          <w:rFonts w:ascii="Times New Roman" w:hAnsi="Times New Roman" w:cs="Times New Roman"/>
          <w:b w:val="0"/>
          <w:color w:val="000000" w:themeColor="text1"/>
        </w:rPr>
        <w:t>ДВУХНИТОЧНЫЙ ПЛАН СТАНЦИИ</w:t>
      </w:r>
      <w:bookmarkEnd w:id="7"/>
    </w:p>
    <w:p w14:paraId="14B36485" w14:textId="77777777" w:rsidR="00B906AF" w:rsidRPr="00B906AF" w:rsidRDefault="00B906AF" w:rsidP="00B906AF"/>
    <w:p w14:paraId="41240C32" w14:textId="77777777" w:rsidR="00A90F2D" w:rsidRPr="00741536" w:rsidRDefault="00A90F2D" w:rsidP="002109C1">
      <w:pPr>
        <w:pStyle w:val="22"/>
        <w:shd w:val="clear" w:color="auto" w:fill="auto"/>
        <w:spacing w:line="360" w:lineRule="auto"/>
        <w:ind w:firstLine="708"/>
        <w:rPr>
          <w:color w:val="000000" w:themeColor="text1"/>
        </w:rPr>
      </w:pPr>
      <w:r w:rsidRPr="00741536">
        <w:rPr>
          <w:color w:val="000000" w:themeColor="text1"/>
          <w:lang w:eastAsia="ru-RU" w:bidi="ru-RU"/>
        </w:rPr>
        <w:t>Двухниточный план станции составляется на основании схематическо</w:t>
      </w:r>
      <w:r w:rsidRPr="00741536">
        <w:rPr>
          <w:color w:val="000000" w:themeColor="text1"/>
          <w:lang w:eastAsia="ru-RU" w:bidi="ru-RU"/>
        </w:rPr>
        <w:softHyphen/>
        <w:t>го плана станции и является основным документом, определяющим разме</w:t>
      </w:r>
      <w:r w:rsidRPr="00741536">
        <w:rPr>
          <w:color w:val="000000" w:themeColor="text1"/>
          <w:lang w:eastAsia="ru-RU" w:bidi="ru-RU"/>
        </w:rPr>
        <w:softHyphen/>
        <w:t>щение и типы напольного оборудования СЦБ.</w:t>
      </w:r>
      <w:r w:rsidR="00AA79FB" w:rsidRPr="00741536">
        <w:rPr>
          <w:color w:val="000000" w:themeColor="text1"/>
          <w:lang w:eastAsia="ru-RU" w:bidi="ru-RU"/>
        </w:rPr>
        <w:t xml:space="preserve"> </w:t>
      </w:r>
    </w:p>
    <w:p w14:paraId="1EF4B7C0" w14:textId="77777777" w:rsidR="00A90F2D" w:rsidRPr="00741536" w:rsidRDefault="00A90F2D" w:rsidP="00A90F2D">
      <w:pPr>
        <w:pStyle w:val="22"/>
        <w:shd w:val="clear" w:color="auto" w:fill="auto"/>
        <w:spacing w:line="360" w:lineRule="auto"/>
        <w:ind w:firstLine="851"/>
        <w:rPr>
          <w:color w:val="000000" w:themeColor="text1"/>
        </w:rPr>
      </w:pPr>
      <w:r w:rsidRPr="00741536">
        <w:rPr>
          <w:color w:val="000000" w:themeColor="text1"/>
          <w:lang w:eastAsia="ru-RU" w:bidi="ru-RU"/>
        </w:rPr>
        <w:t>Двухниточный план представляет собой схему полной изоляции станци</w:t>
      </w:r>
      <w:r w:rsidRPr="00741536">
        <w:rPr>
          <w:color w:val="000000" w:themeColor="text1"/>
          <w:lang w:eastAsia="ru-RU" w:bidi="ru-RU"/>
        </w:rPr>
        <w:softHyphen/>
        <w:t>онных путей и стрелок, вычерченную в двухниточном изображении, на кото</w:t>
      </w:r>
      <w:r w:rsidRPr="00741536">
        <w:rPr>
          <w:color w:val="000000" w:themeColor="text1"/>
          <w:lang w:eastAsia="ru-RU" w:bidi="ru-RU"/>
        </w:rPr>
        <w:softHyphen/>
        <w:t>рой в условных обозначениях показываются:</w:t>
      </w:r>
    </w:p>
    <w:p w14:paraId="2D3A1592" w14:textId="77777777" w:rsidR="00A90F2D" w:rsidRPr="00741536" w:rsidRDefault="00A90F2D" w:rsidP="00A90F2D">
      <w:pPr>
        <w:pStyle w:val="22"/>
        <w:numPr>
          <w:ilvl w:val="0"/>
          <w:numId w:val="13"/>
        </w:numPr>
        <w:shd w:val="clear" w:color="auto" w:fill="auto"/>
        <w:tabs>
          <w:tab w:val="left" w:pos="913"/>
        </w:tabs>
        <w:spacing w:line="360" w:lineRule="auto"/>
        <w:rPr>
          <w:color w:val="000000" w:themeColor="text1"/>
        </w:rPr>
      </w:pPr>
      <w:r w:rsidRPr="00741536">
        <w:rPr>
          <w:color w:val="000000" w:themeColor="text1"/>
          <w:lang w:eastAsia="ru-RU" w:bidi="ru-RU"/>
        </w:rPr>
        <w:t>стрелочные переводы и пути в двухлинейном изображении с указа</w:t>
      </w:r>
      <w:r w:rsidRPr="00741536">
        <w:rPr>
          <w:color w:val="000000" w:themeColor="text1"/>
          <w:lang w:eastAsia="ru-RU" w:bidi="ru-RU"/>
        </w:rPr>
        <w:softHyphen/>
        <w:t>нием электрифицированных путей, при этом наличие и направление маршрутов приема указывается стрелкой, располагаемой между лини</w:t>
      </w:r>
      <w:r w:rsidRPr="00741536">
        <w:rPr>
          <w:color w:val="000000" w:themeColor="text1"/>
          <w:lang w:eastAsia="ru-RU" w:bidi="ru-RU"/>
        </w:rPr>
        <w:softHyphen/>
        <w:t>ями приемо-отправочных путей;</w:t>
      </w:r>
    </w:p>
    <w:p w14:paraId="285A4D32" w14:textId="77777777" w:rsidR="00A90F2D" w:rsidRPr="00741536" w:rsidRDefault="00A90F2D" w:rsidP="00A90F2D">
      <w:pPr>
        <w:pStyle w:val="22"/>
        <w:numPr>
          <w:ilvl w:val="0"/>
          <w:numId w:val="13"/>
        </w:numPr>
        <w:shd w:val="clear" w:color="auto" w:fill="auto"/>
        <w:tabs>
          <w:tab w:val="left" w:pos="913"/>
        </w:tabs>
        <w:spacing w:line="360" w:lineRule="auto"/>
        <w:rPr>
          <w:color w:val="000000" w:themeColor="text1"/>
        </w:rPr>
      </w:pPr>
      <w:r w:rsidRPr="00741536">
        <w:rPr>
          <w:color w:val="000000" w:themeColor="text1"/>
          <w:lang w:eastAsia="ru-RU" w:bidi="ru-RU"/>
        </w:rPr>
        <w:t>стрелочные электроприводы, предназначенные для перевода остряков стрелок, сердечников крестовин стрелок с непрерывной поверхностью катания (НПК), а также для управления сбрасывающими башмаками и тормозными упорами;</w:t>
      </w:r>
    </w:p>
    <w:p w14:paraId="2B5031C2" w14:textId="77777777" w:rsidR="00A90F2D" w:rsidRPr="00741536" w:rsidRDefault="00A90F2D" w:rsidP="00A90F2D">
      <w:pPr>
        <w:pStyle w:val="22"/>
        <w:numPr>
          <w:ilvl w:val="0"/>
          <w:numId w:val="13"/>
        </w:numPr>
        <w:shd w:val="clear" w:color="auto" w:fill="auto"/>
        <w:tabs>
          <w:tab w:val="left" w:pos="918"/>
        </w:tabs>
        <w:spacing w:line="360" w:lineRule="auto"/>
        <w:rPr>
          <w:color w:val="000000" w:themeColor="text1"/>
        </w:rPr>
      </w:pPr>
      <w:r w:rsidRPr="00741536">
        <w:rPr>
          <w:color w:val="000000" w:themeColor="text1"/>
          <w:lang w:eastAsia="ru-RU" w:bidi="ru-RU"/>
        </w:rPr>
        <w:t>мачтовые, карликовые светофоры и светофоры на консолях и мости</w:t>
      </w:r>
      <w:r w:rsidRPr="00741536">
        <w:rPr>
          <w:color w:val="000000" w:themeColor="text1"/>
          <w:lang w:eastAsia="ru-RU" w:bidi="ru-RU"/>
        </w:rPr>
        <w:softHyphen/>
        <w:t>ках с указанием расцветки сигнальных огней, а также отдельно стоя</w:t>
      </w:r>
      <w:r w:rsidRPr="00741536">
        <w:rPr>
          <w:color w:val="000000" w:themeColor="text1"/>
          <w:lang w:eastAsia="ru-RU" w:bidi="ru-RU"/>
        </w:rPr>
        <w:softHyphen/>
        <w:t>щие маршрутные указатели;</w:t>
      </w:r>
    </w:p>
    <w:p w14:paraId="3E91BAF7" w14:textId="77777777" w:rsidR="00A90F2D" w:rsidRPr="00741536" w:rsidRDefault="00A90F2D" w:rsidP="00A90F2D">
      <w:pPr>
        <w:pStyle w:val="22"/>
        <w:numPr>
          <w:ilvl w:val="0"/>
          <w:numId w:val="13"/>
        </w:numPr>
        <w:shd w:val="clear" w:color="auto" w:fill="auto"/>
        <w:tabs>
          <w:tab w:val="left" w:pos="918"/>
        </w:tabs>
        <w:spacing w:line="360" w:lineRule="auto"/>
        <w:jc w:val="left"/>
        <w:rPr>
          <w:color w:val="000000" w:themeColor="text1"/>
        </w:rPr>
      </w:pPr>
      <w:r w:rsidRPr="00741536">
        <w:rPr>
          <w:color w:val="000000" w:themeColor="text1"/>
          <w:lang w:eastAsia="ru-RU" w:bidi="ru-RU"/>
        </w:rPr>
        <w:t>переезды, пешеходные переходы, светофоры переездной и пешеходной сигнализации, шлагбаумы, устройства заграждения переезда (УЗП);</w:t>
      </w:r>
    </w:p>
    <w:p w14:paraId="77BE6740" w14:textId="77777777" w:rsidR="00A90F2D" w:rsidRPr="00741536" w:rsidRDefault="00A90F2D" w:rsidP="00A90F2D">
      <w:pPr>
        <w:pStyle w:val="22"/>
        <w:numPr>
          <w:ilvl w:val="0"/>
          <w:numId w:val="13"/>
        </w:numPr>
        <w:shd w:val="clear" w:color="auto" w:fill="auto"/>
        <w:tabs>
          <w:tab w:val="left" w:pos="918"/>
        </w:tabs>
        <w:spacing w:line="360" w:lineRule="auto"/>
        <w:rPr>
          <w:color w:val="000000" w:themeColor="text1"/>
        </w:rPr>
      </w:pPr>
      <w:r w:rsidRPr="00741536">
        <w:rPr>
          <w:color w:val="000000" w:themeColor="text1"/>
          <w:lang w:eastAsia="ru-RU" w:bidi="ru-RU"/>
        </w:rPr>
        <w:t>маневровые колонки, посты и вышки с указанием их типа, положения пульта, перечня стрелок, передаваемых на местное управление (МУ) и вариантов МУ, а также варианты немаршрутизированных маневро</w:t>
      </w:r>
      <w:r w:rsidRPr="00741536">
        <w:rPr>
          <w:color w:val="000000" w:themeColor="text1"/>
          <w:lang w:eastAsia="ru-RU" w:bidi="ru-RU"/>
        </w:rPr>
        <w:softHyphen/>
        <w:t>вых передвижений;</w:t>
      </w:r>
    </w:p>
    <w:p w14:paraId="5E8BF411" w14:textId="77777777" w:rsidR="00A90F2D" w:rsidRPr="00741536" w:rsidRDefault="00A90F2D" w:rsidP="00A90F2D">
      <w:pPr>
        <w:pStyle w:val="22"/>
        <w:numPr>
          <w:ilvl w:val="0"/>
          <w:numId w:val="13"/>
        </w:numPr>
        <w:shd w:val="clear" w:color="auto" w:fill="auto"/>
        <w:tabs>
          <w:tab w:val="left" w:pos="918"/>
        </w:tabs>
        <w:spacing w:line="360" w:lineRule="auto"/>
        <w:rPr>
          <w:color w:val="000000" w:themeColor="text1"/>
        </w:rPr>
      </w:pPr>
      <w:r w:rsidRPr="00741536">
        <w:rPr>
          <w:color w:val="000000" w:themeColor="text1"/>
          <w:lang w:eastAsia="ru-RU" w:bidi="ru-RU"/>
        </w:rPr>
        <w:t>пассажирское (станционное) здание, посты ЭЦ, ПТО и ПКТО, пере</w:t>
      </w:r>
      <w:r w:rsidRPr="00741536">
        <w:rPr>
          <w:color w:val="000000" w:themeColor="text1"/>
          <w:lang w:eastAsia="ru-RU" w:bidi="ru-RU"/>
        </w:rPr>
        <w:softHyphen/>
        <w:t>ездные будки, компрессорные и другие служебно-технические здания, в которые заводятся кабели СЦБ;</w:t>
      </w:r>
    </w:p>
    <w:p w14:paraId="3A1F06B8" w14:textId="77777777" w:rsidR="00A90F2D" w:rsidRPr="00741536" w:rsidRDefault="00A90F2D" w:rsidP="00A90F2D">
      <w:pPr>
        <w:pStyle w:val="22"/>
        <w:numPr>
          <w:ilvl w:val="0"/>
          <w:numId w:val="13"/>
        </w:numPr>
        <w:shd w:val="clear" w:color="auto" w:fill="auto"/>
        <w:tabs>
          <w:tab w:val="left" w:pos="918"/>
        </w:tabs>
        <w:spacing w:line="360" w:lineRule="auto"/>
        <w:jc w:val="left"/>
        <w:rPr>
          <w:color w:val="000000" w:themeColor="text1"/>
        </w:rPr>
      </w:pPr>
      <w:r w:rsidRPr="00741536">
        <w:rPr>
          <w:color w:val="000000" w:themeColor="text1"/>
          <w:lang w:eastAsia="ru-RU" w:bidi="ru-RU"/>
        </w:rPr>
        <w:lastRenderedPageBreak/>
        <w:t>релейные и батарейные шкафы с указанием их типа и количества уста</w:t>
      </w:r>
      <w:r w:rsidRPr="00741536">
        <w:rPr>
          <w:color w:val="000000" w:themeColor="text1"/>
          <w:lang w:eastAsia="ru-RU" w:bidi="ru-RU"/>
        </w:rPr>
        <w:softHyphen/>
        <w:t>новленных аккумуляторов, шкафы электрообогрева стрелок (ШУЭС);</w:t>
      </w:r>
    </w:p>
    <w:p w14:paraId="535192D0" w14:textId="77777777" w:rsidR="00A90F2D" w:rsidRPr="00741536" w:rsidRDefault="00A90F2D" w:rsidP="00A90F2D">
      <w:pPr>
        <w:pStyle w:val="22"/>
        <w:numPr>
          <w:ilvl w:val="0"/>
          <w:numId w:val="13"/>
        </w:numPr>
        <w:shd w:val="clear" w:color="auto" w:fill="auto"/>
        <w:tabs>
          <w:tab w:val="left" w:pos="918"/>
        </w:tabs>
        <w:spacing w:line="360" w:lineRule="auto"/>
        <w:jc w:val="left"/>
        <w:rPr>
          <w:color w:val="000000" w:themeColor="text1"/>
        </w:rPr>
      </w:pPr>
      <w:r w:rsidRPr="00741536">
        <w:rPr>
          <w:color w:val="000000" w:themeColor="text1"/>
          <w:lang w:eastAsia="ru-RU" w:bidi="ru-RU"/>
        </w:rPr>
        <w:t>изолирующие стыки, стрелочные и электротяговые соединители, ме</w:t>
      </w:r>
      <w:r w:rsidRPr="00741536">
        <w:rPr>
          <w:color w:val="000000" w:themeColor="text1"/>
          <w:lang w:eastAsia="ru-RU" w:bidi="ru-RU"/>
        </w:rPr>
        <w:softHyphen/>
        <w:t>ста установки двойных стыковых соединителей;</w:t>
      </w:r>
    </w:p>
    <w:p w14:paraId="7B7A2AD2" w14:textId="77777777" w:rsidR="00A90F2D" w:rsidRPr="00741536" w:rsidRDefault="00A90F2D" w:rsidP="00A90F2D">
      <w:pPr>
        <w:pStyle w:val="22"/>
        <w:numPr>
          <w:ilvl w:val="0"/>
          <w:numId w:val="13"/>
        </w:numPr>
        <w:shd w:val="clear" w:color="auto" w:fill="auto"/>
        <w:tabs>
          <w:tab w:val="left" w:pos="918"/>
        </w:tabs>
        <w:spacing w:line="360" w:lineRule="auto"/>
        <w:rPr>
          <w:color w:val="000000" w:themeColor="text1"/>
        </w:rPr>
      </w:pPr>
      <w:r w:rsidRPr="00741536">
        <w:rPr>
          <w:color w:val="000000" w:themeColor="text1"/>
          <w:lang w:eastAsia="ru-RU" w:bidi="ru-RU"/>
        </w:rPr>
        <w:t>путевые дроссель-трансформаторы и дроссели, кабельные муфты, ис</w:t>
      </w:r>
      <w:r w:rsidRPr="00741536">
        <w:rPr>
          <w:color w:val="000000" w:themeColor="text1"/>
          <w:lang w:eastAsia="ru-RU" w:bidi="ru-RU"/>
        </w:rPr>
        <w:softHyphen/>
        <w:t>пользуемые для рельсовых цепей, кабельные стойки, трансформатор</w:t>
      </w:r>
      <w:r w:rsidRPr="00741536">
        <w:rPr>
          <w:color w:val="000000" w:themeColor="text1"/>
          <w:lang w:eastAsia="ru-RU" w:bidi="ru-RU"/>
        </w:rPr>
        <w:softHyphen/>
        <w:t>ные (путевые) ящики, кодирующие шлейфы, разветвительные кабель</w:t>
      </w:r>
      <w:r w:rsidRPr="00741536">
        <w:rPr>
          <w:color w:val="000000" w:themeColor="text1"/>
          <w:lang w:eastAsia="ru-RU" w:bidi="ru-RU"/>
        </w:rPr>
        <w:softHyphen/>
        <w:t>ные муфты;</w:t>
      </w:r>
    </w:p>
    <w:p w14:paraId="18C9C4C2" w14:textId="77777777" w:rsidR="00A90F2D" w:rsidRPr="00741536" w:rsidRDefault="00A90F2D" w:rsidP="00A90F2D">
      <w:pPr>
        <w:pStyle w:val="22"/>
        <w:numPr>
          <w:ilvl w:val="0"/>
          <w:numId w:val="13"/>
        </w:numPr>
        <w:shd w:val="clear" w:color="auto" w:fill="auto"/>
        <w:tabs>
          <w:tab w:val="left" w:pos="935"/>
        </w:tabs>
        <w:spacing w:line="360" w:lineRule="auto"/>
        <w:rPr>
          <w:color w:val="000000" w:themeColor="text1"/>
        </w:rPr>
      </w:pPr>
      <w:r w:rsidRPr="00741536">
        <w:rPr>
          <w:color w:val="000000" w:themeColor="text1"/>
          <w:lang w:eastAsia="ru-RU" w:bidi="ru-RU"/>
        </w:rPr>
        <w:t>основные трассы кабелей СЦБ с указанием точек ввода в здания;</w:t>
      </w:r>
    </w:p>
    <w:p w14:paraId="0F8E13BB" w14:textId="77777777" w:rsidR="00A90F2D" w:rsidRPr="00741536" w:rsidRDefault="00A90F2D" w:rsidP="00A90F2D">
      <w:pPr>
        <w:pStyle w:val="22"/>
        <w:numPr>
          <w:ilvl w:val="0"/>
          <w:numId w:val="13"/>
        </w:numPr>
        <w:shd w:val="clear" w:color="auto" w:fill="auto"/>
        <w:tabs>
          <w:tab w:val="left" w:pos="940"/>
        </w:tabs>
        <w:spacing w:line="360" w:lineRule="auto"/>
        <w:rPr>
          <w:color w:val="000000" w:themeColor="text1"/>
        </w:rPr>
      </w:pPr>
      <w:r w:rsidRPr="00741536">
        <w:rPr>
          <w:color w:val="000000" w:themeColor="text1"/>
          <w:lang w:eastAsia="ru-RU" w:bidi="ru-RU"/>
        </w:rPr>
        <w:t>воздушные промежутки, нейтральные вставки контактной сети, под</w:t>
      </w:r>
      <w:r w:rsidRPr="00741536">
        <w:rPr>
          <w:color w:val="000000" w:themeColor="text1"/>
          <w:lang w:eastAsia="ru-RU" w:bidi="ru-RU"/>
        </w:rPr>
        <w:softHyphen/>
        <w:t>ключение отсасывающих линий тяговых подстанций;</w:t>
      </w:r>
    </w:p>
    <w:p w14:paraId="5897AAD3" w14:textId="77777777" w:rsidR="00A90F2D" w:rsidRPr="00741536" w:rsidRDefault="00A90F2D" w:rsidP="00A90F2D">
      <w:pPr>
        <w:pStyle w:val="22"/>
        <w:numPr>
          <w:ilvl w:val="0"/>
          <w:numId w:val="13"/>
        </w:numPr>
        <w:shd w:val="clear" w:color="auto" w:fill="auto"/>
        <w:tabs>
          <w:tab w:val="left" w:pos="940"/>
        </w:tabs>
        <w:spacing w:line="360" w:lineRule="auto"/>
        <w:rPr>
          <w:color w:val="000000" w:themeColor="text1"/>
        </w:rPr>
      </w:pPr>
      <w:r w:rsidRPr="00741536">
        <w:rPr>
          <w:color w:val="000000" w:themeColor="text1"/>
          <w:lang w:eastAsia="ru-RU" w:bidi="ru-RU"/>
        </w:rPr>
        <w:t>высоковольтные линии автоблокировки и линии продольного элек</w:t>
      </w:r>
      <w:r w:rsidRPr="00741536">
        <w:rPr>
          <w:color w:val="000000" w:themeColor="text1"/>
          <w:lang w:eastAsia="ru-RU" w:bidi="ru-RU"/>
        </w:rPr>
        <w:softHyphen/>
        <w:t>троснабжения в местах установки питающих трансформаторов;</w:t>
      </w:r>
    </w:p>
    <w:p w14:paraId="4D813BD7" w14:textId="77777777" w:rsidR="00A90F2D" w:rsidRPr="00741536" w:rsidRDefault="00A90F2D" w:rsidP="00A90F2D">
      <w:pPr>
        <w:pStyle w:val="22"/>
        <w:numPr>
          <w:ilvl w:val="0"/>
          <w:numId w:val="13"/>
        </w:numPr>
        <w:shd w:val="clear" w:color="auto" w:fill="auto"/>
        <w:tabs>
          <w:tab w:val="left" w:pos="940"/>
        </w:tabs>
        <w:spacing w:line="360" w:lineRule="auto"/>
        <w:rPr>
          <w:color w:val="000000" w:themeColor="text1"/>
        </w:rPr>
      </w:pPr>
      <w:r w:rsidRPr="00741536">
        <w:rPr>
          <w:color w:val="000000" w:themeColor="text1"/>
          <w:lang w:eastAsia="ru-RU" w:bidi="ru-RU"/>
        </w:rPr>
        <w:t>мосты, путепроводы, водопропускные трубы, пассажирские и грузо</w:t>
      </w:r>
      <w:r w:rsidRPr="00741536">
        <w:rPr>
          <w:color w:val="000000" w:themeColor="text1"/>
          <w:lang w:eastAsia="ru-RU" w:bidi="ru-RU"/>
        </w:rPr>
        <w:softHyphen/>
        <w:t>вые платформы, другие сооружения, надземные и подземные комму</w:t>
      </w:r>
      <w:r w:rsidRPr="00741536">
        <w:rPr>
          <w:color w:val="000000" w:themeColor="text1"/>
          <w:lang w:eastAsia="ru-RU" w:bidi="ru-RU"/>
        </w:rPr>
        <w:softHyphen/>
        <w:t>никации, влияющие на производство кабельных работ и монтаж на</w:t>
      </w:r>
      <w:r w:rsidRPr="00741536">
        <w:rPr>
          <w:color w:val="000000" w:themeColor="text1"/>
          <w:lang w:eastAsia="ru-RU" w:bidi="ru-RU"/>
        </w:rPr>
        <w:softHyphen/>
        <w:t>польных устройств СЦБ;</w:t>
      </w:r>
    </w:p>
    <w:p w14:paraId="71E1831D" w14:textId="77777777" w:rsidR="00A90F2D" w:rsidRPr="00741536" w:rsidRDefault="00A90F2D" w:rsidP="00A90F2D">
      <w:pPr>
        <w:pStyle w:val="22"/>
        <w:numPr>
          <w:ilvl w:val="0"/>
          <w:numId w:val="13"/>
        </w:numPr>
        <w:shd w:val="clear" w:color="auto" w:fill="auto"/>
        <w:tabs>
          <w:tab w:val="left" w:pos="940"/>
        </w:tabs>
        <w:spacing w:line="360" w:lineRule="auto"/>
        <w:rPr>
          <w:color w:val="000000" w:themeColor="text1"/>
        </w:rPr>
      </w:pPr>
      <w:r w:rsidRPr="00741536">
        <w:rPr>
          <w:color w:val="000000" w:themeColor="text1"/>
          <w:lang w:eastAsia="ru-RU" w:bidi="ru-RU"/>
        </w:rPr>
        <w:t>заземляемые на рельсы или средние точки дроссель-трансформаторов конструкции и сооружения (кроме опор контактной сети).</w:t>
      </w:r>
    </w:p>
    <w:p w14:paraId="736FF1D5" w14:textId="77777777" w:rsidR="00A90F2D" w:rsidRPr="00741536" w:rsidRDefault="00A90F2D" w:rsidP="00A90F2D">
      <w:pPr>
        <w:pStyle w:val="22"/>
        <w:shd w:val="clear" w:color="auto" w:fill="auto"/>
        <w:spacing w:line="360" w:lineRule="auto"/>
        <w:ind w:firstLine="0"/>
        <w:rPr>
          <w:color w:val="000000" w:themeColor="text1"/>
        </w:rPr>
      </w:pPr>
      <w:r w:rsidRPr="00741536">
        <w:rPr>
          <w:color w:val="000000" w:themeColor="text1"/>
          <w:lang w:eastAsia="ru-RU" w:bidi="ru-RU"/>
        </w:rPr>
        <w:t>Для привязки напольных устройств СЦБ к существующему или проект</w:t>
      </w:r>
      <w:r w:rsidRPr="00741536">
        <w:rPr>
          <w:color w:val="000000" w:themeColor="text1"/>
          <w:lang w:eastAsia="ru-RU" w:bidi="ru-RU"/>
        </w:rPr>
        <w:softHyphen/>
        <w:t>ному километражу железнодорожного участка на двухниточном плане ука</w:t>
      </w:r>
      <w:r w:rsidRPr="00741536">
        <w:rPr>
          <w:color w:val="000000" w:themeColor="text1"/>
          <w:lang w:eastAsia="ru-RU" w:bidi="ru-RU"/>
        </w:rPr>
        <w:softHyphen/>
        <w:t>зывается пикетажное значение следующих объектов:</w:t>
      </w:r>
    </w:p>
    <w:p w14:paraId="289D73CA" w14:textId="0A744C6A" w:rsidR="00A90F2D" w:rsidRPr="00741536" w:rsidRDefault="00A90F2D" w:rsidP="00A90F2D">
      <w:pPr>
        <w:pStyle w:val="22"/>
        <w:numPr>
          <w:ilvl w:val="0"/>
          <w:numId w:val="13"/>
        </w:numPr>
        <w:shd w:val="clear" w:color="auto" w:fill="auto"/>
        <w:tabs>
          <w:tab w:val="left" w:pos="940"/>
        </w:tabs>
        <w:spacing w:line="360" w:lineRule="auto"/>
        <w:rPr>
          <w:color w:val="000000" w:themeColor="text1"/>
        </w:rPr>
      </w:pPr>
      <w:r w:rsidRPr="00741536">
        <w:rPr>
          <w:color w:val="000000" w:themeColor="text1"/>
          <w:lang w:eastAsia="ru-RU" w:bidi="ru-RU"/>
        </w:rPr>
        <w:t>осей пассажирского или станционного здания, а при его отсутствии</w:t>
      </w:r>
      <w:r w:rsidR="00586408">
        <w:rPr>
          <w:color w:val="000000" w:themeColor="text1"/>
          <w:lang w:eastAsia="ru-RU" w:bidi="ru-RU"/>
        </w:rPr>
        <w:t xml:space="preserve"> </w:t>
      </w:r>
      <w:r w:rsidRPr="00741536">
        <w:rPr>
          <w:color w:val="000000" w:themeColor="text1"/>
          <w:lang w:eastAsia="ru-RU" w:bidi="ru-RU"/>
        </w:rPr>
        <w:t>поста ЭЦ;</w:t>
      </w:r>
    </w:p>
    <w:p w14:paraId="3B6FC627" w14:textId="77777777" w:rsidR="00A90F2D" w:rsidRPr="00741536" w:rsidRDefault="00A90F2D" w:rsidP="00A90F2D">
      <w:pPr>
        <w:pStyle w:val="22"/>
        <w:numPr>
          <w:ilvl w:val="0"/>
          <w:numId w:val="13"/>
        </w:numPr>
        <w:shd w:val="clear" w:color="auto" w:fill="auto"/>
        <w:tabs>
          <w:tab w:val="left" w:pos="940"/>
        </w:tabs>
        <w:spacing w:line="360" w:lineRule="auto"/>
        <w:rPr>
          <w:color w:val="000000" w:themeColor="text1"/>
        </w:rPr>
      </w:pPr>
      <w:r w:rsidRPr="00741536">
        <w:rPr>
          <w:color w:val="000000" w:themeColor="text1"/>
          <w:lang w:eastAsia="ru-RU" w:bidi="ru-RU"/>
        </w:rPr>
        <w:t>входных светофоров и выходных светофоров с главных путей;</w:t>
      </w:r>
    </w:p>
    <w:p w14:paraId="4A11A1BB" w14:textId="77777777" w:rsidR="00A90F2D" w:rsidRDefault="00A90F2D" w:rsidP="00A90F2D">
      <w:pPr>
        <w:pStyle w:val="22"/>
        <w:numPr>
          <w:ilvl w:val="0"/>
          <w:numId w:val="13"/>
        </w:numPr>
        <w:shd w:val="clear" w:color="auto" w:fill="auto"/>
        <w:tabs>
          <w:tab w:val="left" w:pos="940"/>
        </w:tabs>
        <w:spacing w:line="360" w:lineRule="auto"/>
        <w:rPr>
          <w:color w:val="000000" w:themeColor="text1"/>
        </w:rPr>
      </w:pPr>
      <w:r w:rsidRPr="00741536">
        <w:rPr>
          <w:color w:val="000000" w:themeColor="text1"/>
          <w:lang w:eastAsia="ru-RU" w:bidi="ru-RU"/>
        </w:rPr>
        <w:t>осей переездов и пешеходных переходов.</w:t>
      </w:r>
    </w:p>
    <w:p w14:paraId="21765B6D" w14:textId="77777777" w:rsidR="001703EF" w:rsidRDefault="001703EF" w:rsidP="001703EF">
      <w:pPr>
        <w:pStyle w:val="22"/>
        <w:shd w:val="clear" w:color="auto" w:fill="auto"/>
        <w:tabs>
          <w:tab w:val="left" w:pos="940"/>
        </w:tabs>
        <w:spacing w:line="360" w:lineRule="auto"/>
        <w:ind w:left="720" w:firstLine="0"/>
        <w:rPr>
          <w:color w:val="000000" w:themeColor="text1"/>
        </w:rPr>
      </w:pPr>
    </w:p>
    <w:p w14:paraId="549E2BEE" w14:textId="77777777" w:rsidR="002109C1" w:rsidRPr="00741536" w:rsidRDefault="002109C1" w:rsidP="002109C1">
      <w:pPr>
        <w:pStyle w:val="22"/>
        <w:shd w:val="clear" w:color="auto" w:fill="auto"/>
        <w:tabs>
          <w:tab w:val="left" w:pos="940"/>
        </w:tabs>
        <w:spacing w:line="360" w:lineRule="auto"/>
        <w:ind w:left="720" w:firstLine="0"/>
        <w:rPr>
          <w:color w:val="000000" w:themeColor="text1"/>
        </w:rPr>
      </w:pPr>
    </w:p>
    <w:p w14:paraId="5308204D" w14:textId="77777777" w:rsidR="00A90F2D" w:rsidRPr="00CC1B5A" w:rsidRDefault="00A90F2D" w:rsidP="002109C1">
      <w:pPr>
        <w:pStyle w:val="1"/>
        <w:spacing w:before="0" w:line="360" w:lineRule="auto"/>
        <w:ind w:firstLine="709"/>
        <w:rPr>
          <w:rFonts w:ascii="Times New Roman" w:hAnsi="Times New Roman" w:cs="Times New Roman"/>
          <w:b w:val="0"/>
          <w:color w:val="000000" w:themeColor="text1"/>
        </w:rPr>
      </w:pPr>
      <w:bookmarkStart w:id="8" w:name="_Toc3833397"/>
      <w:r w:rsidRPr="00CC1B5A">
        <w:rPr>
          <w:rFonts w:ascii="Times New Roman" w:hAnsi="Times New Roman" w:cs="Times New Roman"/>
          <w:b w:val="0"/>
          <w:color w:val="000000" w:themeColor="text1"/>
        </w:rPr>
        <w:lastRenderedPageBreak/>
        <w:t>2.2 СТАНЦИОННЫЕ РЕЛЬСОВЫЕ ЦЕПИ</w:t>
      </w:r>
      <w:bookmarkEnd w:id="8"/>
    </w:p>
    <w:p w14:paraId="79CC17D0" w14:textId="77777777" w:rsidR="001703EF" w:rsidRDefault="002109C1" w:rsidP="001703EF">
      <w:pPr>
        <w:tabs>
          <w:tab w:val="left" w:pos="0"/>
        </w:tabs>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p>
    <w:p w14:paraId="25BA91B5" w14:textId="5DAC0911" w:rsidR="001703EF" w:rsidRDefault="001703EF" w:rsidP="001703EF">
      <w:pPr>
        <w:tabs>
          <w:tab w:val="left" w:pos="0"/>
        </w:tabs>
        <w:spacing w:after="0" w:line="360" w:lineRule="auto"/>
        <w:ind w:firstLine="851"/>
        <w:jc w:val="both"/>
        <w:rPr>
          <w:rFonts w:ascii="Times New Roman" w:hAnsi="Times New Roman" w:cs="Times New Roman"/>
          <w:color w:val="000000" w:themeColor="text1"/>
          <w:sz w:val="28"/>
          <w:szCs w:val="28"/>
        </w:rPr>
      </w:pPr>
      <w:r w:rsidRPr="001703EF">
        <w:rPr>
          <w:rFonts w:ascii="Times New Roman" w:hAnsi="Times New Roman" w:cs="Times New Roman"/>
          <w:color w:val="000000" w:themeColor="text1"/>
          <w:sz w:val="28"/>
          <w:szCs w:val="28"/>
        </w:rPr>
        <w:t xml:space="preserve">Основным  типом  станционных  рельсовых  цепей, применяемых  при  </w:t>
      </w:r>
      <w:r w:rsidR="00586408">
        <w:rPr>
          <w:rFonts w:ascii="Times New Roman" w:hAnsi="Times New Roman" w:cs="Times New Roman"/>
          <w:color w:val="000000" w:themeColor="text1"/>
          <w:sz w:val="28"/>
          <w:szCs w:val="28"/>
        </w:rPr>
        <w:t>электротя</w:t>
      </w:r>
      <w:r w:rsidRPr="001703EF">
        <w:rPr>
          <w:rFonts w:ascii="Times New Roman" w:hAnsi="Times New Roman" w:cs="Times New Roman"/>
          <w:color w:val="000000" w:themeColor="text1"/>
          <w:sz w:val="28"/>
          <w:szCs w:val="28"/>
        </w:rPr>
        <w:t>ге</w:t>
      </w:r>
      <w:r w:rsidR="00586408">
        <w:rPr>
          <w:rFonts w:ascii="Times New Roman" w:hAnsi="Times New Roman" w:cs="Times New Roman"/>
          <w:color w:val="000000" w:themeColor="text1"/>
          <w:sz w:val="28"/>
          <w:szCs w:val="28"/>
        </w:rPr>
        <w:t xml:space="preserve"> переменного тока</w:t>
      </w:r>
      <w:r w:rsidRPr="001703EF">
        <w:rPr>
          <w:rFonts w:ascii="Times New Roman" w:hAnsi="Times New Roman" w:cs="Times New Roman"/>
          <w:color w:val="000000" w:themeColor="text1"/>
          <w:sz w:val="28"/>
          <w:szCs w:val="28"/>
        </w:rPr>
        <w:t xml:space="preserve">, является   фазочувствительные  рельсовые  цепи  переменного  тока  частотой  25 </w:t>
      </w:r>
      <w:r w:rsidR="00586408">
        <w:rPr>
          <w:rFonts w:ascii="Times New Roman" w:hAnsi="Times New Roman" w:cs="Times New Roman"/>
          <w:color w:val="000000" w:themeColor="text1"/>
          <w:sz w:val="28"/>
          <w:szCs w:val="28"/>
        </w:rPr>
        <w:t>Гц</w:t>
      </w:r>
      <w:r w:rsidRPr="001703EF">
        <w:rPr>
          <w:rFonts w:ascii="Times New Roman" w:hAnsi="Times New Roman" w:cs="Times New Roman"/>
          <w:color w:val="000000" w:themeColor="text1"/>
          <w:sz w:val="28"/>
          <w:szCs w:val="28"/>
        </w:rPr>
        <w:t xml:space="preserve">   с  путевым  реле  ДСШ-13 А.  </w:t>
      </w:r>
    </w:p>
    <w:p w14:paraId="01748C13" w14:textId="77777777" w:rsidR="001703EF" w:rsidRPr="001703EF" w:rsidRDefault="001703EF" w:rsidP="001703EF">
      <w:pPr>
        <w:tabs>
          <w:tab w:val="left" w:pos="0"/>
        </w:tabs>
        <w:spacing w:after="0" w:line="360" w:lineRule="auto"/>
        <w:ind w:firstLine="851"/>
        <w:jc w:val="both"/>
        <w:rPr>
          <w:rFonts w:ascii="Times New Roman" w:hAnsi="Times New Roman" w:cs="Times New Roman"/>
          <w:color w:val="000000" w:themeColor="text1"/>
          <w:sz w:val="28"/>
          <w:szCs w:val="28"/>
        </w:rPr>
      </w:pPr>
      <w:r w:rsidRPr="001703EF">
        <w:rPr>
          <w:rFonts w:ascii="Times New Roman" w:hAnsi="Times New Roman" w:cs="Times New Roman"/>
          <w:color w:val="000000" w:themeColor="text1"/>
          <w:sz w:val="28"/>
          <w:szCs w:val="28"/>
        </w:rPr>
        <w:t>Короткое  замыкание  изолирующих  стыков  между  смежными  рельсовыми   цепями  контролируется  чередованием    мгновенных  полярностей  напряжений  на  стыках  этих  рельсовых  цепей.</w:t>
      </w:r>
    </w:p>
    <w:p w14:paraId="6F2E54AB" w14:textId="77777777" w:rsidR="001703EF" w:rsidRDefault="001703EF" w:rsidP="001703EF">
      <w:pPr>
        <w:tabs>
          <w:tab w:val="left" w:pos="0"/>
        </w:tabs>
        <w:spacing w:after="0" w:line="360" w:lineRule="auto"/>
        <w:ind w:firstLine="851"/>
        <w:jc w:val="both"/>
        <w:rPr>
          <w:rFonts w:ascii="Times New Roman" w:hAnsi="Times New Roman" w:cs="Times New Roman"/>
          <w:color w:val="000000" w:themeColor="text1"/>
          <w:sz w:val="28"/>
          <w:szCs w:val="28"/>
        </w:rPr>
      </w:pPr>
      <w:r w:rsidRPr="001703EF">
        <w:rPr>
          <w:rFonts w:ascii="Times New Roman" w:hAnsi="Times New Roman" w:cs="Times New Roman"/>
          <w:color w:val="000000" w:themeColor="text1"/>
          <w:sz w:val="28"/>
          <w:szCs w:val="28"/>
        </w:rPr>
        <w:t xml:space="preserve">   На   питающем   конце   в   трансформаторном   ящике   устанавливается  трансформатор  ИТ  типа  ПРТ-А  с  коэффициентом  трансформации  n = 18,3</w:t>
      </w:r>
      <w:r>
        <w:rPr>
          <w:rFonts w:ascii="Times New Roman" w:hAnsi="Times New Roman" w:cs="Times New Roman"/>
          <w:color w:val="000000" w:themeColor="text1"/>
          <w:sz w:val="28"/>
          <w:szCs w:val="28"/>
        </w:rPr>
        <w:t>,</w:t>
      </w:r>
      <w:r w:rsidRPr="001703EF">
        <w:rPr>
          <w:rFonts w:ascii="Times New Roman" w:hAnsi="Times New Roman" w:cs="Times New Roman"/>
          <w:color w:val="000000" w:themeColor="text1"/>
          <w:sz w:val="28"/>
          <w:szCs w:val="28"/>
        </w:rPr>
        <w:t xml:space="preserve"> два  предохранителя   на  2 А.  </w:t>
      </w:r>
    </w:p>
    <w:p w14:paraId="5F7324EC" w14:textId="77777777" w:rsidR="001703EF" w:rsidRPr="001703EF" w:rsidRDefault="001703EF" w:rsidP="001703EF">
      <w:pPr>
        <w:tabs>
          <w:tab w:val="left" w:pos="0"/>
        </w:tabs>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w:t>
      </w:r>
      <w:r w:rsidRPr="001703EF">
        <w:rPr>
          <w:rFonts w:ascii="Times New Roman" w:hAnsi="Times New Roman" w:cs="Times New Roman"/>
          <w:color w:val="000000" w:themeColor="text1"/>
          <w:sz w:val="28"/>
          <w:szCs w:val="28"/>
        </w:rPr>
        <w:t xml:space="preserve"> посту  ЭЦ  на  питающем  конце  включаются   последовательно   вторичные  обмотки  питающего  ПТ  и  кодового  БКТ  трансформаторов, подающих  в  рельсовую  цепь  непрерывное  питание  25 </w:t>
      </w:r>
      <w:r>
        <w:rPr>
          <w:rFonts w:ascii="Times New Roman" w:hAnsi="Times New Roman" w:cs="Times New Roman"/>
          <w:color w:val="000000" w:themeColor="text1"/>
          <w:sz w:val="28"/>
          <w:szCs w:val="28"/>
        </w:rPr>
        <w:t>Гц</w:t>
      </w:r>
      <w:r w:rsidRPr="001703EF">
        <w:rPr>
          <w:rFonts w:ascii="Times New Roman" w:hAnsi="Times New Roman" w:cs="Times New Roman"/>
          <w:color w:val="000000" w:themeColor="text1"/>
          <w:sz w:val="28"/>
          <w:szCs w:val="28"/>
        </w:rPr>
        <w:t xml:space="preserve">  и  кодовое  питание  50 </w:t>
      </w:r>
      <w:r>
        <w:rPr>
          <w:rFonts w:ascii="Times New Roman" w:hAnsi="Times New Roman" w:cs="Times New Roman"/>
          <w:color w:val="000000" w:themeColor="text1"/>
          <w:sz w:val="28"/>
          <w:szCs w:val="28"/>
        </w:rPr>
        <w:t>Г</w:t>
      </w:r>
      <w:r w:rsidRPr="001703EF">
        <w:rPr>
          <w:rFonts w:ascii="Times New Roman" w:hAnsi="Times New Roman" w:cs="Times New Roman"/>
          <w:color w:val="000000" w:themeColor="text1"/>
          <w:sz w:val="28"/>
          <w:szCs w:val="28"/>
        </w:rPr>
        <w:t>ц.  Последовательно  с</w:t>
      </w:r>
      <w:r>
        <w:rPr>
          <w:rFonts w:ascii="Times New Roman" w:hAnsi="Times New Roman" w:cs="Times New Roman"/>
          <w:color w:val="000000" w:themeColor="text1"/>
          <w:sz w:val="28"/>
          <w:szCs w:val="28"/>
        </w:rPr>
        <w:t>о</w:t>
      </w:r>
      <w:r w:rsidRPr="001703EF">
        <w:rPr>
          <w:rFonts w:ascii="Times New Roman" w:hAnsi="Times New Roman" w:cs="Times New Roman"/>
          <w:color w:val="000000" w:themeColor="text1"/>
          <w:sz w:val="28"/>
          <w:szCs w:val="28"/>
        </w:rPr>
        <w:t xml:space="preserve">  вторичными  обмотками  трансформаторов  включен   ограничивающий   резистор  Rо.</w:t>
      </w:r>
    </w:p>
    <w:p w14:paraId="5F5C6067" w14:textId="77777777" w:rsidR="001703EF" w:rsidRPr="001703EF" w:rsidRDefault="001703EF" w:rsidP="001703EF">
      <w:pPr>
        <w:tabs>
          <w:tab w:val="left" w:pos="0"/>
        </w:tabs>
        <w:spacing w:after="0" w:line="360" w:lineRule="auto"/>
        <w:ind w:firstLine="851"/>
        <w:jc w:val="both"/>
        <w:rPr>
          <w:rFonts w:ascii="Times New Roman" w:hAnsi="Times New Roman" w:cs="Times New Roman"/>
          <w:color w:val="000000" w:themeColor="text1"/>
          <w:sz w:val="28"/>
          <w:szCs w:val="28"/>
        </w:rPr>
      </w:pPr>
      <w:r w:rsidRPr="001703EF">
        <w:rPr>
          <w:rFonts w:ascii="Times New Roman" w:hAnsi="Times New Roman" w:cs="Times New Roman"/>
          <w:color w:val="000000" w:themeColor="text1"/>
          <w:sz w:val="28"/>
          <w:szCs w:val="28"/>
        </w:rPr>
        <w:t>Первичные   обмотки  трансформаторов  включены  раздельно. На  первичную  обмотку  трансформатора  ПТ  подается  напряжение  220 В  частотой  25гц  соответствующего  луча  питания  путевых   элементов  рельсовых  цепей. На  первичную   обмотку  трансформатора  ПКТ  подается  напряжение  220 В, 50</w:t>
      </w:r>
      <w:r>
        <w:rPr>
          <w:rFonts w:ascii="Times New Roman" w:hAnsi="Times New Roman" w:cs="Times New Roman"/>
          <w:color w:val="000000" w:themeColor="text1"/>
          <w:sz w:val="28"/>
          <w:szCs w:val="28"/>
        </w:rPr>
        <w:t xml:space="preserve"> Г</w:t>
      </w:r>
      <w:r w:rsidRPr="001703EF">
        <w:rPr>
          <w:rFonts w:ascii="Times New Roman" w:hAnsi="Times New Roman" w:cs="Times New Roman"/>
          <w:color w:val="000000" w:themeColor="text1"/>
          <w:sz w:val="28"/>
          <w:szCs w:val="28"/>
        </w:rPr>
        <w:t>ц  через  контакты  кодововключающих  и  трансмиттерных  реле.</w:t>
      </w:r>
    </w:p>
    <w:p w14:paraId="75EB341E" w14:textId="77777777" w:rsidR="001703EF" w:rsidRDefault="001703EF" w:rsidP="001703EF">
      <w:pPr>
        <w:tabs>
          <w:tab w:val="left" w:pos="0"/>
        </w:tabs>
        <w:spacing w:after="0" w:line="360" w:lineRule="auto"/>
        <w:ind w:firstLine="851"/>
        <w:jc w:val="both"/>
        <w:rPr>
          <w:rFonts w:ascii="Times New Roman" w:hAnsi="Times New Roman" w:cs="Times New Roman"/>
          <w:color w:val="000000" w:themeColor="text1"/>
          <w:sz w:val="28"/>
          <w:szCs w:val="28"/>
        </w:rPr>
      </w:pPr>
      <w:r w:rsidRPr="001703EF">
        <w:rPr>
          <w:rFonts w:ascii="Times New Roman" w:hAnsi="Times New Roman" w:cs="Times New Roman"/>
          <w:color w:val="000000" w:themeColor="text1"/>
          <w:sz w:val="28"/>
          <w:szCs w:val="28"/>
        </w:rPr>
        <w:t xml:space="preserve">  Рельсовая  цепь  регулируется  изменением  напряжения  на  вторичной  обмотке  трансформатора  ПКТ. На  релейном  конце  рельсовой  цепи  в  трансформаторном  ящике  включается  трансформатор  ИТ  типа  ПРТ-А  с  коэффициентом  трансформации  n =18</w:t>
      </w:r>
      <w:r>
        <w:rPr>
          <w:rFonts w:ascii="Times New Roman" w:hAnsi="Times New Roman" w:cs="Times New Roman"/>
          <w:color w:val="000000" w:themeColor="text1"/>
          <w:sz w:val="28"/>
          <w:szCs w:val="28"/>
        </w:rPr>
        <w:t>,</w:t>
      </w:r>
      <w:r w:rsidRPr="001703EF">
        <w:rPr>
          <w:rFonts w:ascii="Times New Roman" w:hAnsi="Times New Roman" w:cs="Times New Roman"/>
          <w:color w:val="000000" w:themeColor="text1"/>
          <w:sz w:val="28"/>
          <w:szCs w:val="28"/>
        </w:rPr>
        <w:t xml:space="preserve">3. </w:t>
      </w:r>
    </w:p>
    <w:p w14:paraId="5B3B67E5" w14:textId="77777777" w:rsidR="00F37295" w:rsidRDefault="001703EF" w:rsidP="001703EF">
      <w:pPr>
        <w:tabs>
          <w:tab w:val="left" w:pos="0"/>
        </w:tabs>
        <w:spacing w:after="0" w:line="360" w:lineRule="auto"/>
        <w:ind w:firstLine="851"/>
        <w:jc w:val="both"/>
        <w:rPr>
          <w:rFonts w:ascii="Times New Roman" w:hAnsi="Times New Roman" w:cs="Times New Roman"/>
          <w:color w:val="000000" w:themeColor="text1"/>
          <w:sz w:val="28"/>
          <w:szCs w:val="28"/>
        </w:rPr>
      </w:pPr>
      <w:r w:rsidRPr="001703EF">
        <w:rPr>
          <w:rFonts w:ascii="Times New Roman" w:hAnsi="Times New Roman" w:cs="Times New Roman"/>
          <w:color w:val="000000" w:themeColor="text1"/>
          <w:sz w:val="28"/>
          <w:szCs w:val="28"/>
        </w:rPr>
        <w:t xml:space="preserve">На  посту  ЭЦ  на  релейном  конце  включается  путевое  реле  ДСШ-13А. </w:t>
      </w:r>
    </w:p>
    <w:p w14:paraId="110DA5EB" w14:textId="77777777" w:rsidR="00F37295" w:rsidRDefault="001703EF" w:rsidP="001703EF">
      <w:pPr>
        <w:tabs>
          <w:tab w:val="left" w:pos="0"/>
        </w:tabs>
        <w:spacing w:after="0" w:line="360" w:lineRule="auto"/>
        <w:ind w:firstLine="851"/>
        <w:jc w:val="both"/>
        <w:rPr>
          <w:rFonts w:ascii="Times New Roman" w:hAnsi="Times New Roman" w:cs="Times New Roman"/>
          <w:color w:val="000000" w:themeColor="text1"/>
          <w:sz w:val="28"/>
          <w:szCs w:val="28"/>
        </w:rPr>
      </w:pPr>
      <w:r w:rsidRPr="001703EF">
        <w:rPr>
          <w:rFonts w:ascii="Times New Roman" w:hAnsi="Times New Roman" w:cs="Times New Roman"/>
          <w:color w:val="000000" w:themeColor="text1"/>
          <w:sz w:val="28"/>
          <w:szCs w:val="28"/>
        </w:rPr>
        <w:lastRenderedPageBreak/>
        <w:t xml:space="preserve">Для  защиты  путевого  реле  от  перенапряжений  между  путевым  элементом  реле  и  трансформатора ИТ  включается  защитный  блок  ЗБ-ДСШ. </w:t>
      </w:r>
    </w:p>
    <w:p w14:paraId="53A2E729" w14:textId="77777777" w:rsidR="00F37295" w:rsidRDefault="001703EF" w:rsidP="00F37295">
      <w:pPr>
        <w:tabs>
          <w:tab w:val="left" w:pos="0"/>
        </w:tabs>
        <w:spacing w:after="0" w:line="360" w:lineRule="auto"/>
        <w:ind w:firstLine="851"/>
        <w:jc w:val="both"/>
        <w:rPr>
          <w:rFonts w:ascii="Times New Roman" w:hAnsi="Times New Roman" w:cs="Times New Roman"/>
          <w:color w:val="000000" w:themeColor="text1"/>
          <w:sz w:val="28"/>
          <w:szCs w:val="28"/>
        </w:rPr>
      </w:pPr>
      <w:r w:rsidRPr="001703EF">
        <w:rPr>
          <w:rFonts w:ascii="Times New Roman" w:hAnsi="Times New Roman" w:cs="Times New Roman"/>
          <w:color w:val="000000" w:themeColor="text1"/>
          <w:sz w:val="28"/>
          <w:szCs w:val="28"/>
        </w:rPr>
        <w:t xml:space="preserve">Кроме  того  </w:t>
      </w:r>
      <w:r w:rsidR="00F37295">
        <w:rPr>
          <w:rFonts w:ascii="Times New Roman" w:hAnsi="Times New Roman" w:cs="Times New Roman"/>
          <w:color w:val="000000" w:themeColor="text1"/>
          <w:sz w:val="28"/>
          <w:szCs w:val="28"/>
        </w:rPr>
        <w:t>на</w:t>
      </w:r>
      <w:r w:rsidRPr="001703EF">
        <w:rPr>
          <w:rFonts w:ascii="Times New Roman" w:hAnsi="Times New Roman" w:cs="Times New Roman"/>
          <w:color w:val="000000" w:themeColor="text1"/>
          <w:sz w:val="28"/>
          <w:szCs w:val="28"/>
        </w:rPr>
        <w:t xml:space="preserve">  посту  ЭЦ  включается  контакт  трансмиттерного  реле  РТ,  через  который  подаются   коды АЛС  в  рельсовую  цепь  подключением  через  фронтовой  контакт  вторичной  обмотки  кодового  трансформатора  РКТ  типа  ПТ-25А.  Последовательно  с  вторичной  обмоткой   трансформатора  РКТ  включен  ограничивающий  резистор  Rк.   Ток  АЛС  на   релейном   конце    регулируется  изменением  напряжения на   вторичной  обмотке  трансформатора  РКТ. При  одновременной  посылке  кодовых  сигналов  АЛС  с  питающего  и  релейного  концов  на  приемо- отправочных  путях  трансмиттерные  реле, посылающие  кодовые  сигналы,  должны  быть  подключены  к  трансформаторам  разного  типа (КПТШ-715, КПТШ-515)  для  возбуждения  путевого   реле  после  освобождения  рельсовой    цепи . </w:t>
      </w:r>
    </w:p>
    <w:p w14:paraId="2B8AF1FA" w14:textId="77777777" w:rsidR="00F37295" w:rsidRDefault="001703EF" w:rsidP="00F37295">
      <w:pPr>
        <w:tabs>
          <w:tab w:val="left" w:pos="0"/>
        </w:tabs>
        <w:spacing w:after="0" w:line="360" w:lineRule="auto"/>
        <w:ind w:firstLine="851"/>
        <w:jc w:val="both"/>
        <w:rPr>
          <w:rFonts w:ascii="Times New Roman" w:hAnsi="Times New Roman" w:cs="Times New Roman"/>
          <w:color w:val="000000" w:themeColor="text1"/>
          <w:sz w:val="28"/>
          <w:szCs w:val="28"/>
        </w:rPr>
      </w:pPr>
      <w:r w:rsidRPr="001703EF">
        <w:rPr>
          <w:rFonts w:ascii="Times New Roman" w:hAnsi="Times New Roman" w:cs="Times New Roman"/>
          <w:color w:val="000000" w:themeColor="text1"/>
          <w:sz w:val="28"/>
          <w:szCs w:val="28"/>
        </w:rPr>
        <w:t>Схема  питающего  конца  разветвленной  рельсовой  цепи  идентична  схеме  питания  неразветвленной  рельсовой  цепи.  Отличие  схем  релейных  концов  заключается  в  наличии  в  трансформаторном  ящике  на  каждом  релейном  конце  резистора  2,2 Ом</w:t>
      </w:r>
      <w:r w:rsidR="00F37295">
        <w:rPr>
          <w:rFonts w:ascii="Times New Roman" w:hAnsi="Times New Roman" w:cs="Times New Roman"/>
          <w:color w:val="000000" w:themeColor="text1"/>
          <w:sz w:val="28"/>
          <w:szCs w:val="28"/>
        </w:rPr>
        <w:t>,</w:t>
      </w:r>
      <w:r w:rsidRPr="001703EF">
        <w:rPr>
          <w:rFonts w:ascii="Times New Roman" w:hAnsi="Times New Roman" w:cs="Times New Roman"/>
          <w:color w:val="000000" w:themeColor="text1"/>
          <w:sz w:val="28"/>
          <w:szCs w:val="28"/>
        </w:rPr>
        <w:t xml:space="preserve">  10</w:t>
      </w:r>
      <w:r w:rsidR="00F37295">
        <w:rPr>
          <w:rFonts w:ascii="Times New Roman" w:hAnsi="Times New Roman" w:cs="Times New Roman"/>
          <w:color w:val="000000" w:themeColor="text1"/>
          <w:sz w:val="28"/>
          <w:szCs w:val="28"/>
        </w:rPr>
        <w:t xml:space="preserve"> </w:t>
      </w:r>
      <w:r w:rsidRPr="001703EF">
        <w:rPr>
          <w:rFonts w:ascii="Times New Roman" w:hAnsi="Times New Roman" w:cs="Times New Roman"/>
          <w:color w:val="000000" w:themeColor="text1"/>
          <w:sz w:val="28"/>
          <w:szCs w:val="28"/>
        </w:rPr>
        <w:t>А   последовательно  с</w:t>
      </w:r>
      <w:r w:rsidR="00F37295">
        <w:rPr>
          <w:rFonts w:ascii="Times New Roman" w:hAnsi="Times New Roman" w:cs="Times New Roman"/>
          <w:color w:val="000000" w:themeColor="text1"/>
          <w:sz w:val="28"/>
          <w:szCs w:val="28"/>
        </w:rPr>
        <w:t>о</w:t>
      </w:r>
      <w:r w:rsidRPr="001703EF">
        <w:rPr>
          <w:rFonts w:ascii="Times New Roman" w:hAnsi="Times New Roman" w:cs="Times New Roman"/>
          <w:color w:val="000000" w:themeColor="text1"/>
          <w:sz w:val="28"/>
          <w:szCs w:val="28"/>
        </w:rPr>
        <w:t xml:space="preserve">  вторичной  обмоткой  трансформатора  ИТ.  </w:t>
      </w:r>
    </w:p>
    <w:p w14:paraId="0C71D4BF" w14:textId="77777777" w:rsidR="001703EF" w:rsidRPr="001703EF" w:rsidRDefault="001703EF" w:rsidP="00F37295">
      <w:pPr>
        <w:tabs>
          <w:tab w:val="left" w:pos="0"/>
        </w:tabs>
        <w:spacing w:after="0" w:line="360" w:lineRule="auto"/>
        <w:ind w:firstLine="851"/>
        <w:jc w:val="both"/>
        <w:rPr>
          <w:rFonts w:ascii="Times New Roman" w:hAnsi="Times New Roman" w:cs="Times New Roman"/>
          <w:color w:val="000000" w:themeColor="text1"/>
          <w:sz w:val="28"/>
          <w:szCs w:val="28"/>
        </w:rPr>
      </w:pPr>
      <w:r w:rsidRPr="001703EF">
        <w:rPr>
          <w:rFonts w:ascii="Times New Roman" w:hAnsi="Times New Roman" w:cs="Times New Roman"/>
          <w:color w:val="000000" w:themeColor="text1"/>
          <w:sz w:val="28"/>
          <w:szCs w:val="28"/>
        </w:rPr>
        <w:t>С  помощью  этих  резисторов  регулируются  напряжения  на  путевых  реле   АСП, БСП, ВСП.  Для  нормальной   в  рельсовую  цепь  не  включается более  3  путевых  реле, разница  длин ответвлений, в которые  включаются   путевые  реле, не  должна  превышать  200 м.</w:t>
      </w:r>
    </w:p>
    <w:p w14:paraId="05FB5D76" w14:textId="462FFE83" w:rsidR="00B906AF" w:rsidRDefault="001703EF" w:rsidP="00F630A6">
      <w:pPr>
        <w:tabs>
          <w:tab w:val="left" w:pos="0"/>
        </w:tabs>
        <w:spacing w:after="0" w:line="360" w:lineRule="auto"/>
        <w:ind w:firstLine="851"/>
        <w:jc w:val="both"/>
        <w:rPr>
          <w:rFonts w:ascii="Times New Roman" w:hAnsi="Times New Roman" w:cs="Times New Roman"/>
          <w:color w:val="000000" w:themeColor="text1"/>
          <w:sz w:val="28"/>
          <w:szCs w:val="28"/>
        </w:rPr>
      </w:pPr>
      <w:r w:rsidRPr="001703EF">
        <w:rPr>
          <w:rFonts w:ascii="Times New Roman" w:hAnsi="Times New Roman" w:cs="Times New Roman"/>
          <w:color w:val="000000" w:themeColor="text1"/>
          <w:sz w:val="28"/>
          <w:szCs w:val="28"/>
        </w:rPr>
        <w:t xml:space="preserve">Для  защиты  рельсовых  цепей  частотой  25 </w:t>
      </w:r>
      <w:r w:rsidR="00F37295">
        <w:rPr>
          <w:rFonts w:ascii="Times New Roman" w:hAnsi="Times New Roman" w:cs="Times New Roman"/>
          <w:color w:val="000000" w:themeColor="text1"/>
          <w:sz w:val="28"/>
          <w:szCs w:val="28"/>
        </w:rPr>
        <w:t>Г</w:t>
      </w:r>
      <w:r w:rsidRPr="001703EF">
        <w:rPr>
          <w:rFonts w:ascii="Times New Roman" w:hAnsi="Times New Roman" w:cs="Times New Roman"/>
          <w:color w:val="000000" w:themeColor="text1"/>
          <w:sz w:val="28"/>
          <w:szCs w:val="28"/>
        </w:rPr>
        <w:t xml:space="preserve">ц  от  влияния  кодовых  сигналов  АЛС  частотой 50 </w:t>
      </w:r>
      <w:r w:rsidR="00F37295">
        <w:rPr>
          <w:rFonts w:ascii="Times New Roman" w:hAnsi="Times New Roman" w:cs="Times New Roman"/>
          <w:color w:val="000000" w:themeColor="text1"/>
          <w:sz w:val="28"/>
          <w:szCs w:val="28"/>
        </w:rPr>
        <w:t>Г</w:t>
      </w:r>
      <w:r w:rsidRPr="001703EF">
        <w:rPr>
          <w:rFonts w:ascii="Times New Roman" w:hAnsi="Times New Roman" w:cs="Times New Roman"/>
          <w:color w:val="000000" w:themeColor="text1"/>
          <w:sz w:val="28"/>
          <w:szCs w:val="28"/>
        </w:rPr>
        <w:t xml:space="preserve">ц  необходимо  питание  всех  кодируемых  рельсовых  цепей  объединить   в  отдельный  луч и подключить к отдельному преобразователю частоты с введением в схему луча питание фильтра, </w:t>
      </w:r>
      <w:r w:rsidR="00B94DB0" w:rsidRPr="001703EF">
        <w:rPr>
          <w:rFonts w:ascii="Times New Roman" w:hAnsi="Times New Roman" w:cs="Times New Roman"/>
          <w:color w:val="000000" w:themeColor="text1"/>
          <w:sz w:val="28"/>
          <w:szCs w:val="28"/>
        </w:rPr>
        <w:t>поглощающего</w:t>
      </w:r>
      <w:r w:rsidRPr="001703EF">
        <w:rPr>
          <w:rFonts w:ascii="Times New Roman" w:hAnsi="Times New Roman" w:cs="Times New Roman"/>
          <w:color w:val="000000" w:themeColor="text1"/>
          <w:sz w:val="28"/>
          <w:szCs w:val="28"/>
        </w:rPr>
        <w:t xml:space="preserve"> гармоники 50 </w:t>
      </w:r>
      <w:r w:rsidR="00F37295">
        <w:rPr>
          <w:rFonts w:ascii="Times New Roman" w:hAnsi="Times New Roman" w:cs="Times New Roman"/>
          <w:color w:val="000000" w:themeColor="text1"/>
          <w:sz w:val="28"/>
          <w:szCs w:val="28"/>
        </w:rPr>
        <w:t>Г</w:t>
      </w:r>
      <w:r w:rsidRPr="001703EF">
        <w:rPr>
          <w:rFonts w:ascii="Times New Roman" w:hAnsi="Times New Roman" w:cs="Times New Roman"/>
          <w:color w:val="000000" w:themeColor="text1"/>
          <w:sz w:val="28"/>
          <w:szCs w:val="28"/>
        </w:rPr>
        <w:t xml:space="preserve">ц . </w:t>
      </w:r>
    </w:p>
    <w:p w14:paraId="173D2294" w14:textId="77777777" w:rsidR="002E29DC" w:rsidRDefault="00772EDA" w:rsidP="002109C1">
      <w:pPr>
        <w:pStyle w:val="1"/>
        <w:keepNext w:val="0"/>
        <w:keepLines w:val="0"/>
        <w:widowControl w:val="0"/>
        <w:suppressAutoHyphens/>
        <w:spacing w:before="0" w:line="360" w:lineRule="auto"/>
        <w:ind w:firstLine="709"/>
        <w:jc w:val="both"/>
        <w:rPr>
          <w:rFonts w:ascii="Times New Roman" w:hAnsi="Times New Roman" w:cs="Times New Roman"/>
          <w:b w:val="0"/>
          <w:caps/>
          <w:color w:val="000000" w:themeColor="text1"/>
        </w:rPr>
      </w:pPr>
      <w:bookmarkStart w:id="9" w:name="_Toc3833398"/>
      <w:r w:rsidRPr="00CC1B5A">
        <w:rPr>
          <w:rFonts w:ascii="Times New Roman" w:hAnsi="Times New Roman" w:cs="Times New Roman"/>
          <w:b w:val="0"/>
          <w:caps/>
          <w:color w:val="000000" w:themeColor="text1"/>
        </w:rPr>
        <w:lastRenderedPageBreak/>
        <w:t>2</w:t>
      </w:r>
      <w:r w:rsidR="002E29DC" w:rsidRPr="00CC1B5A">
        <w:rPr>
          <w:rFonts w:ascii="Times New Roman" w:hAnsi="Times New Roman" w:cs="Times New Roman"/>
          <w:b w:val="0"/>
          <w:caps/>
          <w:color w:val="000000" w:themeColor="text1"/>
        </w:rPr>
        <w:t>.</w:t>
      </w:r>
      <w:r w:rsidR="00D23F6C" w:rsidRPr="00CC1B5A">
        <w:rPr>
          <w:rFonts w:ascii="Times New Roman" w:hAnsi="Times New Roman" w:cs="Times New Roman"/>
          <w:b w:val="0"/>
          <w:caps/>
          <w:color w:val="000000" w:themeColor="text1"/>
        </w:rPr>
        <w:t>3</w:t>
      </w:r>
      <w:r w:rsidR="002E29DC" w:rsidRPr="00CC1B5A">
        <w:rPr>
          <w:rFonts w:ascii="Times New Roman" w:hAnsi="Times New Roman" w:cs="Times New Roman"/>
          <w:b w:val="0"/>
          <w:caps/>
          <w:color w:val="000000" w:themeColor="text1"/>
        </w:rPr>
        <w:t xml:space="preserve"> </w:t>
      </w:r>
      <w:r w:rsidRPr="00CC1B5A">
        <w:rPr>
          <w:rFonts w:ascii="Times New Roman" w:hAnsi="Times New Roman" w:cs="Times New Roman"/>
          <w:b w:val="0"/>
          <w:caps/>
          <w:color w:val="000000" w:themeColor="text1"/>
        </w:rPr>
        <w:t>Типы постовых устройств, схема расстановки блоков электрической централизации</w:t>
      </w:r>
      <w:bookmarkEnd w:id="9"/>
    </w:p>
    <w:p w14:paraId="1F644FC6" w14:textId="77777777" w:rsidR="00F37295" w:rsidRPr="00F37295" w:rsidRDefault="00F37295" w:rsidP="00F37295"/>
    <w:p w14:paraId="665527C2" w14:textId="77777777" w:rsidR="00222299" w:rsidRPr="00741536" w:rsidRDefault="00222299" w:rsidP="001D6C7B">
      <w:pPr>
        <w:widowControl w:val="0"/>
        <w:suppressAutoHyphens/>
        <w:spacing w:after="0" w:line="360" w:lineRule="auto"/>
        <w:ind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БМРЦ – представляет собой систему с центральными зависимостями и цен</w:t>
      </w:r>
      <w:r w:rsidRPr="00741536">
        <w:rPr>
          <w:rFonts w:ascii="Times New Roman" w:hAnsi="Times New Roman" w:cs="Times New Roman"/>
          <w:color w:val="000000" w:themeColor="text1"/>
          <w:sz w:val="28"/>
          <w:szCs w:val="28"/>
          <w:lang w:bidi="ru-RU"/>
        </w:rPr>
        <w:softHyphen/>
        <w:t>тральным питанием. В ней использован маршрутный принцип управления стрелками и сигналами, т. Е. маршрут любой сложности задается нажатием кнопок начала и конца. Стрелки автоматически переводятся по трассе маршру</w:t>
      </w:r>
      <w:r w:rsidRPr="00741536">
        <w:rPr>
          <w:rFonts w:ascii="Times New Roman" w:hAnsi="Times New Roman" w:cs="Times New Roman"/>
          <w:color w:val="000000" w:themeColor="text1"/>
          <w:sz w:val="28"/>
          <w:szCs w:val="28"/>
          <w:lang w:bidi="ru-RU"/>
        </w:rPr>
        <w:softHyphen/>
        <w:t>та, и открывается сигнал при выполнении всех условий, обеспечивающих безо</w:t>
      </w:r>
      <w:r w:rsidRPr="00741536">
        <w:rPr>
          <w:rFonts w:ascii="Times New Roman" w:hAnsi="Times New Roman" w:cs="Times New Roman"/>
          <w:color w:val="000000" w:themeColor="text1"/>
          <w:sz w:val="28"/>
          <w:szCs w:val="28"/>
          <w:lang w:bidi="ru-RU"/>
        </w:rPr>
        <w:softHyphen/>
        <w:t>пасность движения поездов. Размыкание маршрутов посекционное</w:t>
      </w:r>
      <w:r w:rsidR="00AA79FB" w:rsidRPr="00741536">
        <w:rPr>
          <w:rFonts w:ascii="Times New Roman" w:hAnsi="Times New Roman" w:cs="Times New Roman"/>
          <w:color w:val="000000" w:themeColor="text1"/>
          <w:sz w:val="28"/>
          <w:szCs w:val="28"/>
          <w:lang w:bidi="ru-RU"/>
        </w:rPr>
        <w:t>.</w:t>
      </w:r>
    </w:p>
    <w:p w14:paraId="6BE32C98"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Схемы наборной и исполнительной групп реле монтируются отдельно в разных типах блоков и размещаются на одних и тех же стативах, что сокращает затраты монтажного провода и внутрипостового кабеля. Блоки устанавливают</w:t>
      </w:r>
      <w:r w:rsidRPr="00741536">
        <w:rPr>
          <w:rFonts w:ascii="Times New Roman" w:hAnsi="Times New Roman" w:cs="Times New Roman"/>
          <w:color w:val="000000" w:themeColor="text1"/>
          <w:sz w:val="28"/>
          <w:szCs w:val="28"/>
          <w:lang w:bidi="ru-RU"/>
        </w:rPr>
        <w:softHyphen/>
        <w:t>ся в соответствии с функциональной схемой размещения их по плану станции и соединяются между собой типовыми цепями.</w:t>
      </w:r>
    </w:p>
    <w:p w14:paraId="0532AB5F"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По размерам релейные блоки выполняются двух типов:</w:t>
      </w:r>
    </w:p>
    <w:p w14:paraId="03E52193" w14:textId="77777777" w:rsidR="00222299" w:rsidRPr="00741536" w:rsidRDefault="00222299" w:rsidP="00222299">
      <w:pPr>
        <w:numPr>
          <w:ilvl w:val="0"/>
          <w:numId w:val="1"/>
        </w:num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малые, в которых размещается три реле типа НМ или шесть реле типа КДР;</w:t>
      </w:r>
    </w:p>
    <w:p w14:paraId="0845B183" w14:textId="77777777" w:rsidR="00222299" w:rsidRPr="00741536" w:rsidRDefault="00222299" w:rsidP="00222299">
      <w:pPr>
        <w:numPr>
          <w:ilvl w:val="0"/>
          <w:numId w:val="1"/>
        </w:num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большие, в которых размещается до восьми реле типа НМ.</w:t>
      </w:r>
    </w:p>
    <w:p w14:paraId="74B7AF66" w14:textId="77777777" w:rsidR="00222299" w:rsidRPr="00741536" w:rsidRDefault="00222299" w:rsidP="00222299">
      <w:pPr>
        <w:spacing w:after="0" w:line="360" w:lineRule="auto"/>
        <w:ind w:right="-1" w:firstLine="708"/>
        <w:jc w:val="both"/>
        <w:rPr>
          <w:rFonts w:ascii="Times New Roman" w:hAnsi="Times New Roman" w:cs="Times New Roman"/>
          <w:b/>
          <w:bCs/>
          <w:i/>
          <w:color w:val="000000" w:themeColor="text1"/>
          <w:sz w:val="28"/>
          <w:szCs w:val="28"/>
          <w:lang w:bidi="ru-RU"/>
        </w:rPr>
      </w:pPr>
      <w:bookmarkStart w:id="10" w:name="bookmark2"/>
      <w:r w:rsidRPr="00741536">
        <w:rPr>
          <w:rFonts w:ascii="Times New Roman" w:hAnsi="Times New Roman" w:cs="Times New Roman"/>
          <w:b/>
          <w:bCs/>
          <w:i/>
          <w:color w:val="000000" w:themeColor="text1"/>
          <w:sz w:val="28"/>
          <w:szCs w:val="28"/>
          <w:lang w:bidi="ru-RU"/>
        </w:rPr>
        <w:t>Блоки маршрутного набора</w:t>
      </w:r>
      <w:bookmarkEnd w:id="10"/>
    </w:p>
    <w:p w14:paraId="45D0E0D4"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Наборная группа реле БМРЦ выполняет следующие функции:</w:t>
      </w:r>
    </w:p>
    <w:p w14:paraId="794DF9C2" w14:textId="77777777" w:rsidR="00222299" w:rsidRPr="00741536" w:rsidRDefault="00222299" w:rsidP="00222299">
      <w:pPr>
        <w:numPr>
          <w:ilvl w:val="0"/>
          <w:numId w:val="1"/>
        </w:num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фиксирует и запоминает действия ДСП (нажатие кнопок) при задании и от</w:t>
      </w:r>
      <w:r w:rsidRPr="00741536">
        <w:rPr>
          <w:rFonts w:ascii="Times New Roman" w:hAnsi="Times New Roman" w:cs="Times New Roman"/>
          <w:color w:val="000000" w:themeColor="text1"/>
          <w:sz w:val="28"/>
          <w:szCs w:val="28"/>
          <w:lang w:bidi="ru-RU"/>
        </w:rPr>
        <w:softHyphen/>
        <w:t>мене маршру</w:t>
      </w:r>
      <w:r w:rsidR="00772EDA" w:rsidRPr="00741536">
        <w:rPr>
          <w:rFonts w:ascii="Times New Roman" w:hAnsi="Times New Roman" w:cs="Times New Roman"/>
          <w:color w:val="000000" w:themeColor="text1"/>
          <w:sz w:val="28"/>
          <w:szCs w:val="28"/>
          <w:lang w:bidi="ru-RU"/>
        </w:rPr>
        <w:t>та, искусственной разделке и т.п</w:t>
      </w:r>
      <w:r w:rsidRPr="00741536">
        <w:rPr>
          <w:rFonts w:ascii="Times New Roman" w:hAnsi="Times New Roman" w:cs="Times New Roman"/>
          <w:color w:val="000000" w:themeColor="text1"/>
          <w:sz w:val="28"/>
          <w:szCs w:val="28"/>
          <w:lang w:bidi="ru-RU"/>
        </w:rPr>
        <w:t>.;</w:t>
      </w:r>
    </w:p>
    <w:p w14:paraId="3F737206" w14:textId="77777777" w:rsidR="00222299" w:rsidRPr="00741536" w:rsidRDefault="00222299" w:rsidP="00222299">
      <w:pPr>
        <w:numPr>
          <w:ilvl w:val="0"/>
          <w:numId w:val="1"/>
        </w:num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обеспечивает в соответствии с набираемым маршрутом перевод стрелок;</w:t>
      </w:r>
    </w:p>
    <w:p w14:paraId="4AEA3568" w14:textId="77777777" w:rsidR="00222299" w:rsidRPr="00741536" w:rsidRDefault="00222299" w:rsidP="00222299">
      <w:pPr>
        <w:numPr>
          <w:ilvl w:val="0"/>
          <w:numId w:val="1"/>
        </w:num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определяет категорию и направление маршрута.</w:t>
      </w:r>
    </w:p>
    <w:p w14:paraId="160FBFD5"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Для выполнения этих задач в БМРЦ используются 8 типов блоков мар</w:t>
      </w:r>
      <w:r w:rsidRPr="00741536">
        <w:rPr>
          <w:rFonts w:ascii="Times New Roman" w:hAnsi="Times New Roman" w:cs="Times New Roman"/>
          <w:color w:val="000000" w:themeColor="text1"/>
          <w:sz w:val="28"/>
          <w:szCs w:val="28"/>
          <w:lang w:bidi="ru-RU"/>
        </w:rPr>
        <w:softHyphen/>
        <w:t>шрутного набора.</w:t>
      </w:r>
    </w:p>
    <w:p w14:paraId="753F1B2D"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Для фиксации действий ДСП используются следующие типы блоков:</w:t>
      </w:r>
    </w:p>
    <w:p w14:paraId="11029485"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lastRenderedPageBreak/>
        <w:t xml:space="preserve">НПМ – схемный узел поездного светофора или поездного совмещенного с маневровым, входного светофора и маневрового с участка пути за входным, а также конечной поездной кнопки. Управляет блоками исполнительной группы типов </w:t>
      </w:r>
      <w:r w:rsidRPr="00741536">
        <w:rPr>
          <w:rFonts w:ascii="Times New Roman" w:hAnsi="Times New Roman" w:cs="Times New Roman"/>
          <w:color w:val="000000" w:themeColor="text1"/>
          <w:sz w:val="28"/>
          <w:szCs w:val="28"/>
          <w:lang w:bidi="en-US"/>
        </w:rPr>
        <w:t>BI</w:t>
      </w:r>
      <w:r w:rsidRPr="00741536">
        <w:rPr>
          <w:rFonts w:ascii="Times New Roman" w:hAnsi="Times New Roman" w:cs="Times New Roman"/>
          <w:color w:val="000000" w:themeColor="text1"/>
          <w:sz w:val="28"/>
          <w:szCs w:val="28"/>
        </w:rPr>
        <w:t xml:space="preserve">, </w:t>
      </w:r>
      <w:r w:rsidRPr="00741536">
        <w:rPr>
          <w:rFonts w:ascii="Times New Roman" w:hAnsi="Times New Roman" w:cs="Times New Roman"/>
          <w:color w:val="000000" w:themeColor="text1"/>
          <w:sz w:val="28"/>
          <w:szCs w:val="28"/>
          <w:lang w:val="en-US" w:bidi="ru-RU"/>
        </w:rPr>
        <w:t>II</w:t>
      </w:r>
      <w:r w:rsidRPr="00741536">
        <w:rPr>
          <w:rFonts w:ascii="Times New Roman" w:hAnsi="Times New Roman" w:cs="Times New Roman"/>
          <w:color w:val="000000" w:themeColor="text1"/>
          <w:sz w:val="28"/>
          <w:szCs w:val="28"/>
          <w:lang w:bidi="ru-RU"/>
        </w:rPr>
        <w:t>, В</w:t>
      </w:r>
      <w:r w:rsidRPr="00741536">
        <w:rPr>
          <w:rFonts w:ascii="Times New Roman" w:hAnsi="Times New Roman" w:cs="Times New Roman"/>
          <w:color w:val="000000" w:themeColor="text1"/>
          <w:sz w:val="28"/>
          <w:szCs w:val="28"/>
          <w:lang w:val="en-US" w:bidi="ru-RU"/>
        </w:rPr>
        <w:t>III</w:t>
      </w:r>
      <w:r w:rsidRPr="00741536">
        <w:rPr>
          <w:rFonts w:ascii="Times New Roman" w:hAnsi="Times New Roman" w:cs="Times New Roman"/>
          <w:color w:val="000000" w:themeColor="text1"/>
          <w:sz w:val="28"/>
          <w:szCs w:val="28"/>
          <w:lang w:bidi="ru-RU"/>
        </w:rPr>
        <w:t>, Вд и М</w:t>
      </w:r>
      <w:r w:rsidRPr="00741536">
        <w:rPr>
          <w:rFonts w:ascii="Times New Roman" w:hAnsi="Times New Roman" w:cs="Times New Roman"/>
          <w:color w:val="000000" w:themeColor="text1"/>
          <w:sz w:val="28"/>
          <w:szCs w:val="28"/>
          <w:lang w:val="en-US" w:bidi="ru-RU"/>
        </w:rPr>
        <w:t>III</w:t>
      </w:r>
      <w:r w:rsidRPr="00741536">
        <w:rPr>
          <w:rFonts w:ascii="Times New Roman" w:hAnsi="Times New Roman" w:cs="Times New Roman"/>
          <w:color w:val="000000" w:themeColor="text1"/>
          <w:sz w:val="28"/>
          <w:szCs w:val="28"/>
          <w:lang w:bidi="ru-RU"/>
        </w:rPr>
        <w:t>;</w:t>
      </w:r>
    </w:p>
    <w:p w14:paraId="2B087FDE"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en-US"/>
        </w:rPr>
        <w:t>HMI</w:t>
      </w:r>
      <w:r w:rsidRPr="00741536">
        <w:rPr>
          <w:rFonts w:ascii="Times New Roman" w:hAnsi="Times New Roman" w:cs="Times New Roman"/>
          <w:color w:val="000000" w:themeColor="text1"/>
          <w:sz w:val="28"/>
          <w:szCs w:val="28"/>
        </w:rPr>
        <w:t xml:space="preserve"> </w:t>
      </w:r>
      <w:r w:rsidRPr="00741536">
        <w:rPr>
          <w:rFonts w:ascii="Times New Roman" w:hAnsi="Times New Roman" w:cs="Times New Roman"/>
          <w:color w:val="000000" w:themeColor="text1"/>
          <w:sz w:val="28"/>
          <w:szCs w:val="28"/>
          <w:lang w:bidi="ru-RU"/>
        </w:rPr>
        <w:t>– схемный узел одиночного маневрового светофора в горловине стан</w:t>
      </w:r>
      <w:r w:rsidRPr="00741536">
        <w:rPr>
          <w:rFonts w:ascii="Times New Roman" w:hAnsi="Times New Roman" w:cs="Times New Roman"/>
          <w:color w:val="000000" w:themeColor="text1"/>
          <w:sz w:val="28"/>
          <w:szCs w:val="28"/>
          <w:lang w:bidi="ru-RU"/>
        </w:rPr>
        <w:softHyphen/>
        <w:t>ции (расположенный между двумя стрелочными секциями). Управляет бло</w:t>
      </w:r>
      <w:r w:rsidRPr="00741536">
        <w:rPr>
          <w:rFonts w:ascii="Times New Roman" w:hAnsi="Times New Roman" w:cs="Times New Roman"/>
          <w:color w:val="000000" w:themeColor="text1"/>
          <w:sz w:val="28"/>
          <w:szCs w:val="28"/>
          <w:lang w:bidi="ru-RU"/>
        </w:rPr>
        <w:softHyphen/>
        <w:t xml:space="preserve">ком </w:t>
      </w:r>
      <w:r w:rsidRPr="00741536">
        <w:rPr>
          <w:rFonts w:ascii="Times New Roman" w:hAnsi="Times New Roman" w:cs="Times New Roman"/>
          <w:color w:val="000000" w:themeColor="text1"/>
          <w:sz w:val="28"/>
          <w:szCs w:val="28"/>
          <w:lang w:bidi="en-US"/>
        </w:rPr>
        <w:t xml:space="preserve">MI </w:t>
      </w:r>
      <w:r w:rsidRPr="00741536">
        <w:rPr>
          <w:rFonts w:ascii="Times New Roman" w:hAnsi="Times New Roman" w:cs="Times New Roman"/>
          <w:color w:val="000000" w:themeColor="text1"/>
          <w:sz w:val="28"/>
          <w:szCs w:val="28"/>
          <w:lang w:bidi="ru-RU"/>
        </w:rPr>
        <w:t>исполнительной группы;</w:t>
      </w:r>
    </w:p>
    <w:p w14:paraId="001E416B"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 xml:space="preserve">НМ1Д – дополнительный, устанавливается на каждые 6 блоков </w:t>
      </w:r>
      <w:r w:rsidRPr="00741536">
        <w:rPr>
          <w:rFonts w:ascii="Times New Roman" w:hAnsi="Times New Roman" w:cs="Times New Roman"/>
          <w:color w:val="000000" w:themeColor="text1"/>
          <w:sz w:val="28"/>
          <w:szCs w:val="28"/>
          <w:lang w:bidi="en-US"/>
        </w:rPr>
        <w:t>HMI</w:t>
      </w:r>
      <w:r w:rsidRPr="00741536">
        <w:rPr>
          <w:rFonts w:ascii="Times New Roman" w:hAnsi="Times New Roman" w:cs="Times New Roman"/>
          <w:color w:val="000000" w:themeColor="text1"/>
          <w:sz w:val="28"/>
          <w:szCs w:val="28"/>
        </w:rPr>
        <w:t xml:space="preserve">, </w:t>
      </w:r>
      <w:r w:rsidRPr="00741536">
        <w:rPr>
          <w:rFonts w:ascii="Times New Roman" w:hAnsi="Times New Roman" w:cs="Times New Roman"/>
          <w:color w:val="000000" w:themeColor="text1"/>
          <w:sz w:val="28"/>
          <w:szCs w:val="28"/>
          <w:lang w:bidi="ru-RU"/>
        </w:rPr>
        <w:t xml:space="preserve">так как схемный узел одиночного маневрового светофора требует 7 реле, а в блоке </w:t>
      </w:r>
      <w:r w:rsidRPr="00741536">
        <w:rPr>
          <w:rFonts w:ascii="Times New Roman" w:hAnsi="Times New Roman" w:cs="Times New Roman"/>
          <w:color w:val="000000" w:themeColor="text1"/>
          <w:sz w:val="28"/>
          <w:szCs w:val="28"/>
          <w:lang w:bidi="en-US"/>
        </w:rPr>
        <w:t>HMI</w:t>
      </w:r>
      <w:r w:rsidRPr="00741536">
        <w:rPr>
          <w:rFonts w:ascii="Times New Roman" w:hAnsi="Times New Roman" w:cs="Times New Roman"/>
          <w:color w:val="000000" w:themeColor="text1"/>
          <w:sz w:val="28"/>
          <w:szCs w:val="28"/>
        </w:rPr>
        <w:t xml:space="preserve"> </w:t>
      </w:r>
      <w:r w:rsidRPr="00741536">
        <w:rPr>
          <w:rFonts w:ascii="Times New Roman" w:hAnsi="Times New Roman" w:cs="Times New Roman"/>
          <w:color w:val="000000" w:themeColor="text1"/>
          <w:sz w:val="28"/>
          <w:szCs w:val="28"/>
          <w:lang w:bidi="ru-RU"/>
        </w:rPr>
        <w:t>помещается только 6;</w:t>
      </w:r>
    </w:p>
    <w:p w14:paraId="23C04A37"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НМ</w:t>
      </w:r>
      <w:r w:rsidRPr="00741536">
        <w:rPr>
          <w:rFonts w:ascii="Times New Roman" w:hAnsi="Times New Roman" w:cs="Times New Roman"/>
          <w:color w:val="000000" w:themeColor="text1"/>
          <w:sz w:val="28"/>
          <w:szCs w:val="28"/>
          <w:lang w:val="en-US" w:bidi="ru-RU"/>
        </w:rPr>
        <w:t>II</w:t>
      </w:r>
      <w:r w:rsidRPr="00741536">
        <w:rPr>
          <w:rFonts w:ascii="Times New Roman" w:hAnsi="Times New Roman" w:cs="Times New Roman"/>
          <w:color w:val="000000" w:themeColor="text1"/>
          <w:sz w:val="28"/>
          <w:szCs w:val="28"/>
          <w:lang w:bidi="ru-RU"/>
        </w:rPr>
        <w:t>П – схемный узел маневрового светофора из тупика, одного из двух маневровых светофоров, установленных в створе или с участка пути. Управляет исполнительным блоком типа М</w:t>
      </w:r>
      <w:r w:rsidRPr="00741536">
        <w:rPr>
          <w:rFonts w:ascii="Times New Roman" w:hAnsi="Times New Roman" w:cs="Times New Roman"/>
          <w:color w:val="000000" w:themeColor="text1"/>
          <w:sz w:val="28"/>
          <w:szCs w:val="28"/>
          <w:lang w:val="en-US" w:bidi="ru-RU"/>
        </w:rPr>
        <w:t>II</w:t>
      </w:r>
      <w:r w:rsidRPr="00741536">
        <w:rPr>
          <w:rFonts w:ascii="Times New Roman" w:hAnsi="Times New Roman" w:cs="Times New Roman"/>
          <w:color w:val="000000" w:themeColor="text1"/>
          <w:sz w:val="28"/>
          <w:szCs w:val="28"/>
          <w:lang w:bidi="ru-RU"/>
        </w:rPr>
        <w:t xml:space="preserve"> или М</w:t>
      </w:r>
      <w:r w:rsidRPr="00741536">
        <w:rPr>
          <w:rFonts w:ascii="Times New Roman" w:hAnsi="Times New Roman" w:cs="Times New Roman"/>
          <w:color w:val="000000" w:themeColor="text1"/>
          <w:sz w:val="28"/>
          <w:szCs w:val="28"/>
          <w:lang w:val="en-US" w:bidi="ru-RU"/>
        </w:rPr>
        <w:t>III</w:t>
      </w:r>
      <w:r w:rsidRPr="00741536">
        <w:rPr>
          <w:rFonts w:ascii="Times New Roman" w:hAnsi="Times New Roman" w:cs="Times New Roman"/>
          <w:color w:val="000000" w:themeColor="text1"/>
          <w:sz w:val="28"/>
          <w:szCs w:val="28"/>
          <w:lang w:bidi="ru-RU"/>
        </w:rPr>
        <w:t>;</w:t>
      </w:r>
    </w:p>
    <w:p w14:paraId="22EBD722"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НМ</w:t>
      </w:r>
      <w:r w:rsidRPr="00741536">
        <w:rPr>
          <w:rFonts w:ascii="Times New Roman" w:hAnsi="Times New Roman" w:cs="Times New Roman"/>
          <w:color w:val="000000" w:themeColor="text1"/>
          <w:sz w:val="28"/>
          <w:szCs w:val="28"/>
          <w:lang w:val="en-US" w:bidi="ru-RU"/>
        </w:rPr>
        <w:t>II</w:t>
      </w:r>
      <w:r w:rsidRPr="00741536">
        <w:rPr>
          <w:rFonts w:ascii="Times New Roman" w:hAnsi="Times New Roman" w:cs="Times New Roman"/>
          <w:color w:val="000000" w:themeColor="text1"/>
          <w:sz w:val="28"/>
          <w:szCs w:val="28"/>
          <w:lang w:bidi="ru-RU"/>
        </w:rPr>
        <w:t>АП – схемный узел второго маневрового светофора, стоящего в створе или с участка пути. Управляет исполнительным блоком типа М</w:t>
      </w:r>
      <w:r w:rsidRPr="00741536">
        <w:rPr>
          <w:rFonts w:ascii="Times New Roman" w:hAnsi="Times New Roman" w:cs="Times New Roman"/>
          <w:color w:val="000000" w:themeColor="text1"/>
          <w:sz w:val="28"/>
          <w:szCs w:val="28"/>
          <w:lang w:val="en-US" w:bidi="ru-RU"/>
        </w:rPr>
        <w:t>II</w:t>
      </w:r>
      <w:r w:rsidRPr="00741536">
        <w:rPr>
          <w:rFonts w:ascii="Times New Roman" w:hAnsi="Times New Roman" w:cs="Times New Roman"/>
          <w:color w:val="000000" w:themeColor="text1"/>
          <w:sz w:val="28"/>
          <w:szCs w:val="28"/>
          <w:lang w:bidi="ru-RU"/>
        </w:rPr>
        <w:t xml:space="preserve"> или М</w:t>
      </w:r>
      <w:r w:rsidRPr="00741536">
        <w:rPr>
          <w:rFonts w:ascii="Times New Roman" w:hAnsi="Times New Roman" w:cs="Times New Roman"/>
          <w:color w:val="000000" w:themeColor="text1"/>
          <w:sz w:val="28"/>
          <w:szCs w:val="28"/>
          <w:lang w:val="en-US" w:bidi="ru-RU"/>
        </w:rPr>
        <w:t>III</w:t>
      </w:r>
      <w:r w:rsidRPr="00741536">
        <w:rPr>
          <w:rFonts w:ascii="Times New Roman" w:hAnsi="Times New Roman" w:cs="Times New Roman"/>
          <w:color w:val="000000" w:themeColor="text1"/>
          <w:sz w:val="28"/>
          <w:szCs w:val="28"/>
          <w:lang w:bidi="ru-RU"/>
        </w:rPr>
        <w:t>.</w:t>
      </w:r>
    </w:p>
    <w:p w14:paraId="4CA8E939"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Для перевода стрелок используются следующие типы блоков:</w:t>
      </w:r>
    </w:p>
    <w:p w14:paraId="0708208E"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НС</w:t>
      </w:r>
      <w:r w:rsidR="00F37295">
        <w:rPr>
          <w:rFonts w:ascii="Times New Roman" w:hAnsi="Times New Roman" w:cs="Times New Roman"/>
          <w:color w:val="000000" w:themeColor="text1"/>
          <w:sz w:val="28"/>
          <w:szCs w:val="28"/>
        </w:rPr>
        <w:t>О</w:t>
      </w:r>
      <w:r w:rsidRPr="00741536">
        <w:rPr>
          <w:rFonts w:ascii="Times New Roman" w:hAnsi="Times New Roman" w:cs="Times New Roman"/>
          <w:color w:val="000000" w:themeColor="text1"/>
          <w:sz w:val="28"/>
          <w:szCs w:val="28"/>
          <w:lang w:bidi="en-US"/>
        </w:rPr>
        <w:t>x</w:t>
      </w:r>
      <w:r w:rsidRPr="00741536">
        <w:rPr>
          <w:rFonts w:ascii="Times New Roman" w:hAnsi="Times New Roman" w:cs="Times New Roman"/>
          <w:color w:val="000000" w:themeColor="text1"/>
          <w:sz w:val="28"/>
          <w:szCs w:val="28"/>
        </w:rPr>
        <w:t xml:space="preserve">2 </w:t>
      </w:r>
      <w:r w:rsidRPr="00741536">
        <w:rPr>
          <w:rFonts w:ascii="Times New Roman" w:hAnsi="Times New Roman" w:cs="Times New Roman"/>
          <w:color w:val="000000" w:themeColor="text1"/>
          <w:sz w:val="28"/>
          <w:szCs w:val="28"/>
          <w:lang w:bidi="ru-RU"/>
        </w:rPr>
        <w:t>– управляет двумя одиночными стрелками;</w:t>
      </w:r>
    </w:p>
    <w:p w14:paraId="5DD589D4"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НСС – управляет спаренными стрелками.</w:t>
      </w:r>
    </w:p>
    <w:p w14:paraId="6415643A"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Для определения категории и направления маршрута используется блок типа НН – блок реле направления, устанавливается один основной и один ре</w:t>
      </w:r>
      <w:r w:rsidRPr="00741536">
        <w:rPr>
          <w:rFonts w:ascii="Times New Roman" w:hAnsi="Times New Roman" w:cs="Times New Roman"/>
          <w:color w:val="000000" w:themeColor="text1"/>
          <w:sz w:val="28"/>
          <w:szCs w:val="28"/>
          <w:lang w:bidi="ru-RU"/>
        </w:rPr>
        <w:softHyphen/>
        <w:t>зервный на всю станцию.</w:t>
      </w:r>
    </w:p>
    <w:p w14:paraId="23B2F996"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При построении схем для ликвидации обходных цепей предусмотрен блок диодный штепсельный типа БДШ-20, в котором находятся 20 диодов.</w:t>
      </w:r>
    </w:p>
    <w:p w14:paraId="241DB447"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Для всех маневровых сигналов в горловине станции устанавливается по одной кнопке, а для маневровых светофоров с путей, на которые есть маршруты приема, уста</w:t>
      </w:r>
      <w:r w:rsidRPr="00741536">
        <w:rPr>
          <w:rFonts w:ascii="Times New Roman" w:hAnsi="Times New Roman" w:cs="Times New Roman"/>
          <w:color w:val="000000" w:themeColor="text1"/>
          <w:sz w:val="28"/>
          <w:szCs w:val="28"/>
          <w:lang w:bidi="ru-RU"/>
        </w:rPr>
        <w:softHyphen/>
        <w:t>навливаются маневровая кнопка и поездная кнопка для определения конца маршрута приема на этот путь. Для поездных сигналов, совмещенных с манев</w:t>
      </w:r>
      <w:r w:rsidRPr="00741536">
        <w:rPr>
          <w:rFonts w:ascii="Times New Roman" w:hAnsi="Times New Roman" w:cs="Times New Roman"/>
          <w:color w:val="000000" w:themeColor="text1"/>
          <w:sz w:val="28"/>
          <w:szCs w:val="28"/>
          <w:lang w:bidi="ru-RU"/>
        </w:rPr>
        <w:softHyphen/>
        <w:t xml:space="preserve">ровыми, также устанавливается по две </w:t>
      </w:r>
      <w:r w:rsidRPr="00741536">
        <w:rPr>
          <w:rFonts w:ascii="Times New Roman" w:hAnsi="Times New Roman" w:cs="Times New Roman"/>
          <w:color w:val="000000" w:themeColor="text1"/>
          <w:sz w:val="28"/>
          <w:szCs w:val="28"/>
          <w:lang w:bidi="ru-RU"/>
        </w:rPr>
        <w:lastRenderedPageBreak/>
        <w:t>кнопки – поездная и маневровая. Поездные кнопки устанавливаются в междупутье, а маневровые – на оси пути.</w:t>
      </w:r>
    </w:p>
    <w:p w14:paraId="2299D7E5"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Задание основных поездных маршрутов производится нажатием началь</w:t>
      </w:r>
      <w:r w:rsidRPr="00741536">
        <w:rPr>
          <w:rFonts w:ascii="Times New Roman" w:hAnsi="Times New Roman" w:cs="Times New Roman"/>
          <w:color w:val="000000" w:themeColor="text1"/>
          <w:sz w:val="28"/>
          <w:szCs w:val="28"/>
          <w:lang w:bidi="ru-RU"/>
        </w:rPr>
        <w:softHyphen/>
        <w:t xml:space="preserve">ной и конечной поездных кнопок. </w:t>
      </w:r>
    </w:p>
    <w:p w14:paraId="02FC2657"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Задание основных маневровых маршрутов также производится последо</w:t>
      </w:r>
      <w:r w:rsidRPr="00741536">
        <w:rPr>
          <w:rFonts w:ascii="Times New Roman" w:hAnsi="Times New Roman" w:cs="Times New Roman"/>
          <w:color w:val="000000" w:themeColor="text1"/>
          <w:sz w:val="28"/>
          <w:szCs w:val="28"/>
          <w:lang w:bidi="ru-RU"/>
        </w:rPr>
        <w:softHyphen/>
        <w:t>вательным нажатием начальной и конечной маневровых кнопок.</w:t>
      </w:r>
    </w:p>
    <w:p w14:paraId="1E578949"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Задание вариантных маршрутов производится последовательным нажати</w:t>
      </w:r>
      <w:r w:rsidRPr="00741536">
        <w:rPr>
          <w:rFonts w:ascii="Times New Roman" w:hAnsi="Times New Roman" w:cs="Times New Roman"/>
          <w:color w:val="000000" w:themeColor="text1"/>
          <w:sz w:val="28"/>
          <w:szCs w:val="28"/>
          <w:lang w:bidi="ru-RU"/>
        </w:rPr>
        <w:softHyphen/>
        <w:t>ем начальной, промежуточных кнопок маневровых светофоров по трассе мар</w:t>
      </w:r>
      <w:r w:rsidRPr="00741536">
        <w:rPr>
          <w:rFonts w:ascii="Times New Roman" w:hAnsi="Times New Roman" w:cs="Times New Roman"/>
          <w:color w:val="000000" w:themeColor="text1"/>
          <w:sz w:val="28"/>
          <w:szCs w:val="28"/>
          <w:lang w:bidi="ru-RU"/>
        </w:rPr>
        <w:softHyphen/>
        <w:t xml:space="preserve">шрута и конечной кнопки. </w:t>
      </w:r>
    </w:p>
    <w:p w14:paraId="1F3A7969"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Блоки маршрутного набора в порядке их размещения по плану станции соединяются четырьмя цепями:</w:t>
      </w:r>
    </w:p>
    <w:p w14:paraId="21506AFE"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 схема включения кнопочных реле;</w:t>
      </w:r>
    </w:p>
    <w:p w14:paraId="25254E71"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 схема автоматических кнопочных реле;</w:t>
      </w:r>
    </w:p>
    <w:p w14:paraId="233F196C" w14:textId="77777777" w:rsidR="00222299" w:rsidRPr="00741536" w:rsidRDefault="00222299" w:rsidP="00222299">
      <w:pPr>
        <w:spacing w:after="0" w:line="360" w:lineRule="auto"/>
        <w:ind w:right="-1" w:firstLine="851"/>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 схема управляющих стрелочных реле;</w:t>
      </w:r>
    </w:p>
    <w:p w14:paraId="46BF0BF1" w14:textId="77777777" w:rsidR="00222299" w:rsidRPr="00741536" w:rsidRDefault="00222299" w:rsidP="00222299">
      <w:pPr>
        <w:spacing w:after="0" w:line="360" w:lineRule="auto"/>
        <w:ind w:right="-1" w:firstLine="851"/>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 схема контроля установки стрелок в положение, соответствующее выданной команде. Эту схему называют схемой соответствия: она проверяет соответ</w:t>
      </w:r>
      <w:r w:rsidRPr="00741536">
        <w:rPr>
          <w:rFonts w:ascii="Times New Roman" w:hAnsi="Times New Roman" w:cs="Times New Roman"/>
          <w:color w:val="000000" w:themeColor="text1"/>
          <w:sz w:val="28"/>
          <w:szCs w:val="28"/>
          <w:lang w:bidi="ru-RU"/>
        </w:rPr>
        <w:softHyphen/>
        <w:t>ствие дачи команды на перевод стрелок и ее выполнение.</w:t>
      </w:r>
    </w:p>
    <w:p w14:paraId="2A39EFDF" w14:textId="77777777" w:rsidR="00222299" w:rsidRPr="00741536" w:rsidRDefault="00222299" w:rsidP="00222299">
      <w:pPr>
        <w:spacing w:after="0" w:line="360" w:lineRule="auto"/>
        <w:ind w:right="-1" w:firstLine="851"/>
        <w:jc w:val="both"/>
        <w:rPr>
          <w:rFonts w:ascii="Times New Roman" w:hAnsi="Times New Roman" w:cs="Times New Roman"/>
          <w:b/>
          <w:bCs/>
          <w:i/>
          <w:color w:val="000000" w:themeColor="text1"/>
          <w:sz w:val="28"/>
          <w:szCs w:val="28"/>
          <w:lang w:bidi="ru-RU"/>
        </w:rPr>
      </w:pPr>
      <w:bookmarkStart w:id="11" w:name="bookmark3"/>
      <w:r w:rsidRPr="00741536">
        <w:rPr>
          <w:rFonts w:ascii="Times New Roman" w:hAnsi="Times New Roman" w:cs="Times New Roman"/>
          <w:b/>
          <w:bCs/>
          <w:i/>
          <w:color w:val="000000" w:themeColor="text1"/>
          <w:sz w:val="28"/>
          <w:szCs w:val="28"/>
          <w:lang w:bidi="ru-RU"/>
        </w:rPr>
        <w:t>Блоки исполнительной группы</w:t>
      </w:r>
      <w:bookmarkEnd w:id="11"/>
    </w:p>
    <w:p w14:paraId="0BB41741"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Исполнительная группа реле выполняет функции установки, замыкания и размыкания маршрутов.</w:t>
      </w:r>
    </w:p>
    <w:p w14:paraId="16ECD8E8"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Каждый узел путевого развития станции (светофор, стрелка, участок пу</w:t>
      </w:r>
      <w:r w:rsidRPr="00741536">
        <w:rPr>
          <w:rFonts w:ascii="Times New Roman" w:hAnsi="Times New Roman" w:cs="Times New Roman"/>
          <w:color w:val="000000" w:themeColor="text1"/>
          <w:sz w:val="28"/>
          <w:szCs w:val="28"/>
          <w:lang w:bidi="ru-RU"/>
        </w:rPr>
        <w:softHyphen/>
        <w:t>ти) имеет свой специализированный блок. Всего в исполнительной группе 12 разных типов блоков:</w:t>
      </w:r>
    </w:p>
    <w:p w14:paraId="1749E9EA"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en-US"/>
        </w:rPr>
        <w:t>BI</w:t>
      </w:r>
      <w:r w:rsidRPr="00741536">
        <w:rPr>
          <w:rFonts w:ascii="Times New Roman" w:hAnsi="Times New Roman" w:cs="Times New Roman"/>
          <w:color w:val="000000" w:themeColor="text1"/>
          <w:sz w:val="28"/>
          <w:szCs w:val="28"/>
        </w:rPr>
        <w:t xml:space="preserve"> </w:t>
      </w:r>
      <w:r w:rsidRPr="00741536">
        <w:rPr>
          <w:rFonts w:ascii="Times New Roman" w:hAnsi="Times New Roman" w:cs="Times New Roman"/>
          <w:color w:val="000000" w:themeColor="text1"/>
          <w:sz w:val="28"/>
          <w:szCs w:val="28"/>
          <w:lang w:bidi="ru-RU"/>
        </w:rPr>
        <w:t>– блок выходного светофора – осуществляет управление выходным све</w:t>
      </w:r>
      <w:r w:rsidRPr="00741536">
        <w:rPr>
          <w:rFonts w:ascii="Times New Roman" w:hAnsi="Times New Roman" w:cs="Times New Roman"/>
          <w:color w:val="000000" w:themeColor="text1"/>
          <w:sz w:val="28"/>
          <w:szCs w:val="28"/>
          <w:lang w:bidi="ru-RU"/>
        </w:rPr>
        <w:softHyphen/>
        <w:t>тофором на одно направление и обеспечивает сигнализацию: красный, жел</w:t>
      </w:r>
      <w:r w:rsidRPr="00741536">
        <w:rPr>
          <w:rFonts w:ascii="Times New Roman" w:hAnsi="Times New Roman" w:cs="Times New Roman"/>
          <w:color w:val="000000" w:themeColor="text1"/>
          <w:sz w:val="28"/>
          <w:szCs w:val="28"/>
          <w:lang w:bidi="ru-RU"/>
        </w:rPr>
        <w:softHyphen/>
        <w:t>тый, зеленый и белый огни;</w:t>
      </w:r>
    </w:p>
    <w:p w14:paraId="099F813D"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В</w:t>
      </w:r>
      <w:r w:rsidRPr="00741536">
        <w:rPr>
          <w:rFonts w:ascii="Times New Roman" w:hAnsi="Times New Roman" w:cs="Times New Roman"/>
          <w:color w:val="000000" w:themeColor="text1"/>
          <w:sz w:val="28"/>
          <w:szCs w:val="28"/>
          <w:lang w:val="en-US" w:bidi="ru-RU"/>
        </w:rPr>
        <w:t>II</w:t>
      </w:r>
      <w:r w:rsidRPr="00741536">
        <w:rPr>
          <w:rFonts w:ascii="Times New Roman" w:hAnsi="Times New Roman" w:cs="Times New Roman"/>
          <w:color w:val="000000" w:themeColor="text1"/>
          <w:sz w:val="28"/>
          <w:szCs w:val="28"/>
          <w:lang w:bidi="ru-RU"/>
        </w:rPr>
        <w:t xml:space="preserve"> – блок выходного светофора – управляет выходным светофором на два направления и обеспечивает сигнализацию: красный, желтый, зеленый, два желтых или два зеленых, белый огни;</w:t>
      </w:r>
    </w:p>
    <w:p w14:paraId="472DC2B9"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lastRenderedPageBreak/>
        <w:t>В</w:t>
      </w:r>
      <w:r w:rsidRPr="00741536">
        <w:rPr>
          <w:rFonts w:ascii="Times New Roman" w:hAnsi="Times New Roman" w:cs="Times New Roman"/>
          <w:color w:val="000000" w:themeColor="text1"/>
          <w:sz w:val="28"/>
          <w:szCs w:val="28"/>
          <w:lang w:val="en-US" w:bidi="ru-RU"/>
        </w:rPr>
        <w:t>III</w:t>
      </w:r>
      <w:r w:rsidRPr="00741536">
        <w:rPr>
          <w:rFonts w:ascii="Times New Roman" w:hAnsi="Times New Roman" w:cs="Times New Roman"/>
          <w:color w:val="000000" w:themeColor="text1"/>
          <w:sz w:val="28"/>
          <w:szCs w:val="28"/>
          <w:lang w:bidi="ru-RU"/>
        </w:rPr>
        <w:t xml:space="preserve"> – блок выходного светофора – управляет выходным светофором с че</w:t>
      </w:r>
      <w:r w:rsidRPr="00741536">
        <w:rPr>
          <w:rFonts w:ascii="Times New Roman" w:hAnsi="Times New Roman" w:cs="Times New Roman"/>
          <w:color w:val="000000" w:themeColor="text1"/>
          <w:sz w:val="28"/>
          <w:szCs w:val="28"/>
          <w:lang w:bidi="ru-RU"/>
        </w:rPr>
        <w:softHyphen/>
        <w:t>тырехзначной сигнализацией и обеспечивает сигнализацию: красный, жел</w:t>
      </w:r>
      <w:r w:rsidRPr="00741536">
        <w:rPr>
          <w:rFonts w:ascii="Times New Roman" w:hAnsi="Times New Roman" w:cs="Times New Roman"/>
          <w:color w:val="000000" w:themeColor="text1"/>
          <w:sz w:val="28"/>
          <w:szCs w:val="28"/>
          <w:lang w:bidi="ru-RU"/>
        </w:rPr>
        <w:softHyphen/>
        <w:t>тый, зеленый, желтый с зеленым и белый огни;</w:t>
      </w:r>
    </w:p>
    <w:p w14:paraId="41940A93"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 xml:space="preserve">ВД – дополнительный блок выходного светофора – применяется совместно с блоками </w:t>
      </w:r>
      <w:r w:rsidRPr="00741536">
        <w:rPr>
          <w:rFonts w:ascii="Times New Roman" w:hAnsi="Times New Roman" w:cs="Times New Roman"/>
          <w:color w:val="000000" w:themeColor="text1"/>
          <w:sz w:val="28"/>
          <w:szCs w:val="28"/>
          <w:lang w:bidi="en-US"/>
        </w:rPr>
        <w:t>BI</w:t>
      </w:r>
      <w:r w:rsidRPr="00741536">
        <w:rPr>
          <w:rFonts w:ascii="Times New Roman" w:hAnsi="Times New Roman" w:cs="Times New Roman"/>
          <w:color w:val="000000" w:themeColor="text1"/>
          <w:sz w:val="28"/>
          <w:szCs w:val="28"/>
        </w:rPr>
        <w:t xml:space="preserve">, </w:t>
      </w:r>
      <w:r w:rsidRPr="00741536">
        <w:rPr>
          <w:rFonts w:ascii="Times New Roman" w:hAnsi="Times New Roman" w:cs="Times New Roman"/>
          <w:color w:val="000000" w:themeColor="text1"/>
          <w:sz w:val="28"/>
          <w:szCs w:val="28"/>
          <w:lang w:bidi="ru-RU"/>
        </w:rPr>
        <w:t>В</w:t>
      </w:r>
      <w:r w:rsidRPr="00741536">
        <w:rPr>
          <w:rFonts w:ascii="Times New Roman" w:hAnsi="Times New Roman" w:cs="Times New Roman"/>
          <w:color w:val="000000" w:themeColor="text1"/>
          <w:sz w:val="28"/>
          <w:szCs w:val="28"/>
          <w:lang w:val="en-US" w:bidi="ru-RU"/>
        </w:rPr>
        <w:t>II</w:t>
      </w:r>
      <w:r w:rsidRPr="00741536">
        <w:rPr>
          <w:rFonts w:ascii="Times New Roman" w:hAnsi="Times New Roman" w:cs="Times New Roman"/>
          <w:color w:val="000000" w:themeColor="text1"/>
          <w:sz w:val="28"/>
          <w:szCs w:val="28"/>
          <w:lang w:bidi="ru-RU"/>
        </w:rPr>
        <w:t xml:space="preserve"> и В</w:t>
      </w:r>
      <w:r w:rsidRPr="00741536">
        <w:rPr>
          <w:rFonts w:ascii="Times New Roman" w:hAnsi="Times New Roman" w:cs="Times New Roman"/>
          <w:color w:val="000000" w:themeColor="text1"/>
          <w:sz w:val="28"/>
          <w:szCs w:val="28"/>
          <w:lang w:val="en-US" w:bidi="ru-RU"/>
        </w:rPr>
        <w:t>III</w:t>
      </w:r>
      <w:r w:rsidRPr="00741536">
        <w:rPr>
          <w:rFonts w:ascii="Times New Roman" w:hAnsi="Times New Roman" w:cs="Times New Roman"/>
          <w:color w:val="000000" w:themeColor="text1"/>
          <w:sz w:val="28"/>
          <w:szCs w:val="28"/>
          <w:lang w:bidi="ru-RU"/>
        </w:rPr>
        <w:t>, а также для управления входным светофором;</w:t>
      </w:r>
    </w:p>
    <w:p w14:paraId="67667B4C"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Вх и ВхД – блоки входного светофора – применялись ранее для управления огнями входного светофора при центральном питании разрешающих ламп. В настоящее время в схемных решениях эти блоки не используются в связи с переходом на местное питание всех ламп. Для управления входным сигна</w:t>
      </w:r>
      <w:r w:rsidRPr="00741536">
        <w:rPr>
          <w:rFonts w:ascii="Times New Roman" w:hAnsi="Times New Roman" w:cs="Times New Roman"/>
          <w:color w:val="000000" w:themeColor="text1"/>
          <w:sz w:val="28"/>
          <w:szCs w:val="28"/>
          <w:lang w:bidi="ru-RU"/>
        </w:rPr>
        <w:softHyphen/>
        <w:t>лом служат блок ВД и часть реле, устанавливаемая свободным монтажем;</w:t>
      </w:r>
    </w:p>
    <w:p w14:paraId="619500E7"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en-US"/>
        </w:rPr>
        <w:t>MI</w:t>
      </w:r>
      <w:r w:rsidRPr="00741536">
        <w:rPr>
          <w:rFonts w:ascii="Times New Roman" w:hAnsi="Times New Roman" w:cs="Times New Roman"/>
          <w:color w:val="000000" w:themeColor="text1"/>
          <w:sz w:val="28"/>
          <w:szCs w:val="28"/>
        </w:rPr>
        <w:t xml:space="preserve"> </w:t>
      </w:r>
      <w:r w:rsidRPr="00741536">
        <w:rPr>
          <w:rFonts w:ascii="Times New Roman" w:hAnsi="Times New Roman" w:cs="Times New Roman"/>
          <w:color w:val="000000" w:themeColor="text1"/>
          <w:sz w:val="28"/>
          <w:szCs w:val="28"/>
          <w:lang w:bidi="ru-RU"/>
        </w:rPr>
        <w:t>– блок маневрового светофора – управляет одиночным маневровым</w:t>
      </w:r>
    </w:p>
    <w:p w14:paraId="2C508625"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светофором, расположенным на границе двух стрелочных участков;</w:t>
      </w:r>
    </w:p>
    <w:p w14:paraId="28370652"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М</w:t>
      </w:r>
      <w:r w:rsidRPr="00741536">
        <w:rPr>
          <w:rFonts w:ascii="Times New Roman" w:hAnsi="Times New Roman" w:cs="Times New Roman"/>
          <w:color w:val="000000" w:themeColor="text1"/>
          <w:sz w:val="28"/>
          <w:szCs w:val="28"/>
          <w:lang w:val="en-US" w:bidi="ru-RU"/>
        </w:rPr>
        <w:t>II</w:t>
      </w:r>
      <w:r w:rsidRPr="00741536">
        <w:rPr>
          <w:rFonts w:ascii="Times New Roman" w:hAnsi="Times New Roman" w:cs="Times New Roman"/>
          <w:color w:val="000000" w:themeColor="text1"/>
          <w:sz w:val="28"/>
          <w:szCs w:val="28"/>
          <w:lang w:bidi="ru-RU"/>
        </w:rPr>
        <w:t xml:space="preserve"> – блок маневрового светофора – управляет маневровым светофором, стоящим в створе, или светофором из тупика;</w:t>
      </w:r>
    </w:p>
    <w:p w14:paraId="61FA3933"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М</w:t>
      </w:r>
      <w:r w:rsidRPr="00741536">
        <w:rPr>
          <w:rFonts w:ascii="Times New Roman" w:hAnsi="Times New Roman" w:cs="Times New Roman"/>
          <w:color w:val="000000" w:themeColor="text1"/>
          <w:sz w:val="28"/>
          <w:szCs w:val="28"/>
          <w:lang w:val="en-US" w:bidi="ru-RU"/>
        </w:rPr>
        <w:t>III</w:t>
      </w:r>
      <w:r w:rsidRPr="00741536">
        <w:rPr>
          <w:rFonts w:ascii="Times New Roman" w:hAnsi="Times New Roman" w:cs="Times New Roman"/>
          <w:color w:val="000000" w:themeColor="text1"/>
          <w:sz w:val="28"/>
          <w:szCs w:val="28"/>
          <w:lang w:bidi="ru-RU"/>
        </w:rPr>
        <w:t xml:space="preserve"> – блок маневрового светофора – управляет маневровым светофором с приемо-отправочного пути или с изолированного участка пути;</w:t>
      </w:r>
    </w:p>
    <w:p w14:paraId="57714952"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П – блок приемо-отправочного пути – контролирует состояние приемо</w:t>
      </w:r>
      <w:r w:rsidRPr="00741536">
        <w:rPr>
          <w:rFonts w:ascii="Times New Roman" w:hAnsi="Times New Roman" w:cs="Times New Roman"/>
          <w:color w:val="000000" w:themeColor="text1"/>
          <w:sz w:val="28"/>
          <w:szCs w:val="28"/>
          <w:lang w:bidi="ru-RU"/>
        </w:rPr>
        <w:softHyphen/>
        <w:t>отправочного пути и исключает лобовые маршруты;</w:t>
      </w:r>
    </w:p>
    <w:p w14:paraId="3016A8EE"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УП – блок бесстрелочного путевого участка в горловине станции – осуще</w:t>
      </w:r>
      <w:r w:rsidRPr="00741536">
        <w:rPr>
          <w:rFonts w:ascii="Times New Roman" w:hAnsi="Times New Roman" w:cs="Times New Roman"/>
          <w:color w:val="000000" w:themeColor="text1"/>
          <w:sz w:val="28"/>
          <w:szCs w:val="28"/>
          <w:lang w:bidi="ru-RU"/>
        </w:rPr>
        <w:softHyphen/>
        <w:t>ствляет секционирование маршрутов по границе участка, обеспечивая все зависимости по установке маршрута, контролю последовательного просле</w:t>
      </w:r>
      <w:r w:rsidRPr="00741536">
        <w:rPr>
          <w:rFonts w:ascii="Times New Roman" w:hAnsi="Times New Roman" w:cs="Times New Roman"/>
          <w:color w:val="000000" w:themeColor="text1"/>
          <w:sz w:val="28"/>
          <w:szCs w:val="28"/>
          <w:lang w:bidi="ru-RU"/>
        </w:rPr>
        <w:softHyphen/>
        <w:t>дования поезда и искусственной разделке, исключает установку лобовых маневровых маршрутов на участок;</w:t>
      </w:r>
    </w:p>
    <w:p w14:paraId="705B79A4"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СП – блок стрелочного путевого участка – осуществляет секционирование маршрутов по границе участка, обеспечивая все зависимости по установке маршрута, замыканию стрелок, контролю последовательного проследования поезда и искусственной разделке;</w:t>
      </w:r>
    </w:p>
    <w:p w14:paraId="005677DA"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lastRenderedPageBreak/>
        <w:t>ПС – блок стрелочный пусковой – содержит два комплекта аппаратуры двухпроводной схемы управления стрелкой и осуществляет пуск и контроль стрелочного электропривода. При батарейной системе питания устройств ЭЦ контрольная цепь питается рабочим напряжением 110 В, и в этом случае используется блок типа ПС-110. При безбатарейной системе в контрольной цепи используются рабочее напряжение 220 В и блок ПС-220. Эти блоки полностью идентичны и различаются только схемой включения изолирую</w:t>
      </w:r>
      <w:r w:rsidRPr="00741536">
        <w:rPr>
          <w:rFonts w:ascii="Times New Roman" w:hAnsi="Times New Roman" w:cs="Times New Roman"/>
          <w:color w:val="000000" w:themeColor="text1"/>
          <w:sz w:val="28"/>
          <w:szCs w:val="28"/>
          <w:lang w:bidi="ru-RU"/>
        </w:rPr>
        <w:softHyphen/>
        <w:t>щего трансформатора;</w:t>
      </w:r>
    </w:p>
    <w:p w14:paraId="10408FA2" w14:textId="77777777" w:rsidR="00222299" w:rsidRPr="00741536" w:rsidRDefault="00222299" w:rsidP="00222299">
      <w:pPr>
        <w:numPr>
          <w:ilvl w:val="0"/>
          <w:numId w:val="1"/>
        </w:numPr>
        <w:spacing w:after="0" w:line="360" w:lineRule="auto"/>
        <w:ind w:right="-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С – стрелочный блок – устанавливается на каждую централизованную стрелку и контролирует ее положение тремя реле ПК, МК и ВЗ.</w:t>
      </w:r>
    </w:p>
    <w:p w14:paraId="17D2FE7D"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Схемы исполнительной группы реле размещаются в больших блоках, за исключением блока типа С.</w:t>
      </w:r>
    </w:p>
    <w:p w14:paraId="1479D1F1"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В наименовании блоков используются цифры, например СП-62, СП-65 или СП-69, которые указывают на год внесения в схему изменений.</w:t>
      </w:r>
    </w:p>
    <w:p w14:paraId="2077CFFE" w14:textId="77777777" w:rsidR="00222299" w:rsidRPr="00741536" w:rsidRDefault="00222299" w:rsidP="00222299">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Блоки исполнительной группы реле в порядке их размещения по плану станции соединяются восемью типовыми цепями:</w:t>
      </w:r>
    </w:p>
    <w:p w14:paraId="2F730D36" w14:textId="77777777" w:rsidR="00222299" w:rsidRPr="00741536" w:rsidRDefault="00222299" w:rsidP="001D6C7B">
      <w:pPr>
        <w:numPr>
          <w:ilvl w:val="0"/>
          <w:numId w:val="3"/>
        </w:num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 контрольно-секционных реле;</w:t>
      </w:r>
    </w:p>
    <w:p w14:paraId="6BCE96AC" w14:textId="77777777" w:rsidR="00222299" w:rsidRPr="00741536" w:rsidRDefault="00222299" w:rsidP="001D6C7B">
      <w:pPr>
        <w:numPr>
          <w:ilvl w:val="0"/>
          <w:numId w:val="3"/>
        </w:num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 сигнальных реле;</w:t>
      </w:r>
    </w:p>
    <w:p w14:paraId="6F773E51" w14:textId="77777777" w:rsidR="00222299" w:rsidRPr="00741536" w:rsidRDefault="00222299" w:rsidP="001D6C7B">
      <w:p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3, 4, 5 – маршрутных реле, кроме того, третья цепь используется для подпитки маневрового сигнального реле, а пятая – для расширения разрешающих показа</w:t>
      </w:r>
      <w:r w:rsidRPr="00741536">
        <w:rPr>
          <w:rFonts w:ascii="Times New Roman" w:hAnsi="Times New Roman" w:cs="Times New Roman"/>
          <w:color w:val="000000" w:themeColor="text1"/>
          <w:sz w:val="28"/>
          <w:szCs w:val="28"/>
          <w:lang w:bidi="ru-RU"/>
        </w:rPr>
        <w:softHyphen/>
        <w:t>ний входного и выходного светофоров;</w:t>
      </w:r>
    </w:p>
    <w:p w14:paraId="4C9E90C0" w14:textId="77777777" w:rsidR="00222299" w:rsidRPr="00741536" w:rsidRDefault="00222299" w:rsidP="001D6C7B">
      <w:pPr>
        <w:numPr>
          <w:ilvl w:val="0"/>
          <w:numId w:val="4"/>
        </w:num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 цепь реле разделки, которая используется при автоматической отмене мар</w:t>
      </w:r>
      <w:r w:rsidRPr="00741536">
        <w:rPr>
          <w:rFonts w:ascii="Times New Roman" w:hAnsi="Times New Roman" w:cs="Times New Roman"/>
          <w:color w:val="000000" w:themeColor="text1"/>
          <w:sz w:val="28"/>
          <w:szCs w:val="28"/>
          <w:lang w:bidi="ru-RU"/>
        </w:rPr>
        <w:softHyphen/>
        <w:t>шрутов, искусственной разделке и размыкании неиспользованных частей ма</w:t>
      </w:r>
      <w:r w:rsidRPr="00741536">
        <w:rPr>
          <w:rFonts w:ascii="Times New Roman" w:hAnsi="Times New Roman" w:cs="Times New Roman"/>
          <w:color w:val="000000" w:themeColor="text1"/>
          <w:sz w:val="28"/>
          <w:szCs w:val="28"/>
          <w:lang w:bidi="ru-RU"/>
        </w:rPr>
        <w:softHyphen/>
        <w:t>невровых маршрутов при угловых заездах;</w:t>
      </w:r>
    </w:p>
    <w:p w14:paraId="7A24022B" w14:textId="77777777" w:rsidR="00222299" w:rsidRPr="00741536" w:rsidRDefault="00222299" w:rsidP="001D6C7B">
      <w:pPr>
        <w:numPr>
          <w:ilvl w:val="0"/>
          <w:numId w:val="4"/>
        </w:num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 контроля на табло установленного маршрута;</w:t>
      </w:r>
    </w:p>
    <w:p w14:paraId="52742574" w14:textId="77777777" w:rsidR="00222299" w:rsidRDefault="00222299" w:rsidP="001D6C7B">
      <w:pPr>
        <w:numPr>
          <w:ilvl w:val="0"/>
          <w:numId w:val="4"/>
        </w:numPr>
        <w:spacing w:after="0" w:line="360" w:lineRule="auto"/>
        <w:ind w:right="-1" w:firstLine="851"/>
        <w:jc w:val="both"/>
        <w:rPr>
          <w:rFonts w:ascii="Times New Roman" w:hAnsi="Times New Roman" w:cs="Times New Roman"/>
          <w:color w:val="000000" w:themeColor="text1"/>
          <w:sz w:val="28"/>
          <w:szCs w:val="28"/>
          <w:lang w:bidi="ru-RU"/>
        </w:rPr>
      </w:pPr>
      <w:r w:rsidRPr="00741536">
        <w:rPr>
          <w:rFonts w:ascii="Times New Roman" w:hAnsi="Times New Roman" w:cs="Times New Roman"/>
          <w:color w:val="000000" w:themeColor="text1"/>
          <w:sz w:val="28"/>
          <w:szCs w:val="28"/>
          <w:lang w:bidi="ru-RU"/>
        </w:rPr>
        <w:t>– контроля на табло занятого состояния участков.</w:t>
      </w:r>
    </w:p>
    <w:p w14:paraId="4CCDBA77" w14:textId="77777777" w:rsidR="002109C1" w:rsidRDefault="002109C1" w:rsidP="002109C1">
      <w:pPr>
        <w:spacing w:after="0" w:line="360" w:lineRule="auto"/>
        <w:ind w:left="851" w:right="-1"/>
        <w:jc w:val="both"/>
        <w:rPr>
          <w:rFonts w:ascii="Times New Roman" w:hAnsi="Times New Roman" w:cs="Times New Roman"/>
          <w:color w:val="000000" w:themeColor="text1"/>
          <w:sz w:val="28"/>
          <w:szCs w:val="28"/>
          <w:lang w:bidi="ru-RU"/>
        </w:rPr>
      </w:pPr>
    </w:p>
    <w:p w14:paraId="0B775395" w14:textId="77777777" w:rsidR="00713FB6" w:rsidRDefault="00713FB6" w:rsidP="002109C1">
      <w:pPr>
        <w:spacing w:after="0" w:line="360" w:lineRule="auto"/>
        <w:ind w:left="851" w:right="-1"/>
        <w:jc w:val="both"/>
        <w:rPr>
          <w:rFonts w:ascii="Times New Roman" w:hAnsi="Times New Roman" w:cs="Times New Roman"/>
          <w:color w:val="000000" w:themeColor="text1"/>
          <w:sz w:val="28"/>
          <w:szCs w:val="28"/>
          <w:lang w:bidi="ru-RU"/>
        </w:rPr>
      </w:pPr>
    </w:p>
    <w:p w14:paraId="7BCE2144" w14:textId="77777777" w:rsidR="00222299" w:rsidRDefault="00772EDA" w:rsidP="002109C1">
      <w:pPr>
        <w:pStyle w:val="1"/>
        <w:spacing w:before="0" w:line="360" w:lineRule="auto"/>
        <w:ind w:firstLine="709"/>
        <w:jc w:val="both"/>
        <w:rPr>
          <w:rFonts w:ascii="Times New Roman" w:hAnsi="Times New Roman" w:cs="Times New Roman"/>
          <w:b w:val="0"/>
          <w:caps/>
          <w:color w:val="000000" w:themeColor="text1"/>
        </w:rPr>
      </w:pPr>
      <w:bookmarkStart w:id="12" w:name="_Toc3833399"/>
      <w:r w:rsidRPr="00CC1B5A">
        <w:rPr>
          <w:rFonts w:ascii="Times New Roman" w:hAnsi="Times New Roman" w:cs="Times New Roman"/>
          <w:b w:val="0"/>
          <w:caps/>
          <w:color w:val="000000" w:themeColor="text1"/>
        </w:rPr>
        <w:lastRenderedPageBreak/>
        <w:t>2</w:t>
      </w:r>
      <w:r w:rsidR="00222299" w:rsidRPr="00CC1B5A">
        <w:rPr>
          <w:rFonts w:ascii="Times New Roman" w:hAnsi="Times New Roman" w:cs="Times New Roman"/>
          <w:b w:val="0"/>
          <w:caps/>
          <w:color w:val="000000" w:themeColor="text1"/>
        </w:rPr>
        <w:t>.</w:t>
      </w:r>
      <w:r w:rsidR="00D23F6C" w:rsidRPr="00CC1B5A">
        <w:rPr>
          <w:rFonts w:ascii="Times New Roman" w:hAnsi="Times New Roman" w:cs="Times New Roman"/>
          <w:b w:val="0"/>
          <w:caps/>
          <w:color w:val="000000" w:themeColor="text1"/>
        </w:rPr>
        <w:t>4</w:t>
      </w:r>
      <w:r w:rsidR="00222299" w:rsidRPr="00CC1B5A">
        <w:rPr>
          <w:rFonts w:ascii="Times New Roman" w:hAnsi="Times New Roman" w:cs="Times New Roman"/>
          <w:b w:val="0"/>
          <w:caps/>
          <w:color w:val="000000" w:themeColor="text1"/>
        </w:rPr>
        <w:t xml:space="preserve"> </w:t>
      </w:r>
      <w:r w:rsidRPr="00CC1B5A">
        <w:rPr>
          <w:rFonts w:ascii="Times New Roman" w:hAnsi="Times New Roman" w:cs="Times New Roman"/>
          <w:b w:val="0"/>
          <w:caps/>
          <w:color w:val="000000" w:themeColor="text1"/>
        </w:rPr>
        <w:t>Принципиальные схемы электрической централизации</w:t>
      </w:r>
      <w:bookmarkEnd w:id="12"/>
    </w:p>
    <w:p w14:paraId="2DDF1900" w14:textId="77777777" w:rsidR="00713FB6" w:rsidRPr="00713FB6" w:rsidRDefault="00713FB6" w:rsidP="00713FB6"/>
    <w:p w14:paraId="62CEF309" w14:textId="77777777" w:rsidR="001238EF" w:rsidRPr="00CC1B5A" w:rsidRDefault="001238EF" w:rsidP="00D23F6C">
      <w:pPr>
        <w:spacing w:after="0" w:line="360" w:lineRule="auto"/>
        <w:ind w:firstLine="851"/>
        <w:jc w:val="both"/>
        <w:rPr>
          <w:rFonts w:ascii="Times New Roman" w:hAnsi="Times New Roman" w:cs="Times New Roman"/>
          <w:b/>
          <w:i/>
          <w:color w:val="000000" w:themeColor="text1"/>
          <w:sz w:val="28"/>
          <w:szCs w:val="28"/>
        </w:rPr>
      </w:pPr>
      <w:bookmarkStart w:id="13" w:name="_Toc487919488"/>
      <w:bookmarkStart w:id="14" w:name="_Toc526604312"/>
      <w:r w:rsidRPr="00CC1B5A">
        <w:rPr>
          <w:rFonts w:ascii="Times New Roman" w:hAnsi="Times New Roman" w:cs="Times New Roman"/>
          <w:b/>
          <w:i/>
          <w:color w:val="000000" w:themeColor="text1"/>
          <w:sz w:val="28"/>
          <w:szCs w:val="28"/>
        </w:rPr>
        <w:t>Схема контрольно-секционных реле</w:t>
      </w:r>
      <w:bookmarkEnd w:id="13"/>
      <w:bookmarkEnd w:id="14"/>
    </w:p>
    <w:p w14:paraId="384E7889"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15" w:name="_Toc487919489"/>
      <w:bookmarkStart w:id="16" w:name="_Toc526604313"/>
      <w:r w:rsidRPr="00D23F6C">
        <w:rPr>
          <w:rFonts w:ascii="Times New Roman" w:hAnsi="Times New Roman" w:cs="Times New Roman"/>
          <w:color w:val="000000" w:themeColor="text1"/>
          <w:sz w:val="28"/>
          <w:szCs w:val="28"/>
        </w:rPr>
        <w:t>Реле КС устанавливают на каждую изолированную секцию (блоки СП и УП), на каждый светофор (ВД, М</w:t>
      </w:r>
      <w:r w:rsidRPr="00D23F6C">
        <w:rPr>
          <w:rFonts w:ascii="Times New Roman" w:hAnsi="Times New Roman" w:cs="Times New Roman"/>
          <w:color w:val="000000" w:themeColor="text1"/>
          <w:sz w:val="28"/>
          <w:szCs w:val="28"/>
          <w:lang w:val="en-US"/>
        </w:rPr>
        <w:t>I</w:t>
      </w:r>
      <w:r w:rsidRPr="00D23F6C">
        <w:rPr>
          <w:rFonts w:ascii="Times New Roman" w:hAnsi="Times New Roman" w:cs="Times New Roman"/>
          <w:color w:val="000000" w:themeColor="text1"/>
          <w:sz w:val="28"/>
          <w:szCs w:val="28"/>
        </w:rPr>
        <w:t>, М</w:t>
      </w:r>
      <w:r w:rsidRPr="00D23F6C">
        <w:rPr>
          <w:rFonts w:ascii="Times New Roman" w:hAnsi="Times New Roman" w:cs="Times New Roman"/>
          <w:color w:val="000000" w:themeColor="text1"/>
          <w:sz w:val="28"/>
          <w:szCs w:val="28"/>
          <w:lang w:val="en-US"/>
        </w:rPr>
        <w:t>II</w:t>
      </w:r>
      <w:r w:rsidRPr="00D23F6C">
        <w:rPr>
          <w:rFonts w:ascii="Times New Roman" w:hAnsi="Times New Roman" w:cs="Times New Roman"/>
          <w:color w:val="000000" w:themeColor="text1"/>
          <w:sz w:val="28"/>
          <w:szCs w:val="28"/>
        </w:rPr>
        <w:t>, МШ), каждый приемоотправочный путь (П) и каждый участок удаления (статив увязки с перегоном). Реле КС предназначены для проверки условий безопасности движения, при выполнении которых имеется возможность установить тот или иной маршрут. В задаваемом маршруте реле КС включаются последовательно, образуя цепь 1 межблочных соединений БМРЦ.</w:t>
      </w:r>
      <w:bookmarkEnd w:id="15"/>
      <w:bookmarkEnd w:id="16"/>
    </w:p>
    <w:p w14:paraId="3572F88F"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17" w:name="_Toc487919490"/>
      <w:bookmarkStart w:id="18" w:name="_Toc526604314"/>
      <w:r w:rsidRPr="00D23F6C">
        <w:rPr>
          <w:rFonts w:ascii="Times New Roman" w:hAnsi="Times New Roman" w:cs="Times New Roman"/>
          <w:color w:val="000000" w:themeColor="text1"/>
          <w:sz w:val="28"/>
          <w:szCs w:val="28"/>
        </w:rPr>
        <w:t>В цепи КС проверяются:</w:t>
      </w:r>
      <w:bookmarkEnd w:id="17"/>
      <w:bookmarkEnd w:id="18"/>
    </w:p>
    <w:p w14:paraId="16B66928"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19" w:name="_Toc487919491"/>
      <w:bookmarkStart w:id="20" w:name="_Toc526604315"/>
      <w:r w:rsidRPr="00D23F6C">
        <w:rPr>
          <w:rFonts w:ascii="Times New Roman" w:hAnsi="Times New Roman" w:cs="Times New Roman"/>
          <w:color w:val="000000" w:themeColor="text1"/>
          <w:sz w:val="28"/>
          <w:szCs w:val="28"/>
        </w:rPr>
        <w:t>свободность ходовых стрелочных секций контактами стрелочно-путевых реле СП в блоках СП;</w:t>
      </w:r>
      <w:bookmarkEnd w:id="19"/>
      <w:bookmarkEnd w:id="20"/>
    </w:p>
    <w:p w14:paraId="6EECE9E3"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21" w:name="_Toc487919492"/>
      <w:bookmarkStart w:id="22" w:name="_Toc526604316"/>
      <w:r w:rsidRPr="00D23F6C">
        <w:rPr>
          <w:rFonts w:ascii="Times New Roman" w:hAnsi="Times New Roman" w:cs="Times New Roman"/>
          <w:color w:val="000000" w:themeColor="text1"/>
          <w:sz w:val="28"/>
          <w:szCs w:val="28"/>
        </w:rPr>
        <w:t>свободность бесстрелочных секций в поездных маршрутах контактами путевых реле П в блоках УП; для возможности задания маневровых маршрутов на занятый участок пути контакт реле П шунтируется контактом конечного маневрового реле КМ;</w:t>
      </w:r>
      <w:bookmarkEnd w:id="21"/>
      <w:bookmarkEnd w:id="22"/>
    </w:p>
    <w:p w14:paraId="11D598D0"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23" w:name="_Toc487919493"/>
      <w:bookmarkStart w:id="24" w:name="_Toc526604317"/>
      <w:r w:rsidRPr="00D23F6C">
        <w:rPr>
          <w:rFonts w:ascii="Times New Roman" w:hAnsi="Times New Roman" w:cs="Times New Roman"/>
          <w:color w:val="000000" w:themeColor="text1"/>
          <w:sz w:val="28"/>
          <w:szCs w:val="28"/>
        </w:rPr>
        <w:t>наличия контроля крайнего положения стрелки; правильное положение охранных стрелок, свободность негабаритных стрелочных секций, отсутствие местного управления на данной стрелке контактами реле ВЗ в блоках С;</w:t>
      </w:r>
      <w:bookmarkEnd w:id="23"/>
      <w:bookmarkEnd w:id="24"/>
    </w:p>
    <w:p w14:paraId="4A54140A"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25" w:name="_Toc487919494"/>
      <w:bookmarkStart w:id="26" w:name="_Toc526604318"/>
      <w:r w:rsidRPr="00D23F6C">
        <w:rPr>
          <w:rFonts w:ascii="Times New Roman" w:hAnsi="Times New Roman" w:cs="Times New Roman"/>
          <w:color w:val="000000" w:themeColor="text1"/>
          <w:sz w:val="28"/>
          <w:szCs w:val="28"/>
        </w:rPr>
        <w:t>плюсовое   и   минусовое   положение   стрелки   фронтовыми   и   тыловыми</w:t>
      </w:r>
      <w:r w:rsidRPr="00D23F6C">
        <w:rPr>
          <w:rFonts w:ascii="Times New Roman" w:hAnsi="Times New Roman" w:cs="Times New Roman"/>
          <w:color w:val="000000" w:themeColor="text1"/>
          <w:sz w:val="28"/>
          <w:szCs w:val="28"/>
        </w:rPr>
        <w:br/>
        <w:t>контактами стрелочных контрольных реле ПК и МК в блоках С совместно с фронтовыми контактами ВЗ;</w:t>
      </w:r>
      <w:bookmarkEnd w:id="25"/>
      <w:bookmarkEnd w:id="26"/>
    </w:p>
    <w:p w14:paraId="1691B17B"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27" w:name="_Toc487919495"/>
      <w:bookmarkStart w:id="28" w:name="_Toc526604319"/>
      <w:r w:rsidRPr="00D23F6C">
        <w:rPr>
          <w:rFonts w:ascii="Times New Roman" w:hAnsi="Times New Roman" w:cs="Times New Roman"/>
          <w:color w:val="000000" w:themeColor="text1"/>
          <w:sz w:val="28"/>
          <w:szCs w:val="28"/>
        </w:rPr>
        <w:t>отсутствие размыкания маршрута тыловыми контактами реле разделки Р в блоках СП и УП;</w:t>
      </w:r>
      <w:bookmarkEnd w:id="27"/>
      <w:bookmarkEnd w:id="28"/>
    </w:p>
    <w:p w14:paraId="6E527A19"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29" w:name="_Toc487919496"/>
      <w:bookmarkStart w:id="30" w:name="_Toc526604320"/>
      <w:r w:rsidRPr="00D23F6C">
        <w:rPr>
          <w:rFonts w:ascii="Times New Roman" w:hAnsi="Times New Roman" w:cs="Times New Roman"/>
          <w:color w:val="000000" w:themeColor="text1"/>
          <w:sz w:val="28"/>
          <w:szCs w:val="28"/>
        </w:rPr>
        <w:lastRenderedPageBreak/>
        <w:t>отсутствие заданных враждебных маршрутов в данной горловине станции, в которой устанавливается маршрут, тыловыми контактами начальных Н, ОН реле и конечных маневровых реле КМ в сигнальных блоках ВД, М</w:t>
      </w:r>
      <w:r w:rsidRPr="00D23F6C">
        <w:rPr>
          <w:rFonts w:ascii="Times New Roman" w:hAnsi="Times New Roman" w:cs="Times New Roman"/>
          <w:color w:val="000000" w:themeColor="text1"/>
          <w:sz w:val="28"/>
          <w:szCs w:val="28"/>
          <w:lang w:val="en-US"/>
        </w:rPr>
        <w:t>I</w:t>
      </w:r>
      <w:r w:rsidRPr="00D23F6C">
        <w:rPr>
          <w:rFonts w:ascii="Times New Roman" w:hAnsi="Times New Roman" w:cs="Times New Roman"/>
          <w:color w:val="000000" w:themeColor="text1"/>
          <w:sz w:val="28"/>
          <w:szCs w:val="28"/>
        </w:rPr>
        <w:t>, МП, МШ;</w:t>
      </w:r>
      <w:bookmarkEnd w:id="29"/>
      <w:bookmarkEnd w:id="30"/>
    </w:p>
    <w:p w14:paraId="6D22F6AF"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31" w:name="_Toc487919497"/>
      <w:bookmarkStart w:id="32" w:name="_Toc526604321"/>
      <w:r w:rsidRPr="00D23F6C">
        <w:rPr>
          <w:rFonts w:ascii="Times New Roman" w:hAnsi="Times New Roman" w:cs="Times New Roman"/>
          <w:color w:val="000000" w:themeColor="text1"/>
          <w:sz w:val="28"/>
          <w:szCs w:val="28"/>
        </w:rPr>
        <w:t>отсутствие заданных враждебных (лобовых) маршрутов с противоположной</w:t>
      </w:r>
      <w:r w:rsidRPr="00D23F6C">
        <w:rPr>
          <w:rFonts w:ascii="Times New Roman" w:hAnsi="Times New Roman" w:cs="Times New Roman"/>
          <w:color w:val="000000" w:themeColor="text1"/>
          <w:sz w:val="28"/>
          <w:szCs w:val="28"/>
        </w:rPr>
        <w:br/>
        <w:t>горловины  станции  на данный  приёмоотправочный  путь в  маршрутах  приёма фронтовыми контактами исключающего реле ЧИ (НИ) в блоках П;</w:t>
      </w:r>
      <w:bookmarkEnd w:id="31"/>
      <w:bookmarkEnd w:id="32"/>
    </w:p>
    <w:p w14:paraId="715E7D19"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33" w:name="_Toc487919498"/>
      <w:bookmarkStart w:id="34" w:name="_Toc526604322"/>
      <w:r w:rsidRPr="00D23F6C">
        <w:rPr>
          <w:rFonts w:ascii="Times New Roman" w:hAnsi="Times New Roman" w:cs="Times New Roman"/>
          <w:color w:val="000000" w:themeColor="text1"/>
          <w:sz w:val="28"/>
          <w:szCs w:val="28"/>
        </w:rPr>
        <w:t>установку правильного направления движения в маршрутах отправления на</w:t>
      </w:r>
      <w:r w:rsidRPr="00D23F6C">
        <w:rPr>
          <w:rFonts w:ascii="Times New Roman" w:hAnsi="Times New Roman" w:cs="Times New Roman"/>
          <w:color w:val="000000" w:themeColor="text1"/>
          <w:sz w:val="28"/>
          <w:szCs w:val="28"/>
        </w:rPr>
        <w:br/>
        <w:t>перегон,  оборудованный  двусторонной  АБ,  фронтовым   контактом  реле  смены направления НСН (ЧСН);</w:t>
      </w:r>
      <w:bookmarkEnd w:id="33"/>
      <w:bookmarkEnd w:id="34"/>
    </w:p>
    <w:p w14:paraId="50F22D14"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35" w:name="_Toc487919499"/>
      <w:bookmarkStart w:id="36" w:name="_Toc526604323"/>
      <w:r w:rsidRPr="00D23F6C">
        <w:rPr>
          <w:rFonts w:ascii="Times New Roman" w:hAnsi="Times New Roman" w:cs="Times New Roman"/>
          <w:color w:val="000000" w:themeColor="text1"/>
          <w:sz w:val="28"/>
          <w:szCs w:val="28"/>
        </w:rPr>
        <w:t>при выполнении перечисленных условий безопасности реле КС включаются</w:t>
      </w:r>
      <w:r w:rsidR="00253F8E" w:rsidRPr="00D23F6C">
        <w:rPr>
          <w:rFonts w:ascii="Times New Roman" w:hAnsi="Times New Roman" w:cs="Times New Roman"/>
          <w:color w:val="000000" w:themeColor="text1"/>
          <w:sz w:val="28"/>
          <w:szCs w:val="28"/>
        </w:rPr>
        <w:t xml:space="preserve"> </w:t>
      </w:r>
      <w:r w:rsidRPr="00D23F6C">
        <w:rPr>
          <w:rFonts w:ascii="Times New Roman" w:hAnsi="Times New Roman" w:cs="Times New Roman"/>
          <w:color w:val="000000" w:themeColor="text1"/>
          <w:sz w:val="28"/>
          <w:szCs w:val="28"/>
        </w:rPr>
        <w:t>контактами противоповторных реле соответствующих наборных блоков после срабатывания начального реле в схеме соответствия. После включения реле КС получают питание по цепи самоблокировки в сигнальных блоках открываемого светофора, а выключаются с вступлением подвижного состава на первую секцию за светофором или при отмене маршрута контактом реле разделки.</w:t>
      </w:r>
      <w:bookmarkEnd w:id="35"/>
      <w:bookmarkEnd w:id="36"/>
    </w:p>
    <w:p w14:paraId="75B841FD" w14:textId="77777777" w:rsidR="001238EF" w:rsidRPr="00CC1B5A" w:rsidRDefault="001238EF" w:rsidP="00D23F6C">
      <w:pPr>
        <w:spacing w:after="0" w:line="360" w:lineRule="auto"/>
        <w:ind w:firstLine="851"/>
        <w:jc w:val="both"/>
        <w:rPr>
          <w:rFonts w:ascii="Times New Roman" w:hAnsi="Times New Roman" w:cs="Times New Roman"/>
          <w:b/>
          <w:i/>
          <w:color w:val="000000" w:themeColor="text1"/>
          <w:sz w:val="28"/>
          <w:szCs w:val="28"/>
        </w:rPr>
      </w:pPr>
      <w:bookmarkStart w:id="37" w:name="_Toc487919510"/>
      <w:bookmarkStart w:id="38" w:name="_Toc526604324"/>
      <w:r w:rsidRPr="00CC1B5A">
        <w:rPr>
          <w:rFonts w:ascii="Times New Roman" w:hAnsi="Times New Roman" w:cs="Times New Roman"/>
          <w:b/>
          <w:i/>
          <w:color w:val="000000" w:themeColor="text1"/>
          <w:sz w:val="28"/>
          <w:szCs w:val="28"/>
        </w:rPr>
        <w:t>Схема сигнальных реле</w:t>
      </w:r>
      <w:bookmarkEnd w:id="37"/>
      <w:bookmarkEnd w:id="38"/>
    </w:p>
    <w:p w14:paraId="38C86C10"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39" w:name="_Toc487919511"/>
      <w:bookmarkStart w:id="40" w:name="_Toc526604325"/>
      <w:r w:rsidRPr="00D23F6C">
        <w:rPr>
          <w:rFonts w:ascii="Times New Roman" w:hAnsi="Times New Roman" w:cs="Times New Roman"/>
          <w:color w:val="000000" w:themeColor="text1"/>
          <w:sz w:val="28"/>
          <w:szCs w:val="28"/>
        </w:rPr>
        <w:t>Схема реле С и МС предназначена для управления сигнальными показаниями поездных и маневровых светофоров с проверкой условий безопасности движения поездов. Сигнальные реле устанавливаются для входных светофоров на стативах свободного монтажа, для маршрутных и выходных светофоров в блоках В</w:t>
      </w:r>
      <w:r w:rsidRPr="00D23F6C">
        <w:rPr>
          <w:rFonts w:ascii="Times New Roman" w:hAnsi="Times New Roman" w:cs="Times New Roman"/>
          <w:color w:val="000000" w:themeColor="text1"/>
          <w:sz w:val="28"/>
          <w:szCs w:val="28"/>
          <w:lang w:val="en-US"/>
        </w:rPr>
        <w:t>I</w:t>
      </w:r>
      <w:r w:rsidRPr="00D23F6C">
        <w:rPr>
          <w:rFonts w:ascii="Times New Roman" w:hAnsi="Times New Roman" w:cs="Times New Roman"/>
          <w:color w:val="000000" w:themeColor="text1"/>
          <w:sz w:val="28"/>
          <w:szCs w:val="28"/>
        </w:rPr>
        <w:t>, В</w:t>
      </w:r>
      <w:r w:rsidRPr="00D23F6C">
        <w:rPr>
          <w:rFonts w:ascii="Times New Roman" w:hAnsi="Times New Roman" w:cs="Times New Roman"/>
          <w:color w:val="000000" w:themeColor="text1"/>
          <w:sz w:val="28"/>
          <w:szCs w:val="28"/>
          <w:lang w:val="en-US"/>
        </w:rPr>
        <w:t>II</w:t>
      </w:r>
      <w:r w:rsidRPr="00D23F6C">
        <w:rPr>
          <w:rFonts w:ascii="Times New Roman" w:hAnsi="Times New Roman" w:cs="Times New Roman"/>
          <w:color w:val="000000" w:themeColor="text1"/>
          <w:sz w:val="28"/>
          <w:szCs w:val="28"/>
        </w:rPr>
        <w:t>, В</w:t>
      </w:r>
      <w:r w:rsidRPr="00D23F6C">
        <w:rPr>
          <w:rFonts w:ascii="Times New Roman" w:hAnsi="Times New Roman" w:cs="Times New Roman"/>
          <w:color w:val="000000" w:themeColor="text1"/>
          <w:sz w:val="28"/>
          <w:szCs w:val="28"/>
          <w:lang w:val="en-US"/>
        </w:rPr>
        <w:t>III</w:t>
      </w:r>
      <w:r w:rsidRPr="00D23F6C">
        <w:rPr>
          <w:rFonts w:ascii="Times New Roman" w:hAnsi="Times New Roman" w:cs="Times New Roman"/>
          <w:color w:val="000000" w:themeColor="text1"/>
          <w:sz w:val="28"/>
          <w:szCs w:val="28"/>
        </w:rPr>
        <w:t>,: для маневровых светофоров в блоках М</w:t>
      </w:r>
      <w:r w:rsidRPr="00D23F6C">
        <w:rPr>
          <w:rFonts w:ascii="Times New Roman" w:hAnsi="Times New Roman" w:cs="Times New Roman"/>
          <w:color w:val="000000" w:themeColor="text1"/>
          <w:sz w:val="28"/>
          <w:szCs w:val="28"/>
          <w:lang w:val="en-US"/>
        </w:rPr>
        <w:t>I</w:t>
      </w:r>
      <w:r w:rsidRPr="00D23F6C">
        <w:rPr>
          <w:rFonts w:ascii="Times New Roman" w:hAnsi="Times New Roman" w:cs="Times New Roman"/>
          <w:color w:val="000000" w:themeColor="text1"/>
          <w:sz w:val="28"/>
          <w:szCs w:val="28"/>
        </w:rPr>
        <w:t>, М</w:t>
      </w:r>
      <w:r w:rsidRPr="00D23F6C">
        <w:rPr>
          <w:rFonts w:ascii="Times New Roman" w:hAnsi="Times New Roman" w:cs="Times New Roman"/>
          <w:color w:val="000000" w:themeColor="text1"/>
          <w:sz w:val="28"/>
          <w:szCs w:val="28"/>
          <w:lang w:val="en-US"/>
        </w:rPr>
        <w:t>II</w:t>
      </w:r>
      <w:r w:rsidRPr="00D23F6C">
        <w:rPr>
          <w:rFonts w:ascii="Times New Roman" w:hAnsi="Times New Roman" w:cs="Times New Roman"/>
          <w:color w:val="000000" w:themeColor="text1"/>
          <w:sz w:val="28"/>
          <w:szCs w:val="28"/>
        </w:rPr>
        <w:t>, М</w:t>
      </w:r>
      <w:r w:rsidRPr="00D23F6C">
        <w:rPr>
          <w:rFonts w:ascii="Times New Roman" w:hAnsi="Times New Roman" w:cs="Times New Roman"/>
          <w:color w:val="000000" w:themeColor="text1"/>
          <w:sz w:val="28"/>
          <w:szCs w:val="28"/>
          <w:lang w:val="en-US"/>
        </w:rPr>
        <w:t>III</w:t>
      </w:r>
      <w:r w:rsidRPr="00D23F6C">
        <w:rPr>
          <w:rFonts w:ascii="Times New Roman" w:hAnsi="Times New Roman" w:cs="Times New Roman"/>
          <w:color w:val="000000" w:themeColor="text1"/>
          <w:sz w:val="28"/>
          <w:szCs w:val="28"/>
        </w:rPr>
        <w:t>.</w:t>
      </w:r>
      <w:bookmarkEnd w:id="39"/>
      <w:bookmarkEnd w:id="40"/>
    </w:p>
    <w:p w14:paraId="7BE6840A" w14:textId="77777777" w:rsidR="00FA770D" w:rsidRDefault="001238EF" w:rsidP="00FA770D">
      <w:pPr>
        <w:spacing w:after="0" w:line="360" w:lineRule="auto"/>
        <w:ind w:firstLine="851"/>
        <w:jc w:val="both"/>
        <w:rPr>
          <w:rFonts w:ascii="Times New Roman" w:hAnsi="Times New Roman" w:cs="Times New Roman"/>
          <w:color w:val="000000" w:themeColor="text1"/>
          <w:sz w:val="28"/>
          <w:szCs w:val="28"/>
        </w:rPr>
      </w:pPr>
      <w:bookmarkStart w:id="41" w:name="_Toc487919512"/>
      <w:bookmarkStart w:id="42" w:name="_Toc526604326"/>
      <w:r w:rsidRPr="00D23F6C">
        <w:rPr>
          <w:rFonts w:ascii="Times New Roman" w:hAnsi="Times New Roman" w:cs="Times New Roman"/>
          <w:color w:val="000000" w:themeColor="text1"/>
          <w:sz w:val="28"/>
          <w:szCs w:val="28"/>
        </w:rPr>
        <w:t>Схема поездных сигнальных реле и основная цепь маневровых сигнальных реле является общей и образует цепь 2.</w:t>
      </w:r>
      <w:r w:rsidR="00FA770D">
        <w:rPr>
          <w:rFonts w:ascii="Times New Roman" w:hAnsi="Times New Roman" w:cs="Times New Roman"/>
          <w:color w:val="000000" w:themeColor="text1"/>
          <w:sz w:val="28"/>
          <w:szCs w:val="28"/>
        </w:rPr>
        <w:t xml:space="preserve"> </w:t>
      </w:r>
    </w:p>
    <w:p w14:paraId="556478DB" w14:textId="77777777" w:rsidR="00FA770D" w:rsidRPr="00D23F6C" w:rsidRDefault="001238EF" w:rsidP="00FA770D">
      <w:pPr>
        <w:spacing w:after="0" w:line="360" w:lineRule="auto"/>
        <w:ind w:firstLine="851"/>
        <w:jc w:val="both"/>
        <w:rPr>
          <w:rFonts w:ascii="Times New Roman" w:hAnsi="Times New Roman" w:cs="Times New Roman"/>
          <w:color w:val="000000" w:themeColor="text1"/>
          <w:sz w:val="28"/>
          <w:szCs w:val="28"/>
        </w:rPr>
      </w:pPr>
      <w:r w:rsidRPr="00D23F6C">
        <w:rPr>
          <w:rFonts w:ascii="Times New Roman" w:hAnsi="Times New Roman" w:cs="Times New Roman"/>
          <w:color w:val="000000" w:themeColor="text1"/>
          <w:sz w:val="28"/>
          <w:szCs w:val="28"/>
        </w:rPr>
        <w:lastRenderedPageBreak/>
        <w:t>Реле</w:t>
      </w:r>
      <w:r w:rsidR="00FA770D">
        <w:rPr>
          <w:rFonts w:ascii="Times New Roman" w:hAnsi="Times New Roman" w:cs="Times New Roman"/>
          <w:color w:val="000000" w:themeColor="text1"/>
          <w:sz w:val="28"/>
          <w:szCs w:val="28"/>
        </w:rPr>
        <w:t xml:space="preserve"> </w:t>
      </w:r>
      <w:r w:rsidRPr="00D23F6C">
        <w:rPr>
          <w:rFonts w:ascii="Times New Roman" w:hAnsi="Times New Roman" w:cs="Times New Roman"/>
          <w:color w:val="000000" w:themeColor="text1"/>
          <w:sz w:val="28"/>
          <w:szCs w:val="28"/>
        </w:rPr>
        <w:t>С и МС подключаются</w:t>
      </w:r>
      <w:r w:rsidR="00FA770D">
        <w:rPr>
          <w:rFonts w:ascii="Times New Roman" w:hAnsi="Times New Roman" w:cs="Times New Roman"/>
          <w:color w:val="000000" w:themeColor="text1"/>
          <w:sz w:val="28"/>
          <w:szCs w:val="28"/>
        </w:rPr>
        <w:t xml:space="preserve"> </w:t>
      </w:r>
      <w:r w:rsidRPr="00D23F6C">
        <w:rPr>
          <w:rFonts w:ascii="Times New Roman" w:hAnsi="Times New Roman" w:cs="Times New Roman"/>
          <w:color w:val="000000" w:themeColor="text1"/>
          <w:sz w:val="28"/>
          <w:szCs w:val="28"/>
        </w:rPr>
        <w:t>к общей цепи</w:t>
      </w:r>
      <w:r w:rsidRPr="00D23F6C">
        <w:rPr>
          <w:rFonts w:ascii="Times New Roman" w:hAnsi="Times New Roman" w:cs="Times New Roman"/>
          <w:color w:val="000000" w:themeColor="text1"/>
          <w:sz w:val="28"/>
          <w:szCs w:val="28"/>
        </w:rPr>
        <w:br/>
        <w:t>контактами начальных (Н, ОН) и конечных маневровых реле (КМ). При этом к обмотке поездного сигнального реле подключается полюс М, а к обмотке</w:t>
      </w:r>
      <w:r w:rsidRPr="00D23F6C">
        <w:rPr>
          <w:rFonts w:ascii="Times New Roman" w:hAnsi="Times New Roman" w:cs="Times New Roman"/>
          <w:color w:val="000000" w:themeColor="text1"/>
          <w:sz w:val="28"/>
          <w:szCs w:val="28"/>
        </w:rPr>
        <w:br/>
        <w:t>маневрового полюс П.</w:t>
      </w:r>
      <w:bookmarkEnd w:id="41"/>
      <w:bookmarkEnd w:id="42"/>
    </w:p>
    <w:p w14:paraId="0A7D41E7"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43" w:name="_Toc487919513"/>
      <w:bookmarkStart w:id="44" w:name="_Toc526604327"/>
      <w:r w:rsidRPr="00D23F6C">
        <w:rPr>
          <w:rFonts w:ascii="Times New Roman" w:hAnsi="Times New Roman" w:cs="Times New Roman"/>
          <w:color w:val="000000" w:themeColor="text1"/>
          <w:sz w:val="28"/>
          <w:szCs w:val="28"/>
        </w:rPr>
        <w:t>В основной цепи реле С проверяется:</w:t>
      </w:r>
      <w:bookmarkEnd w:id="43"/>
      <w:bookmarkEnd w:id="44"/>
    </w:p>
    <w:p w14:paraId="0255F451"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45" w:name="_Toc487919514"/>
      <w:bookmarkStart w:id="46" w:name="_Toc526604328"/>
      <w:r w:rsidRPr="00D23F6C">
        <w:rPr>
          <w:rFonts w:ascii="Times New Roman" w:hAnsi="Times New Roman" w:cs="Times New Roman"/>
          <w:color w:val="000000" w:themeColor="text1"/>
          <w:sz w:val="28"/>
          <w:szCs w:val="28"/>
        </w:rPr>
        <w:t>включение КС реле, расположенных в блоке открываемого светофора, а также в блоках СП и УП по трассе маршрута;</w:t>
      </w:r>
      <w:bookmarkEnd w:id="45"/>
      <w:bookmarkEnd w:id="46"/>
    </w:p>
    <w:p w14:paraId="368A8026"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47" w:name="_Toc487919515"/>
      <w:bookmarkStart w:id="48" w:name="_Toc526604329"/>
      <w:r w:rsidRPr="00D23F6C">
        <w:rPr>
          <w:rFonts w:ascii="Times New Roman" w:hAnsi="Times New Roman" w:cs="Times New Roman"/>
          <w:color w:val="000000" w:themeColor="text1"/>
          <w:sz w:val="28"/>
          <w:szCs w:val="28"/>
        </w:rPr>
        <w:t>фактическое замыкание секций маршрута тыловыми контактами реле 1М</w:t>
      </w:r>
      <w:r w:rsidR="00CC1B5A">
        <w:rPr>
          <w:rFonts w:ascii="Times New Roman" w:hAnsi="Times New Roman" w:cs="Times New Roman"/>
          <w:color w:val="000000" w:themeColor="text1"/>
          <w:sz w:val="28"/>
          <w:szCs w:val="28"/>
        </w:rPr>
        <w:t xml:space="preserve"> </w:t>
      </w:r>
      <w:r w:rsidRPr="00D23F6C">
        <w:rPr>
          <w:rFonts w:ascii="Times New Roman" w:hAnsi="Times New Roman" w:cs="Times New Roman"/>
          <w:color w:val="000000" w:themeColor="text1"/>
          <w:sz w:val="28"/>
          <w:szCs w:val="28"/>
        </w:rPr>
        <w:t>и</w:t>
      </w:r>
      <w:r w:rsidR="00CC1B5A">
        <w:rPr>
          <w:rFonts w:ascii="Times New Roman" w:hAnsi="Times New Roman" w:cs="Times New Roman"/>
          <w:color w:val="000000" w:themeColor="text1"/>
          <w:sz w:val="28"/>
          <w:szCs w:val="28"/>
        </w:rPr>
        <w:t xml:space="preserve"> </w:t>
      </w:r>
      <w:r w:rsidRPr="00D23F6C">
        <w:rPr>
          <w:rFonts w:ascii="Times New Roman" w:hAnsi="Times New Roman" w:cs="Times New Roman"/>
          <w:color w:val="000000" w:themeColor="text1"/>
          <w:sz w:val="28"/>
          <w:szCs w:val="28"/>
        </w:rPr>
        <w:t>2М, 3 в блоках СП, УП и ВД;</w:t>
      </w:r>
      <w:bookmarkEnd w:id="47"/>
      <w:bookmarkEnd w:id="48"/>
    </w:p>
    <w:p w14:paraId="7A62F889"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49" w:name="_Toc487919516"/>
      <w:bookmarkStart w:id="50" w:name="_Toc526604330"/>
      <w:r w:rsidRPr="00D23F6C">
        <w:rPr>
          <w:rFonts w:ascii="Times New Roman" w:hAnsi="Times New Roman" w:cs="Times New Roman"/>
          <w:color w:val="000000" w:themeColor="text1"/>
          <w:sz w:val="28"/>
          <w:szCs w:val="28"/>
        </w:rPr>
        <w:t>отсутствие искусственной разделки секций тыловыми контактами реле</w:t>
      </w:r>
      <w:r w:rsidR="00CC1B5A">
        <w:rPr>
          <w:rFonts w:ascii="Times New Roman" w:hAnsi="Times New Roman" w:cs="Times New Roman"/>
          <w:color w:val="000000" w:themeColor="text1"/>
          <w:sz w:val="28"/>
          <w:szCs w:val="28"/>
        </w:rPr>
        <w:t xml:space="preserve"> </w:t>
      </w:r>
      <w:r w:rsidRPr="00D23F6C">
        <w:rPr>
          <w:rFonts w:ascii="Times New Roman" w:hAnsi="Times New Roman" w:cs="Times New Roman"/>
          <w:color w:val="000000" w:themeColor="text1"/>
          <w:sz w:val="28"/>
          <w:szCs w:val="28"/>
        </w:rPr>
        <w:t>РИ</w:t>
      </w:r>
      <w:r w:rsidR="00CC1B5A">
        <w:rPr>
          <w:rFonts w:ascii="Times New Roman" w:hAnsi="Times New Roman" w:cs="Times New Roman"/>
          <w:color w:val="000000" w:themeColor="text1"/>
          <w:sz w:val="28"/>
          <w:szCs w:val="28"/>
        </w:rPr>
        <w:t xml:space="preserve"> </w:t>
      </w:r>
      <w:r w:rsidRPr="00D23F6C">
        <w:rPr>
          <w:rFonts w:ascii="Times New Roman" w:hAnsi="Times New Roman" w:cs="Times New Roman"/>
          <w:color w:val="000000" w:themeColor="text1"/>
          <w:sz w:val="28"/>
          <w:szCs w:val="28"/>
        </w:rPr>
        <w:t>в</w:t>
      </w:r>
      <w:r w:rsidR="00CC1B5A">
        <w:rPr>
          <w:rFonts w:ascii="Times New Roman" w:hAnsi="Times New Roman" w:cs="Times New Roman"/>
          <w:color w:val="000000" w:themeColor="text1"/>
          <w:sz w:val="28"/>
          <w:szCs w:val="28"/>
        </w:rPr>
        <w:t xml:space="preserve"> </w:t>
      </w:r>
      <w:r w:rsidRPr="00D23F6C">
        <w:rPr>
          <w:rFonts w:ascii="Times New Roman" w:hAnsi="Times New Roman" w:cs="Times New Roman"/>
          <w:color w:val="000000" w:themeColor="text1"/>
          <w:sz w:val="28"/>
          <w:szCs w:val="28"/>
        </w:rPr>
        <w:t>блоках СП и УП;</w:t>
      </w:r>
      <w:bookmarkEnd w:id="49"/>
      <w:bookmarkEnd w:id="50"/>
    </w:p>
    <w:p w14:paraId="41E5A298"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51" w:name="_Toc487919517"/>
      <w:bookmarkStart w:id="52" w:name="_Toc526604331"/>
      <w:r w:rsidRPr="00D23F6C">
        <w:rPr>
          <w:rFonts w:ascii="Times New Roman" w:hAnsi="Times New Roman" w:cs="Times New Roman"/>
          <w:color w:val="000000" w:themeColor="text1"/>
          <w:sz w:val="28"/>
          <w:szCs w:val="28"/>
        </w:rPr>
        <w:t>в маршрутах приёма фактическое исключение возможности задания лобовых маршрутов на п/о путь после установки данного маршрута тыловыми контактами реле НИ (ЧИ) блока П ; свободность п/о путей фронтовым контактом реле П; отсутствие включения на входном светофоре пригласительного сигнала тыловым контактом реле НПС (ЧПС);</w:t>
      </w:r>
      <w:bookmarkEnd w:id="51"/>
      <w:bookmarkEnd w:id="52"/>
    </w:p>
    <w:p w14:paraId="219B80C1"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53" w:name="_Toc487919518"/>
      <w:bookmarkStart w:id="54" w:name="_Toc526604332"/>
      <w:r w:rsidRPr="00D23F6C">
        <w:rPr>
          <w:rFonts w:ascii="Times New Roman" w:hAnsi="Times New Roman" w:cs="Times New Roman"/>
          <w:color w:val="000000" w:themeColor="text1"/>
          <w:sz w:val="28"/>
          <w:szCs w:val="28"/>
        </w:rPr>
        <w:t>в маршрутах отправления отсутствия на перегоне поездов отправленных с ключом-жезлом фронтовым контактом реле ЧВКЖ (НВКЖ), ЧЖ (НЖ) свободность первого участка удаления перегона.</w:t>
      </w:r>
      <w:bookmarkEnd w:id="53"/>
      <w:bookmarkEnd w:id="54"/>
    </w:p>
    <w:p w14:paraId="65A7364A"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55" w:name="_Toc487919519"/>
      <w:bookmarkStart w:id="56" w:name="_Toc526604333"/>
      <w:r w:rsidRPr="00D23F6C">
        <w:rPr>
          <w:rFonts w:ascii="Times New Roman" w:hAnsi="Times New Roman" w:cs="Times New Roman"/>
          <w:color w:val="000000" w:themeColor="text1"/>
          <w:sz w:val="28"/>
          <w:szCs w:val="28"/>
        </w:rPr>
        <w:t>Сигнальные реле включаются контактами противоповторных реле ОП, ПП, МП соответствующих наборных блоков после включения начальных реле Н, НМ, ОМ, реле КС, выключения маршрутных реле 1М, 2М и исключающих реле НИ (ЧИ), при соответствии разрешающих сигнальных показаний реле С и МС получают питание по цепи самоблокировки через контакты указательных реле НРУ (ЧРУ) или огневых реле О.</w:t>
      </w:r>
      <w:bookmarkEnd w:id="55"/>
      <w:bookmarkEnd w:id="56"/>
    </w:p>
    <w:p w14:paraId="5ADAAE57"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57" w:name="_Toc487919520"/>
      <w:bookmarkStart w:id="58" w:name="_Toc526604334"/>
      <w:r w:rsidRPr="00D23F6C">
        <w:rPr>
          <w:rFonts w:ascii="Times New Roman" w:hAnsi="Times New Roman" w:cs="Times New Roman"/>
          <w:color w:val="000000" w:themeColor="text1"/>
          <w:sz w:val="28"/>
          <w:szCs w:val="28"/>
        </w:rPr>
        <w:t>Поездные сигнальные реле выключаются при вступлении поезда на первую за светофором секцию разомкнувшимся контактом реле КС.</w:t>
      </w:r>
      <w:bookmarkEnd w:id="57"/>
      <w:bookmarkEnd w:id="58"/>
    </w:p>
    <w:p w14:paraId="125F2A4E"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59" w:name="_Toc487919521"/>
      <w:bookmarkStart w:id="60" w:name="_Toc526604335"/>
      <w:r w:rsidRPr="00D23F6C">
        <w:rPr>
          <w:rFonts w:ascii="Times New Roman" w:hAnsi="Times New Roman" w:cs="Times New Roman"/>
          <w:color w:val="000000" w:themeColor="text1"/>
          <w:sz w:val="28"/>
          <w:szCs w:val="28"/>
        </w:rPr>
        <w:t xml:space="preserve">Маневровые сигнальные реле выключаются при освобождении изолированного участка перед светофором или первой секции за светофором. </w:t>
      </w:r>
      <w:r w:rsidRPr="00D23F6C">
        <w:rPr>
          <w:rFonts w:ascii="Times New Roman" w:hAnsi="Times New Roman" w:cs="Times New Roman"/>
          <w:color w:val="000000" w:themeColor="text1"/>
          <w:sz w:val="28"/>
          <w:szCs w:val="28"/>
        </w:rPr>
        <w:lastRenderedPageBreak/>
        <w:t>Это необходимо при выполнении маневровых передвижений вагонами вперед. Поэтому в маневровых сигнальных блоках предусмотрено переключение сигнального реле от основной цепи (цепи С) на дополнительную цепь 3(цепь МС). Реле МС выключаются контактом реле ИП в блоках М</w:t>
      </w:r>
      <w:r w:rsidRPr="00D23F6C">
        <w:rPr>
          <w:rFonts w:ascii="Times New Roman" w:hAnsi="Times New Roman" w:cs="Times New Roman"/>
          <w:color w:val="000000" w:themeColor="text1"/>
          <w:sz w:val="28"/>
          <w:szCs w:val="28"/>
          <w:lang w:val="en-US"/>
        </w:rPr>
        <w:t>I</w:t>
      </w:r>
      <w:r w:rsidRPr="00D23F6C">
        <w:rPr>
          <w:rFonts w:ascii="Times New Roman" w:hAnsi="Times New Roman" w:cs="Times New Roman"/>
          <w:color w:val="000000" w:themeColor="text1"/>
          <w:sz w:val="28"/>
          <w:szCs w:val="28"/>
        </w:rPr>
        <w:t>, М</w:t>
      </w:r>
      <w:r w:rsidRPr="00D23F6C">
        <w:rPr>
          <w:rFonts w:ascii="Times New Roman" w:hAnsi="Times New Roman" w:cs="Times New Roman"/>
          <w:color w:val="000000" w:themeColor="text1"/>
          <w:sz w:val="28"/>
          <w:szCs w:val="28"/>
          <w:lang w:val="en-US"/>
        </w:rPr>
        <w:t>II</w:t>
      </w:r>
      <w:r w:rsidRPr="00D23F6C">
        <w:rPr>
          <w:rFonts w:ascii="Times New Roman" w:hAnsi="Times New Roman" w:cs="Times New Roman"/>
          <w:color w:val="000000" w:themeColor="text1"/>
          <w:sz w:val="28"/>
          <w:szCs w:val="28"/>
        </w:rPr>
        <w:t>, М</w:t>
      </w:r>
      <w:r w:rsidRPr="00D23F6C">
        <w:rPr>
          <w:rFonts w:ascii="Times New Roman" w:hAnsi="Times New Roman" w:cs="Times New Roman"/>
          <w:color w:val="000000" w:themeColor="text1"/>
          <w:sz w:val="28"/>
          <w:szCs w:val="28"/>
          <w:lang w:val="en-US"/>
        </w:rPr>
        <w:t>III</w:t>
      </w:r>
      <w:r w:rsidRPr="00D23F6C">
        <w:rPr>
          <w:rFonts w:ascii="Times New Roman" w:hAnsi="Times New Roman" w:cs="Times New Roman"/>
          <w:color w:val="000000" w:themeColor="text1"/>
          <w:sz w:val="28"/>
          <w:szCs w:val="28"/>
        </w:rPr>
        <w:t xml:space="preserve"> или контактом маршрутного реле М в блоках СП.</w:t>
      </w:r>
      <w:bookmarkEnd w:id="59"/>
      <w:bookmarkEnd w:id="60"/>
    </w:p>
    <w:p w14:paraId="67E6BEFC"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61" w:name="_Toc487919522"/>
      <w:bookmarkStart w:id="62" w:name="_Toc526604336"/>
      <w:r w:rsidRPr="00D23F6C">
        <w:rPr>
          <w:rFonts w:ascii="Times New Roman" w:hAnsi="Times New Roman" w:cs="Times New Roman"/>
          <w:color w:val="000000" w:themeColor="text1"/>
          <w:sz w:val="28"/>
          <w:szCs w:val="28"/>
        </w:rPr>
        <w:t>Кроме реле НС (ЧС), сигнальными показаниями входного светофора управляют реле включения зелёного огня НЗС (ЧЗС) и реле включения проблесковой сигнализации НМГС (ЧМГС). Эти реле подключаются контактом реле КС блока ВД в цепь 5. Реле НЗС включается при сквозном пропуске по боковому пути реле НГМ выключено,   поэтому   через   фронтовой   контакт   сигнального   реле выходного светофора по цепи 5 включается реле НМГС.</w:t>
      </w:r>
      <w:bookmarkEnd w:id="61"/>
      <w:bookmarkEnd w:id="62"/>
    </w:p>
    <w:p w14:paraId="1A39C2C9"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63" w:name="_Toc487919523"/>
      <w:bookmarkStart w:id="64" w:name="_Toc526604337"/>
      <w:r w:rsidRPr="00D23F6C">
        <w:rPr>
          <w:rFonts w:ascii="Times New Roman" w:hAnsi="Times New Roman" w:cs="Times New Roman"/>
          <w:color w:val="000000" w:themeColor="text1"/>
          <w:sz w:val="28"/>
          <w:szCs w:val="28"/>
        </w:rPr>
        <w:t>Сигнальными показаниями выходного светофора, кроме реле С, управляет также линейное сигнальное реле ЛС, расположенное в блоке В</w:t>
      </w:r>
      <w:r w:rsidRPr="00D23F6C">
        <w:rPr>
          <w:rFonts w:ascii="Times New Roman" w:hAnsi="Times New Roman" w:cs="Times New Roman"/>
          <w:color w:val="000000" w:themeColor="text1"/>
          <w:sz w:val="28"/>
          <w:szCs w:val="28"/>
          <w:lang w:val="en-US"/>
        </w:rPr>
        <w:t>I</w:t>
      </w:r>
      <w:r w:rsidRPr="00D23F6C">
        <w:rPr>
          <w:rFonts w:ascii="Times New Roman" w:hAnsi="Times New Roman" w:cs="Times New Roman"/>
          <w:color w:val="000000" w:themeColor="text1"/>
          <w:sz w:val="28"/>
          <w:szCs w:val="28"/>
        </w:rPr>
        <w:t>, светофора Ч1. Это реле подключается в цепь 5 межблочных соединений контактом реле КС блока ВД и срабатывает через контакт Ч3 ,если на перегоне свободны два и более блок-участков.</w:t>
      </w:r>
      <w:bookmarkEnd w:id="63"/>
      <w:bookmarkEnd w:id="64"/>
    </w:p>
    <w:p w14:paraId="34F24873" w14:textId="77777777" w:rsidR="001238EF" w:rsidRPr="00CC1B5A" w:rsidRDefault="001238EF" w:rsidP="00D23F6C">
      <w:pPr>
        <w:spacing w:after="0" w:line="360" w:lineRule="auto"/>
        <w:ind w:firstLine="851"/>
        <w:jc w:val="both"/>
        <w:rPr>
          <w:rFonts w:ascii="Times New Roman" w:hAnsi="Times New Roman" w:cs="Times New Roman"/>
          <w:b/>
          <w:i/>
          <w:color w:val="000000" w:themeColor="text1"/>
          <w:sz w:val="28"/>
          <w:szCs w:val="28"/>
        </w:rPr>
      </w:pPr>
      <w:bookmarkStart w:id="65" w:name="_Toc487919500"/>
      <w:bookmarkStart w:id="66" w:name="_Toc526604338"/>
      <w:r w:rsidRPr="00CC1B5A">
        <w:rPr>
          <w:rFonts w:ascii="Times New Roman" w:hAnsi="Times New Roman" w:cs="Times New Roman"/>
          <w:b/>
          <w:i/>
          <w:color w:val="000000" w:themeColor="text1"/>
          <w:sz w:val="28"/>
          <w:szCs w:val="28"/>
        </w:rPr>
        <w:t>Схема маршрутных реле</w:t>
      </w:r>
      <w:bookmarkEnd w:id="65"/>
      <w:bookmarkEnd w:id="66"/>
    </w:p>
    <w:p w14:paraId="4DD23CCB" w14:textId="77777777" w:rsidR="00AC4ABA"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67" w:name="_Toc526604339"/>
      <w:bookmarkStart w:id="68" w:name="_Toc487919501"/>
      <w:r w:rsidRPr="00D23F6C">
        <w:rPr>
          <w:rFonts w:ascii="Times New Roman" w:hAnsi="Times New Roman" w:cs="Times New Roman"/>
          <w:color w:val="000000" w:themeColor="text1"/>
          <w:sz w:val="28"/>
          <w:szCs w:val="28"/>
        </w:rPr>
        <w:t>Реле 1М и 2М предназначены для замыкания секций по трассе маршрута, а также для размыкания при движении состава по маршруту в случае отмены или искусственной разделки маршрута.</w:t>
      </w:r>
      <w:r w:rsidR="00AC4ABA" w:rsidRPr="00D23F6C">
        <w:rPr>
          <w:rFonts w:ascii="Times New Roman" w:hAnsi="Times New Roman" w:cs="Times New Roman"/>
          <w:color w:val="000000" w:themeColor="text1"/>
          <w:sz w:val="28"/>
          <w:szCs w:val="28"/>
        </w:rPr>
        <w:t xml:space="preserve"> </w:t>
      </w:r>
      <w:r w:rsidRPr="00D23F6C">
        <w:rPr>
          <w:rFonts w:ascii="Times New Roman" w:hAnsi="Times New Roman" w:cs="Times New Roman"/>
          <w:color w:val="000000" w:themeColor="text1"/>
          <w:sz w:val="28"/>
          <w:szCs w:val="28"/>
        </w:rPr>
        <w:t>На каждую изолированную секцию предусматривается два маршрутных реле, которые ус</w:t>
      </w:r>
      <w:r w:rsidR="00AC4ABA" w:rsidRPr="00D23F6C">
        <w:rPr>
          <w:rFonts w:ascii="Times New Roman" w:hAnsi="Times New Roman" w:cs="Times New Roman"/>
          <w:color w:val="000000" w:themeColor="text1"/>
          <w:sz w:val="28"/>
          <w:szCs w:val="28"/>
        </w:rPr>
        <w:t xml:space="preserve">танавливаются в блоках СП и УП. </w:t>
      </w:r>
      <w:r w:rsidRPr="00D23F6C">
        <w:rPr>
          <w:rFonts w:ascii="Times New Roman" w:hAnsi="Times New Roman" w:cs="Times New Roman"/>
          <w:color w:val="000000" w:themeColor="text1"/>
          <w:sz w:val="28"/>
          <w:szCs w:val="28"/>
        </w:rPr>
        <w:t>Реле 1М и 2М имеют раздельное включение обмоток.</w:t>
      </w:r>
      <w:bookmarkEnd w:id="67"/>
      <w:r w:rsidRPr="00D23F6C">
        <w:rPr>
          <w:rFonts w:ascii="Times New Roman" w:hAnsi="Times New Roman" w:cs="Times New Roman"/>
          <w:color w:val="000000" w:themeColor="text1"/>
          <w:sz w:val="28"/>
          <w:szCs w:val="28"/>
        </w:rPr>
        <w:t xml:space="preserve"> </w:t>
      </w:r>
    </w:p>
    <w:p w14:paraId="1573097F"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69" w:name="_Toc526604340"/>
      <w:r w:rsidRPr="00D23F6C">
        <w:rPr>
          <w:rFonts w:ascii="Times New Roman" w:hAnsi="Times New Roman" w:cs="Times New Roman"/>
          <w:color w:val="000000" w:themeColor="text1"/>
          <w:sz w:val="28"/>
          <w:szCs w:val="28"/>
        </w:rPr>
        <w:t>Нижние обмотки используются в цепях самоблокировки, а верхние связаны с цепями МС, 1М, 2М межблочных соединений.</w:t>
      </w:r>
      <w:bookmarkEnd w:id="68"/>
      <w:bookmarkEnd w:id="69"/>
    </w:p>
    <w:p w14:paraId="79400721"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70" w:name="_Toc487919502"/>
      <w:bookmarkStart w:id="71" w:name="_Toc526604341"/>
      <w:r w:rsidRPr="00D23F6C">
        <w:rPr>
          <w:rFonts w:ascii="Times New Roman" w:hAnsi="Times New Roman" w:cs="Times New Roman"/>
          <w:color w:val="000000" w:themeColor="text1"/>
          <w:sz w:val="28"/>
          <w:szCs w:val="28"/>
        </w:rPr>
        <w:t xml:space="preserve">При отсутствии заданных маршрутов секции разомкнуты, так как реле М получают питание по цепям самоблокировки. Замыкающие реле 3, устанавливаемые в блоках СП и ВД также включены, поскольку являются </w:t>
      </w:r>
      <w:r w:rsidRPr="00D23F6C">
        <w:rPr>
          <w:rFonts w:ascii="Times New Roman" w:hAnsi="Times New Roman" w:cs="Times New Roman"/>
          <w:color w:val="000000" w:themeColor="text1"/>
          <w:sz w:val="28"/>
          <w:szCs w:val="28"/>
        </w:rPr>
        <w:lastRenderedPageBreak/>
        <w:t>общими повторителями соответствующих маршрутных реле. При задании маршрута реле М выключаются тыловыми контактами сработавших реле КС. Реле М выключают реле 3, маршрут замыкается.</w:t>
      </w:r>
      <w:bookmarkEnd w:id="70"/>
      <w:bookmarkEnd w:id="71"/>
    </w:p>
    <w:p w14:paraId="285E6D75" w14:textId="77777777" w:rsidR="00CC1B5A" w:rsidRDefault="001238EF" w:rsidP="00CC1B5A">
      <w:pPr>
        <w:widowControl w:val="0"/>
        <w:spacing w:after="0" w:line="360" w:lineRule="auto"/>
        <w:ind w:firstLine="851"/>
        <w:jc w:val="both"/>
        <w:rPr>
          <w:rFonts w:ascii="Times New Roman" w:hAnsi="Times New Roman" w:cs="Times New Roman"/>
          <w:color w:val="000000" w:themeColor="text1"/>
          <w:sz w:val="28"/>
          <w:szCs w:val="28"/>
        </w:rPr>
      </w:pPr>
      <w:bookmarkStart w:id="72" w:name="_Toc487919503"/>
      <w:bookmarkStart w:id="73" w:name="_Toc526604342"/>
      <w:r w:rsidRPr="00D23F6C">
        <w:rPr>
          <w:rFonts w:ascii="Times New Roman" w:hAnsi="Times New Roman" w:cs="Times New Roman"/>
          <w:color w:val="000000" w:themeColor="text1"/>
          <w:sz w:val="28"/>
          <w:szCs w:val="28"/>
        </w:rPr>
        <w:t>В БМРЦ используется секционное размыкание маршрута, т.е. секции размыкаются поочередно по мере их освобождения хвостом подвижного состава. Для защиты от ложного размыкания каждая секция (кроме первой за</w:t>
      </w:r>
      <w:r w:rsidR="00CC1B5A">
        <w:rPr>
          <w:rFonts w:ascii="Times New Roman" w:hAnsi="Times New Roman" w:cs="Times New Roman"/>
          <w:color w:val="000000" w:themeColor="text1"/>
          <w:sz w:val="28"/>
          <w:szCs w:val="28"/>
        </w:rPr>
        <w:t xml:space="preserve"> </w:t>
      </w:r>
      <w:r w:rsidRPr="00D23F6C">
        <w:rPr>
          <w:rFonts w:ascii="Times New Roman" w:hAnsi="Times New Roman" w:cs="Times New Roman"/>
          <w:color w:val="000000" w:themeColor="text1"/>
          <w:sz w:val="28"/>
          <w:szCs w:val="28"/>
        </w:rPr>
        <w:t>светофором) размыкается с проверкой следующих условий:</w:t>
      </w:r>
      <w:bookmarkEnd w:id="72"/>
    </w:p>
    <w:p w14:paraId="4999EDB5" w14:textId="77777777" w:rsidR="001238EF" w:rsidRPr="00D23F6C" w:rsidRDefault="001238EF" w:rsidP="00FA770D">
      <w:pPr>
        <w:widowControl w:val="0"/>
        <w:spacing w:after="0" w:line="360" w:lineRule="auto"/>
        <w:jc w:val="center"/>
        <w:rPr>
          <w:rFonts w:ascii="Times New Roman" w:hAnsi="Times New Roman" w:cs="Times New Roman"/>
          <w:color w:val="000000" w:themeColor="text1"/>
          <w:sz w:val="28"/>
          <w:szCs w:val="28"/>
        </w:rPr>
      </w:pPr>
      <w:r w:rsidRPr="00D23F6C">
        <w:rPr>
          <w:rFonts w:ascii="Times New Roman" w:hAnsi="Times New Roman" w:cs="Times New Roman"/>
          <w:noProof/>
          <w:color w:val="000000" w:themeColor="text1"/>
          <w:sz w:val="28"/>
          <w:szCs w:val="28"/>
          <w:lang w:eastAsia="ru-RU"/>
        </w:rPr>
        <w:drawing>
          <wp:inline distT="0" distB="0" distL="0" distR="0" wp14:anchorId="0B25BADD" wp14:editId="417E6F13">
            <wp:extent cx="4448679" cy="1436914"/>
            <wp:effectExtent l="0" t="0" r="0" b="0"/>
            <wp:docPr id="1" name="Рисунок 2" descr="C:\Users\Mikhail.le_on_off\AppData\Local\Microsoft\Windows\INetCache\Content.Word\00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khail.le_on_off\AppData\Local\Microsoft\Windows\INetCache\Content.Word\0068.jpg"/>
                    <pic:cNvPicPr>
                      <a:picLocks noChangeAspect="1" noChangeArrowheads="1"/>
                    </pic:cNvPicPr>
                  </pic:nvPicPr>
                  <pic:blipFill>
                    <a:blip r:embed="rId14" cstate="print"/>
                    <a:srcRect l="20787" t="6107" r="20784" b="80536"/>
                    <a:stretch>
                      <a:fillRect/>
                    </a:stretch>
                  </pic:blipFill>
                  <pic:spPr bwMode="auto">
                    <a:xfrm>
                      <a:off x="0" y="0"/>
                      <a:ext cx="4499380" cy="1453290"/>
                    </a:xfrm>
                    <a:prstGeom prst="rect">
                      <a:avLst/>
                    </a:prstGeom>
                    <a:noFill/>
                    <a:ln w="9525">
                      <a:noFill/>
                      <a:miter lim="800000"/>
                      <a:headEnd/>
                      <a:tailEnd/>
                    </a:ln>
                  </pic:spPr>
                </pic:pic>
              </a:graphicData>
            </a:graphic>
          </wp:inline>
        </w:drawing>
      </w:r>
      <w:bookmarkEnd w:id="73"/>
    </w:p>
    <w:p w14:paraId="3141082E" w14:textId="77777777" w:rsidR="001238EF" w:rsidRPr="00CC1B5A" w:rsidRDefault="001238EF" w:rsidP="00CC1B5A">
      <w:pPr>
        <w:pStyle w:val="a7"/>
        <w:widowControl w:val="0"/>
        <w:numPr>
          <w:ilvl w:val="0"/>
          <w:numId w:val="18"/>
        </w:numPr>
        <w:spacing w:after="0" w:line="360" w:lineRule="auto"/>
        <w:jc w:val="both"/>
        <w:rPr>
          <w:rFonts w:ascii="Times New Roman" w:hAnsi="Times New Roman" w:cs="Times New Roman"/>
          <w:color w:val="000000" w:themeColor="text1"/>
          <w:sz w:val="28"/>
          <w:szCs w:val="28"/>
        </w:rPr>
      </w:pPr>
      <w:bookmarkStart w:id="74" w:name="_Toc487919504"/>
      <w:bookmarkStart w:id="75" w:name="_Toc526604343"/>
      <w:r w:rsidRPr="00CC1B5A">
        <w:rPr>
          <w:rFonts w:ascii="Times New Roman" w:hAnsi="Times New Roman" w:cs="Times New Roman"/>
          <w:color w:val="000000" w:themeColor="text1"/>
          <w:sz w:val="28"/>
          <w:szCs w:val="28"/>
        </w:rPr>
        <w:t>размыкание предыдущей(</w:t>
      </w:r>
      <w:r w:rsidRPr="00CC1B5A">
        <w:rPr>
          <w:rFonts w:ascii="Times New Roman" w:hAnsi="Times New Roman" w:cs="Times New Roman"/>
          <w:color w:val="000000" w:themeColor="text1"/>
          <w:sz w:val="28"/>
          <w:szCs w:val="28"/>
          <w:lang w:val="en-US"/>
        </w:rPr>
        <w:t>i</w:t>
      </w:r>
      <w:r w:rsidRPr="00CC1B5A">
        <w:rPr>
          <w:rFonts w:ascii="Times New Roman" w:hAnsi="Times New Roman" w:cs="Times New Roman"/>
          <w:color w:val="000000" w:themeColor="text1"/>
          <w:sz w:val="28"/>
          <w:szCs w:val="28"/>
        </w:rPr>
        <w:t>-1)-й секции;</w:t>
      </w:r>
      <w:bookmarkEnd w:id="74"/>
      <w:bookmarkEnd w:id="75"/>
    </w:p>
    <w:p w14:paraId="26E394DE" w14:textId="77777777" w:rsidR="001238EF" w:rsidRPr="00CC1B5A" w:rsidRDefault="001238EF" w:rsidP="00CC1B5A">
      <w:pPr>
        <w:pStyle w:val="a7"/>
        <w:widowControl w:val="0"/>
        <w:numPr>
          <w:ilvl w:val="0"/>
          <w:numId w:val="18"/>
        </w:numPr>
        <w:spacing w:after="0" w:line="360" w:lineRule="auto"/>
        <w:jc w:val="both"/>
        <w:rPr>
          <w:rFonts w:ascii="Times New Roman" w:hAnsi="Times New Roman" w:cs="Times New Roman"/>
          <w:color w:val="000000" w:themeColor="text1"/>
          <w:sz w:val="28"/>
          <w:szCs w:val="28"/>
        </w:rPr>
      </w:pPr>
      <w:bookmarkStart w:id="76" w:name="_Toc487919505"/>
      <w:bookmarkStart w:id="77" w:name="_Toc526604344"/>
      <w:r w:rsidRPr="00CC1B5A">
        <w:rPr>
          <w:rFonts w:ascii="Times New Roman" w:hAnsi="Times New Roman" w:cs="Times New Roman"/>
          <w:color w:val="000000" w:themeColor="text1"/>
          <w:sz w:val="28"/>
          <w:szCs w:val="28"/>
        </w:rPr>
        <w:t>занятие подвижным составом данной 1-й секции;</w:t>
      </w:r>
      <w:bookmarkEnd w:id="76"/>
      <w:bookmarkEnd w:id="77"/>
      <w:r w:rsidRPr="00CC1B5A">
        <w:rPr>
          <w:rFonts w:ascii="Times New Roman" w:hAnsi="Times New Roman" w:cs="Times New Roman"/>
          <w:color w:val="000000" w:themeColor="text1"/>
          <w:sz w:val="28"/>
          <w:szCs w:val="28"/>
        </w:rPr>
        <w:t xml:space="preserve"> </w:t>
      </w:r>
    </w:p>
    <w:p w14:paraId="03D2DF6B" w14:textId="77777777" w:rsidR="001238EF" w:rsidRPr="00CC1B5A" w:rsidRDefault="001238EF" w:rsidP="00CC1B5A">
      <w:pPr>
        <w:pStyle w:val="a7"/>
        <w:widowControl w:val="0"/>
        <w:numPr>
          <w:ilvl w:val="0"/>
          <w:numId w:val="18"/>
        </w:numPr>
        <w:spacing w:after="0" w:line="360" w:lineRule="auto"/>
        <w:jc w:val="both"/>
        <w:rPr>
          <w:rFonts w:ascii="Times New Roman" w:hAnsi="Times New Roman" w:cs="Times New Roman"/>
          <w:color w:val="000000" w:themeColor="text1"/>
          <w:sz w:val="28"/>
          <w:szCs w:val="28"/>
        </w:rPr>
      </w:pPr>
      <w:bookmarkStart w:id="78" w:name="_Toc487919506"/>
      <w:bookmarkStart w:id="79" w:name="_Toc526604345"/>
      <w:r w:rsidRPr="00CC1B5A">
        <w:rPr>
          <w:rFonts w:ascii="Times New Roman" w:hAnsi="Times New Roman" w:cs="Times New Roman"/>
          <w:color w:val="000000" w:themeColor="text1"/>
          <w:sz w:val="28"/>
          <w:szCs w:val="28"/>
        </w:rPr>
        <w:t>освобождение данной 1-й секции;</w:t>
      </w:r>
      <w:bookmarkEnd w:id="78"/>
      <w:bookmarkEnd w:id="79"/>
      <w:r w:rsidRPr="00CC1B5A">
        <w:rPr>
          <w:rFonts w:ascii="Times New Roman" w:hAnsi="Times New Roman" w:cs="Times New Roman"/>
          <w:color w:val="000000" w:themeColor="text1"/>
          <w:sz w:val="28"/>
          <w:szCs w:val="28"/>
        </w:rPr>
        <w:t xml:space="preserve"> </w:t>
      </w:r>
    </w:p>
    <w:p w14:paraId="4BD1CC62" w14:textId="77777777" w:rsidR="001238EF" w:rsidRPr="00CC1B5A" w:rsidRDefault="001238EF" w:rsidP="00CC1B5A">
      <w:pPr>
        <w:pStyle w:val="a7"/>
        <w:widowControl w:val="0"/>
        <w:numPr>
          <w:ilvl w:val="0"/>
          <w:numId w:val="18"/>
        </w:numPr>
        <w:spacing w:after="0" w:line="360" w:lineRule="auto"/>
        <w:jc w:val="both"/>
        <w:rPr>
          <w:rFonts w:ascii="Times New Roman" w:hAnsi="Times New Roman" w:cs="Times New Roman"/>
          <w:color w:val="000000" w:themeColor="text1"/>
          <w:sz w:val="28"/>
          <w:szCs w:val="28"/>
        </w:rPr>
      </w:pPr>
      <w:bookmarkStart w:id="80" w:name="_Toc487919507"/>
      <w:bookmarkStart w:id="81" w:name="_Toc526604346"/>
      <w:r w:rsidRPr="00CC1B5A">
        <w:rPr>
          <w:rFonts w:ascii="Times New Roman" w:hAnsi="Times New Roman" w:cs="Times New Roman"/>
          <w:color w:val="000000" w:themeColor="text1"/>
          <w:sz w:val="28"/>
          <w:szCs w:val="28"/>
        </w:rPr>
        <w:t>занятие следующей (1+1 )-й секции</w:t>
      </w:r>
      <w:bookmarkEnd w:id="80"/>
      <w:bookmarkEnd w:id="81"/>
      <w:r w:rsidRPr="00CC1B5A">
        <w:rPr>
          <w:rFonts w:ascii="Times New Roman" w:hAnsi="Times New Roman" w:cs="Times New Roman"/>
          <w:color w:val="000000" w:themeColor="text1"/>
          <w:sz w:val="28"/>
          <w:szCs w:val="28"/>
        </w:rPr>
        <w:t xml:space="preserve"> </w:t>
      </w:r>
    </w:p>
    <w:p w14:paraId="4A9AB480" w14:textId="77777777" w:rsidR="001238EF" w:rsidRPr="00D23F6C" w:rsidRDefault="001238EF" w:rsidP="00D23F6C">
      <w:pPr>
        <w:spacing w:after="0" w:line="360" w:lineRule="auto"/>
        <w:ind w:firstLine="851"/>
        <w:jc w:val="both"/>
        <w:rPr>
          <w:rFonts w:ascii="Times New Roman" w:hAnsi="Times New Roman" w:cs="Times New Roman"/>
          <w:color w:val="000000" w:themeColor="text1"/>
          <w:sz w:val="28"/>
          <w:szCs w:val="28"/>
        </w:rPr>
      </w:pPr>
      <w:bookmarkStart w:id="82" w:name="_Toc487919508"/>
      <w:bookmarkStart w:id="83" w:name="_Toc526604347"/>
      <w:r w:rsidRPr="00D23F6C">
        <w:rPr>
          <w:rFonts w:ascii="Times New Roman" w:hAnsi="Times New Roman" w:cs="Times New Roman"/>
          <w:color w:val="000000" w:themeColor="text1"/>
          <w:sz w:val="28"/>
          <w:szCs w:val="28"/>
        </w:rPr>
        <w:t>первая секция размыкается с проверкой трёх последних условий. Схема включения маршрутных реле симметрична. При движении подвижного состава слева направо два условия проверяются в цепи реле 1М, а последние два — в цепи реле 2М. При противоположном направлении движения маршрутные реле работают в обратном порядке.</w:t>
      </w:r>
      <w:bookmarkEnd w:id="82"/>
      <w:bookmarkEnd w:id="83"/>
    </w:p>
    <w:p w14:paraId="2C0B77BB" w14:textId="77777777" w:rsidR="001238EF" w:rsidRDefault="001238EF" w:rsidP="00D23F6C">
      <w:pPr>
        <w:spacing w:after="0" w:line="360" w:lineRule="auto"/>
        <w:ind w:firstLine="851"/>
        <w:jc w:val="both"/>
        <w:rPr>
          <w:rFonts w:ascii="Times New Roman" w:hAnsi="Times New Roman" w:cs="Times New Roman"/>
          <w:color w:val="000000" w:themeColor="text1"/>
          <w:sz w:val="28"/>
          <w:szCs w:val="28"/>
        </w:rPr>
      </w:pPr>
      <w:bookmarkStart w:id="84" w:name="_Toc487919509"/>
      <w:bookmarkStart w:id="85" w:name="_Toc526604348"/>
      <w:r w:rsidRPr="00D23F6C">
        <w:rPr>
          <w:rFonts w:ascii="Times New Roman" w:hAnsi="Times New Roman" w:cs="Times New Roman"/>
          <w:color w:val="000000" w:themeColor="text1"/>
          <w:sz w:val="28"/>
          <w:szCs w:val="28"/>
        </w:rPr>
        <w:t>При отмене маршрута, а также при искусственной разделке маршрутные реле включаются контактами реле Р, которые срабатывают с соответствующей выдержкой времени.</w:t>
      </w:r>
      <w:bookmarkEnd w:id="84"/>
      <w:bookmarkEnd w:id="85"/>
    </w:p>
    <w:p w14:paraId="4EFD039F" w14:textId="77777777" w:rsidR="001238EF" w:rsidRPr="00CC1B5A" w:rsidRDefault="001238EF" w:rsidP="00D23F6C">
      <w:pPr>
        <w:spacing w:after="0" w:line="360" w:lineRule="auto"/>
        <w:ind w:firstLine="851"/>
        <w:jc w:val="both"/>
        <w:rPr>
          <w:rFonts w:ascii="Times New Roman" w:eastAsia="Times New Roman" w:hAnsi="Times New Roman" w:cs="Times New Roman"/>
          <w:b/>
          <w:i/>
          <w:color w:val="000000" w:themeColor="text1"/>
          <w:sz w:val="28"/>
          <w:szCs w:val="28"/>
          <w:lang w:eastAsia="ru-RU"/>
        </w:rPr>
      </w:pPr>
      <w:bookmarkStart w:id="86" w:name="_Toc511512152"/>
      <w:bookmarkStart w:id="87" w:name="_Toc526604349"/>
      <w:r w:rsidRPr="00CC1B5A">
        <w:rPr>
          <w:rFonts w:ascii="Times New Roman" w:eastAsia="Times New Roman" w:hAnsi="Times New Roman" w:cs="Times New Roman"/>
          <w:b/>
          <w:i/>
          <w:color w:val="000000" w:themeColor="text1"/>
          <w:sz w:val="28"/>
          <w:szCs w:val="28"/>
          <w:lang w:eastAsia="ru-RU"/>
        </w:rPr>
        <w:t>Схема реле разделки</w:t>
      </w:r>
      <w:bookmarkEnd w:id="86"/>
      <w:bookmarkEnd w:id="87"/>
    </w:p>
    <w:p w14:paraId="5B80B790"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z w:val="28"/>
          <w:szCs w:val="28"/>
          <w:lang w:eastAsia="ru-RU"/>
        </w:rPr>
      </w:pPr>
      <w:r w:rsidRPr="00D23F6C">
        <w:rPr>
          <w:rFonts w:ascii="Times New Roman" w:eastAsia="Times New Roman" w:hAnsi="Times New Roman" w:cs="Times New Roman"/>
          <w:color w:val="000000" w:themeColor="text1"/>
          <w:sz w:val="28"/>
          <w:szCs w:val="28"/>
          <w:lang w:eastAsia="ru-RU"/>
        </w:rPr>
        <w:t xml:space="preserve">Отмена маршрутов производится с использованием следующих, схем: </w:t>
      </w:r>
    </w:p>
    <w:p w14:paraId="740EF01E"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z w:val="28"/>
          <w:szCs w:val="28"/>
          <w:lang w:eastAsia="ru-RU"/>
        </w:rPr>
      </w:pPr>
      <w:r w:rsidRPr="00D23F6C">
        <w:rPr>
          <w:rFonts w:ascii="Times New Roman" w:eastAsia="Times New Roman" w:hAnsi="Times New Roman" w:cs="Times New Roman"/>
          <w:color w:val="000000" w:themeColor="text1"/>
          <w:sz w:val="28"/>
          <w:szCs w:val="28"/>
          <w:lang w:eastAsia="ru-RU"/>
        </w:rPr>
        <w:t>- реле разделки Р, которую строят по плану станции (цепь 16).</w:t>
      </w:r>
      <w:r w:rsidRPr="00D23F6C">
        <w:rPr>
          <w:rFonts w:ascii="Times New Roman" w:eastAsia="Times New Roman" w:hAnsi="Times New Roman" w:cs="Times New Roman"/>
          <w:color w:val="000000" w:themeColor="text1"/>
          <w:sz w:val="28"/>
          <w:szCs w:val="28"/>
          <w:lang w:eastAsia="ru-RU"/>
        </w:rPr>
        <w:br/>
        <w:t xml:space="preserve">В цепь 16 последовательно включают реле Р, установленные в путевых блоках СП-69 и  УП-65; </w:t>
      </w:r>
    </w:p>
    <w:p w14:paraId="7C1EA2CF"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z w:val="28"/>
          <w:szCs w:val="28"/>
          <w:lang w:eastAsia="ru-RU"/>
        </w:rPr>
      </w:pPr>
      <w:r w:rsidRPr="00D23F6C">
        <w:rPr>
          <w:rFonts w:ascii="Times New Roman" w:eastAsia="Times New Roman" w:hAnsi="Times New Roman" w:cs="Times New Roman"/>
          <w:color w:val="000000" w:themeColor="text1"/>
          <w:sz w:val="28"/>
          <w:szCs w:val="28"/>
          <w:lang w:eastAsia="ru-RU"/>
        </w:rPr>
        <w:lastRenderedPageBreak/>
        <w:t xml:space="preserve">- отменяющих реле ОТ, которые включают, по отдельным схемам и устанавливают в сигнальных блоках. Реле ОТ устанавливают в сигнальных блоках поездных и маневровых светофоров и включают по схеме с раздельными катушками; </w:t>
      </w:r>
    </w:p>
    <w:p w14:paraId="3E58DF67"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z w:val="28"/>
          <w:szCs w:val="28"/>
          <w:lang w:eastAsia="ru-RU"/>
        </w:rPr>
      </w:pPr>
      <w:r w:rsidRPr="00D23F6C">
        <w:rPr>
          <w:rFonts w:ascii="Times New Roman" w:eastAsia="Times New Roman" w:hAnsi="Times New Roman" w:cs="Times New Roman"/>
          <w:color w:val="000000" w:themeColor="text1"/>
          <w:sz w:val="28"/>
          <w:szCs w:val="28"/>
          <w:lang w:eastAsia="ru-RU"/>
        </w:rPr>
        <w:t xml:space="preserve">- известителей приближения ИП, которые контролируют состояние участков приближения перед светофорами и  регулируют временные режимам отмены маршрутов; </w:t>
      </w:r>
    </w:p>
    <w:p w14:paraId="727F4429"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z w:val="28"/>
          <w:szCs w:val="28"/>
          <w:lang w:eastAsia="ru-RU"/>
        </w:rPr>
      </w:pPr>
      <w:r w:rsidRPr="00D23F6C">
        <w:rPr>
          <w:rFonts w:ascii="Times New Roman" w:eastAsia="Times New Roman" w:hAnsi="Times New Roman" w:cs="Times New Roman"/>
          <w:color w:val="000000" w:themeColor="text1"/>
          <w:sz w:val="28"/>
          <w:szCs w:val="28"/>
          <w:lang w:eastAsia="ru-RU"/>
        </w:rPr>
        <w:t xml:space="preserve">- комплектов отсчета времени, выполненных в виде стабилитронных блоков выдержки времени БСВШ. Каждый блок настроен на одну из выдержек времени в соответствие с категорией маршрута и состоянием участка приближения. </w:t>
      </w:r>
    </w:p>
    <w:p w14:paraId="1766DF9E" w14:textId="77777777" w:rsidR="001238EF" w:rsidRPr="00D23F6C" w:rsidRDefault="001238EF" w:rsidP="00D23F6C">
      <w:pPr>
        <w:spacing w:after="0" w:line="360" w:lineRule="auto"/>
        <w:ind w:firstLine="851"/>
        <w:jc w:val="both"/>
        <w:rPr>
          <w:rFonts w:ascii="Times New Roman" w:eastAsia="Times New Roman" w:hAnsi="Times New Roman" w:cs="Times New Roman"/>
          <w:iCs/>
          <w:color w:val="000000" w:themeColor="text1"/>
          <w:sz w:val="28"/>
          <w:szCs w:val="28"/>
          <w:lang w:eastAsia="ru-RU"/>
        </w:rPr>
      </w:pPr>
      <w:r w:rsidRPr="00D23F6C">
        <w:rPr>
          <w:rFonts w:ascii="Times New Roman" w:eastAsia="Times New Roman" w:hAnsi="Times New Roman" w:cs="Times New Roman"/>
          <w:color w:val="000000" w:themeColor="text1"/>
          <w:spacing w:val="4"/>
          <w:sz w:val="28"/>
          <w:szCs w:val="28"/>
          <w:lang w:eastAsia="ru-RU"/>
        </w:rPr>
        <w:t xml:space="preserve">Установлены следующее выдержки времени; 6с — блок </w:t>
      </w:r>
      <w:r w:rsidRPr="00D23F6C">
        <w:rPr>
          <w:rFonts w:ascii="Times New Roman" w:eastAsia="Times New Roman" w:hAnsi="Times New Roman" w:cs="Times New Roman"/>
          <w:color w:val="000000" w:themeColor="text1"/>
          <w:spacing w:val="1"/>
          <w:sz w:val="28"/>
          <w:szCs w:val="28"/>
          <w:lang w:eastAsia="ru-RU"/>
        </w:rPr>
        <w:t>ОСБ при свободном  участке приближения (</w:t>
      </w:r>
      <w:r w:rsidRPr="00D23F6C">
        <w:rPr>
          <w:rFonts w:ascii="Times New Roman" w:eastAsia="Times New Roman" w:hAnsi="Times New Roman" w:cs="Times New Roman"/>
          <w:color w:val="000000" w:themeColor="text1"/>
          <w:sz w:val="28"/>
          <w:szCs w:val="28"/>
          <w:lang w:eastAsia="ru-RU"/>
        </w:rPr>
        <w:t>ис</w:t>
      </w:r>
      <w:r w:rsidRPr="00D23F6C">
        <w:rPr>
          <w:rFonts w:ascii="Times New Roman" w:eastAsia="Times New Roman" w:hAnsi="Times New Roman" w:cs="Times New Roman"/>
          <w:color w:val="000000" w:themeColor="text1"/>
          <w:spacing w:val="-3"/>
          <w:sz w:val="28"/>
          <w:szCs w:val="28"/>
          <w:lang w:eastAsia="ru-RU"/>
        </w:rPr>
        <w:t xml:space="preserve">ключает отмену маршрута в случае движения короткой подвижной </w:t>
      </w:r>
      <w:r w:rsidRPr="00D23F6C">
        <w:rPr>
          <w:rFonts w:ascii="Times New Roman" w:eastAsia="Times New Roman" w:hAnsi="Times New Roman" w:cs="Times New Roman"/>
          <w:color w:val="000000" w:themeColor="text1"/>
          <w:spacing w:val="2"/>
          <w:sz w:val="28"/>
          <w:szCs w:val="28"/>
          <w:lang w:eastAsia="ru-RU"/>
        </w:rPr>
        <w:t xml:space="preserve">единицы и потери шунта на время 2,0—2,5 с); 60 с — блок </w:t>
      </w:r>
      <w:r w:rsidRPr="00D23F6C">
        <w:rPr>
          <w:rFonts w:ascii="Times New Roman" w:eastAsia="Times New Roman" w:hAnsi="Times New Roman" w:cs="Times New Roman"/>
          <w:iCs/>
          <w:color w:val="000000" w:themeColor="text1"/>
          <w:spacing w:val="2"/>
          <w:sz w:val="28"/>
          <w:szCs w:val="28"/>
          <w:lang w:eastAsia="ru-RU"/>
        </w:rPr>
        <w:t xml:space="preserve">МСВ </w:t>
      </w:r>
      <w:r w:rsidRPr="00D23F6C">
        <w:rPr>
          <w:rFonts w:ascii="Times New Roman" w:eastAsia="Times New Roman" w:hAnsi="Times New Roman" w:cs="Times New Roman"/>
          <w:color w:val="000000" w:themeColor="text1"/>
          <w:spacing w:val="-3"/>
          <w:sz w:val="28"/>
          <w:szCs w:val="28"/>
          <w:lang w:eastAsia="ru-RU"/>
        </w:rPr>
        <w:t>(при занятом участке приближения и отмене маневрового маршрут</w:t>
      </w:r>
      <w:r w:rsidRPr="00D23F6C">
        <w:rPr>
          <w:rFonts w:ascii="Times New Roman" w:eastAsia="Times New Roman" w:hAnsi="Times New Roman" w:cs="Times New Roman"/>
          <w:color w:val="000000" w:themeColor="text1"/>
          <w:spacing w:val="2"/>
          <w:sz w:val="28"/>
          <w:szCs w:val="28"/>
          <w:lang w:eastAsia="ru-RU"/>
        </w:rPr>
        <w:t xml:space="preserve">а); 3 мин — блок </w:t>
      </w:r>
      <w:r w:rsidRPr="00D23F6C">
        <w:rPr>
          <w:rFonts w:ascii="Times New Roman" w:eastAsia="Times New Roman" w:hAnsi="Times New Roman" w:cs="Times New Roman"/>
          <w:iCs/>
          <w:color w:val="000000" w:themeColor="text1"/>
          <w:spacing w:val="2"/>
          <w:sz w:val="28"/>
          <w:szCs w:val="28"/>
          <w:lang w:eastAsia="ru-RU"/>
        </w:rPr>
        <w:t xml:space="preserve">ПСБ </w:t>
      </w:r>
      <w:r w:rsidRPr="00D23F6C">
        <w:rPr>
          <w:rFonts w:ascii="Times New Roman" w:eastAsia="Times New Roman" w:hAnsi="Times New Roman" w:cs="Times New Roman"/>
          <w:color w:val="000000" w:themeColor="text1"/>
          <w:spacing w:val="2"/>
          <w:sz w:val="28"/>
          <w:szCs w:val="28"/>
          <w:lang w:eastAsia="ru-RU"/>
        </w:rPr>
        <w:t xml:space="preserve">(при занятом участке приближения, </w:t>
      </w:r>
      <w:r w:rsidRPr="00D23F6C">
        <w:rPr>
          <w:rFonts w:ascii="Times New Roman" w:eastAsia="Times New Roman" w:hAnsi="Times New Roman" w:cs="Times New Roman"/>
          <w:iCs/>
          <w:color w:val="000000" w:themeColor="text1"/>
          <w:spacing w:val="2"/>
          <w:sz w:val="28"/>
          <w:szCs w:val="28"/>
          <w:lang w:eastAsia="ru-RU"/>
        </w:rPr>
        <w:t xml:space="preserve">при </w:t>
      </w:r>
      <w:r w:rsidRPr="00D23F6C">
        <w:rPr>
          <w:rFonts w:ascii="Times New Roman" w:eastAsia="Times New Roman" w:hAnsi="Times New Roman" w:cs="Times New Roman"/>
          <w:color w:val="000000" w:themeColor="text1"/>
          <w:spacing w:val="2"/>
          <w:sz w:val="28"/>
          <w:szCs w:val="28"/>
          <w:lang w:eastAsia="ru-RU"/>
        </w:rPr>
        <w:t>от</w:t>
      </w:r>
      <w:r w:rsidRPr="00D23F6C">
        <w:rPr>
          <w:rFonts w:ascii="Times New Roman" w:eastAsia="Times New Roman" w:hAnsi="Times New Roman" w:cs="Times New Roman"/>
          <w:color w:val="000000" w:themeColor="text1"/>
          <w:spacing w:val="-3"/>
          <w:sz w:val="28"/>
          <w:szCs w:val="28"/>
          <w:lang w:eastAsia="ru-RU"/>
        </w:rPr>
        <w:t xml:space="preserve">мене поездного маршрута). Кроме отмены маршрута, используют </w:t>
      </w:r>
      <w:r w:rsidRPr="00D23F6C">
        <w:rPr>
          <w:rFonts w:ascii="Times New Roman" w:eastAsia="Times New Roman" w:hAnsi="Times New Roman" w:cs="Times New Roman"/>
          <w:color w:val="000000" w:themeColor="text1"/>
          <w:sz w:val="28"/>
          <w:szCs w:val="28"/>
          <w:lang w:eastAsia="ru-RU"/>
        </w:rPr>
        <w:t xml:space="preserve">режим искусственной разделки с выдержкой времени 3 мин с использованием четвертого стабилитронного блока </w:t>
      </w:r>
      <w:r w:rsidRPr="00D23F6C">
        <w:rPr>
          <w:rFonts w:ascii="Times New Roman" w:eastAsia="Times New Roman" w:hAnsi="Times New Roman" w:cs="Times New Roman"/>
          <w:iCs/>
          <w:color w:val="000000" w:themeColor="text1"/>
          <w:sz w:val="28"/>
          <w:szCs w:val="28"/>
          <w:lang w:eastAsia="ru-RU"/>
        </w:rPr>
        <w:t xml:space="preserve">ИСБ. </w:t>
      </w:r>
    </w:p>
    <w:p w14:paraId="609D7AA7"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pacing w:val="2"/>
          <w:sz w:val="28"/>
          <w:szCs w:val="28"/>
          <w:lang w:eastAsia="ru-RU"/>
        </w:rPr>
      </w:pPr>
      <w:r w:rsidRPr="00D23F6C">
        <w:rPr>
          <w:rFonts w:ascii="Times New Roman" w:eastAsia="Times New Roman" w:hAnsi="Times New Roman" w:cs="Times New Roman"/>
          <w:color w:val="000000" w:themeColor="text1"/>
          <w:spacing w:val="2"/>
          <w:sz w:val="28"/>
          <w:szCs w:val="28"/>
          <w:lang w:eastAsia="ru-RU"/>
        </w:rPr>
        <w:t>Маршрут приёма на 5 путь отменяется нажатием сначала групповой кнопки ОГК. При нажатии кнопки ОГК включаются реле ОТ и ОН (наборная группа) и снимается питание схем маршрутного набора. Далее нажимаем кнопку НК, отчего включаются реле НКН, которые выключают сигнальное реле и светофор закрывается. Одновременно с этим в блоке ВД светофора Ч включается и самоблокируется реле ОТ.</w:t>
      </w:r>
    </w:p>
    <w:p w14:paraId="147732BC"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z w:val="28"/>
          <w:szCs w:val="28"/>
          <w:lang w:eastAsia="ru-RU"/>
        </w:rPr>
      </w:pPr>
      <w:r w:rsidRPr="00D23F6C">
        <w:rPr>
          <w:rFonts w:ascii="Times New Roman" w:eastAsia="Times New Roman" w:hAnsi="Times New Roman" w:cs="Times New Roman"/>
          <w:color w:val="000000" w:themeColor="text1"/>
          <w:sz w:val="28"/>
          <w:szCs w:val="28"/>
          <w:lang w:eastAsia="ru-RU"/>
        </w:rPr>
        <w:t xml:space="preserve">Через фронтовые контакты реле КС, ОТ и тыловой контакт реле ИП (участок приближения занят), срабатывает реле ПВ1. Притягивая якорь реле ПВ1 включает блок выдержки времени ПСБ. По окончании выдержки времени 3 мин. Через его выходы срабатывает реле ПВ и включает шину </w:t>
      </w:r>
      <w:r w:rsidRPr="00D23F6C">
        <w:rPr>
          <w:rFonts w:ascii="Times New Roman" w:eastAsia="Times New Roman" w:hAnsi="Times New Roman" w:cs="Times New Roman"/>
          <w:color w:val="000000" w:themeColor="text1"/>
          <w:sz w:val="28"/>
          <w:szCs w:val="28"/>
          <w:lang w:eastAsia="ru-RU"/>
        </w:rPr>
        <w:lastRenderedPageBreak/>
        <w:t>питания ППВ. В блоке ВД светофора Ч от шины ППВ подается питание в цепь 16 межблочных соединений:</w:t>
      </w:r>
    </w:p>
    <w:p w14:paraId="3BE21683"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pacing w:val="4"/>
          <w:sz w:val="28"/>
          <w:szCs w:val="28"/>
          <w:lang w:eastAsia="ru-RU"/>
        </w:rPr>
      </w:pPr>
      <w:r w:rsidRPr="00D23F6C">
        <w:rPr>
          <w:rFonts w:ascii="Times New Roman" w:eastAsia="Times New Roman" w:hAnsi="Times New Roman" w:cs="Times New Roman"/>
          <w:color w:val="000000" w:themeColor="text1"/>
          <w:sz w:val="28"/>
          <w:szCs w:val="28"/>
          <w:lang w:eastAsia="ru-RU"/>
        </w:rPr>
        <w:t>По замкнувшейся цепи срабатывают реле Р в блоках СП-69</w:t>
      </w:r>
      <w:r w:rsidRPr="00D23F6C">
        <w:rPr>
          <w:rFonts w:ascii="Times New Roman" w:eastAsia="Times New Roman" w:hAnsi="Times New Roman" w:cs="Times New Roman"/>
          <w:iCs/>
          <w:color w:val="000000" w:themeColor="text1"/>
          <w:spacing w:val="5"/>
          <w:sz w:val="28"/>
          <w:szCs w:val="28"/>
          <w:lang w:eastAsia="ru-RU"/>
        </w:rPr>
        <w:t xml:space="preserve">. </w:t>
      </w:r>
      <w:r w:rsidRPr="00D23F6C">
        <w:rPr>
          <w:rFonts w:ascii="Times New Roman" w:eastAsia="Times New Roman" w:hAnsi="Times New Roman" w:cs="Times New Roman"/>
          <w:color w:val="000000" w:themeColor="text1"/>
          <w:spacing w:val="5"/>
          <w:sz w:val="28"/>
          <w:szCs w:val="28"/>
          <w:lang w:eastAsia="ru-RU"/>
        </w:rPr>
        <w:t xml:space="preserve">Срабатывая, каждое реле Р </w:t>
      </w:r>
      <w:r w:rsidRPr="00D23F6C">
        <w:rPr>
          <w:rFonts w:ascii="Times New Roman" w:eastAsia="Times New Roman" w:hAnsi="Times New Roman" w:cs="Times New Roman"/>
          <w:color w:val="000000" w:themeColor="text1"/>
          <w:spacing w:val="3"/>
          <w:sz w:val="28"/>
          <w:szCs w:val="28"/>
          <w:lang w:eastAsia="ru-RU"/>
        </w:rPr>
        <w:t xml:space="preserve">в своем блоке тыловым контактом размыкает цепь </w:t>
      </w:r>
      <w:r w:rsidRPr="00D23F6C">
        <w:rPr>
          <w:rFonts w:ascii="Times New Roman" w:eastAsia="Times New Roman" w:hAnsi="Times New Roman" w:cs="Times New Roman"/>
          <w:iCs/>
          <w:color w:val="000000" w:themeColor="text1"/>
          <w:spacing w:val="3"/>
          <w:sz w:val="28"/>
          <w:szCs w:val="28"/>
          <w:lang w:eastAsia="ru-RU"/>
        </w:rPr>
        <w:t xml:space="preserve">11, </w:t>
      </w:r>
      <w:r w:rsidRPr="00D23F6C">
        <w:rPr>
          <w:rFonts w:ascii="Times New Roman" w:eastAsia="Times New Roman" w:hAnsi="Times New Roman" w:cs="Times New Roman"/>
          <w:color w:val="000000" w:themeColor="text1"/>
          <w:spacing w:val="3"/>
          <w:sz w:val="28"/>
          <w:szCs w:val="28"/>
          <w:lang w:eastAsia="ru-RU"/>
        </w:rPr>
        <w:t>отчего выкл</w:t>
      </w:r>
      <w:r w:rsidRPr="00D23F6C">
        <w:rPr>
          <w:rFonts w:ascii="Times New Roman" w:eastAsia="Times New Roman" w:hAnsi="Times New Roman" w:cs="Times New Roman"/>
          <w:color w:val="000000" w:themeColor="text1"/>
          <w:spacing w:val="-1"/>
          <w:sz w:val="28"/>
          <w:szCs w:val="28"/>
          <w:lang w:eastAsia="ru-RU"/>
        </w:rPr>
        <w:t xml:space="preserve">ючаются реле </w:t>
      </w:r>
      <w:r w:rsidRPr="00D23F6C">
        <w:rPr>
          <w:rFonts w:ascii="Times New Roman" w:eastAsia="Times New Roman" w:hAnsi="Times New Roman" w:cs="Times New Roman"/>
          <w:iCs/>
          <w:color w:val="000000" w:themeColor="text1"/>
          <w:spacing w:val="-1"/>
          <w:sz w:val="28"/>
          <w:szCs w:val="28"/>
          <w:lang w:eastAsia="ru-RU"/>
        </w:rPr>
        <w:t xml:space="preserve">КС </w:t>
      </w:r>
      <w:r w:rsidRPr="00D23F6C">
        <w:rPr>
          <w:rFonts w:ascii="Times New Roman" w:eastAsia="Times New Roman" w:hAnsi="Times New Roman" w:cs="Times New Roman"/>
          <w:color w:val="000000" w:themeColor="text1"/>
          <w:spacing w:val="-1"/>
          <w:sz w:val="28"/>
          <w:szCs w:val="28"/>
          <w:lang w:eastAsia="ru-RU"/>
        </w:rPr>
        <w:t>всех секций маршрута. Фронтовыми контактам</w:t>
      </w:r>
      <w:r w:rsidRPr="00D23F6C">
        <w:rPr>
          <w:rFonts w:ascii="Times New Roman" w:eastAsia="Times New Roman" w:hAnsi="Times New Roman" w:cs="Times New Roman"/>
          <w:color w:val="000000" w:themeColor="text1"/>
          <w:spacing w:val="-2"/>
          <w:sz w:val="28"/>
          <w:szCs w:val="28"/>
          <w:lang w:eastAsia="ru-RU"/>
        </w:rPr>
        <w:t xml:space="preserve">и реле </w:t>
      </w:r>
      <w:r w:rsidRPr="00D23F6C">
        <w:rPr>
          <w:rFonts w:ascii="Times New Roman" w:eastAsia="Times New Roman" w:hAnsi="Times New Roman" w:cs="Times New Roman"/>
          <w:iCs/>
          <w:color w:val="000000" w:themeColor="text1"/>
          <w:spacing w:val="-2"/>
          <w:sz w:val="28"/>
          <w:szCs w:val="28"/>
          <w:lang w:eastAsia="ru-RU"/>
        </w:rPr>
        <w:t xml:space="preserve">Р </w:t>
      </w:r>
      <w:r w:rsidRPr="00D23F6C">
        <w:rPr>
          <w:rFonts w:ascii="Times New Roman" w:eastAsia="Times New Roman" w:hAnsi="Times New Roman" w:cs="Times New Roman"/>
          <w:color w:val="000000" w:themeColor="text1"/>
          <w:spacing w:val="-2"/>
          <w:sz w:val="28"/>
          <w:szCs w:val="28"/>
          <w:lang w:eastAsia="ru-RU"/>
        </w:rPr>
        <w:t xml:space="preserve">включаются цепи, по которым срабатывают маршрутные </w:t>
      </w:r>
      <w:r w:rsidRPr="00D23F6C">
        <w:rPr>
          <w:rFonts w:ascii="Times New Roman" w:eastAsia="Times New Roman" w:hAnsi="Times New Roman" w:cs="Times New Roman"/>
          <w:color w:val="000000" w:themeColor="text1"/>
          <w:spacing w:val="8"/>
          <w:sz w:val="28"/>
          <w:szCs w:val="28"/>
          <w:lang w:eastAsia="ru-RU"/>
        </w:rPr>
        <w:t xml:space="preserve">реле 1М и </w:t>
      </w:r>
      <w:r w:rsidRPr="00D23F6C">
        <w:rPr>
          <w:rFonts w:ascii="Times New Roman" w:eastAsia="Times New Roman" w:hAnsi="Times New Roman" w:cs="Times New Roman"/>
          <w:iCs/>
          <w:color w:val="000000" w:themeColor="text1"/>
          <w:spacing w:val="8"/>
          <w:sz w:val="28"/>
          <w:szCs w:val="28"/>
          <w:lang w:eastAsia="ru-RU"/>
        </w:rPr>
        <w:t xml:space="preserve">2М. </w:t>
      </w:r>
      <w:r w:rsidRPr="00D23F6C">
        <w:rPr>
          <w:rFonts w:ascii="Times New Roman" w:eastAsia="Times New Roman" w:hAnsi="Times New Roman" w:cs="Times New Roman"/>
          <w:color w:val="000000" w:themeColor="text1"/>
          <w:spacing w:val="8"/>
          <w:sz w:val="28"/>
          <w:szCs w:val="28"/>
          <w:lang w:eastAsia="ru-RU"/>
        </w:rPr>
        <w:t xml:space="preserve">Эти реле включают замыкающие реле, и секции </w:t>
      </w:r>
      <w:r w:rsidRPr="00D23F6C">
        <w:rPr>
          <w:rFonts w:ascii="Times New Roman" w:eastAsia="Times New Roman" w:hAnsi="Times New Roman" w:cs="Times New Roman"/>
          <w:color w:val="000000" w:themeColor="text1"/>
          <w:spacing w:val="4"/>
          <w:sz w:val="28"/>
          <w:szCs w:val="28"/>
          <w:lang w:eastAsia="ru-RU"/>
        </w:rPr>
        <w:t xml:space="preserve">всего маршрута размыкаются. </w:t>
      </w:r>
    </w:p>
    <w:p w14:paraId="6B866C9D"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pacing w:val="4"/>
          <w:sz w:val="28"/>
          <w:szCs w:val="28"/>
          <w:lang w:eastAsia="ru-RU"/>
        </w:rPr>
      </w:pPr>
      <w:r w:rsidRPr="00D23F6C">
        <w:rPr>
          <w:rFonts w:ascii="Times New Roman" w:eastAsia="Times New Roman" w:hAnsi="Times New Roman" w:cs="Times New Roman"/>
          <w:color w:val="000000" w:themeColor="text1"/>
          <w:spacing w:val="4"/>
          <w:sz w:val="28"/>
          <w:szCs w:val="28"/>
          <w:lang w:eastAsia="ru-RU"/>
        </w:rPr>
        <w:t xml:space="preserve">Реле Р имеет замедление на отпадание для увеличения времени замкнутого состояния фронтовых контактов, что обеспечивает надежное включение маршрутных реле. </w:t>
      </w:r>
    </w:p>
    <w:p w14:paraId="1F01B8C0"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pacing w:val="-3"/>
          <w:sz w:val="28"/>
          <w:szCs w:val="28"/>
          <w:lang w:eastAsia="ru-RU"/>
        </w:rPr>
      </w:pPr>
      <w:r w:rsidRPr="00D23F6C">
        <w:rPr>
          <w:rFonts w:ascii="Times New Roman" w:eastAsia="Times New Roman" w:hAnsi="Times New Roman" w:cs="Times New Roman"/>
          <w:color w:val="000000" w:themeColor="text1"/>
          <w:spacing w:val="8"/>
          <w:sz w:val="28"/>
          <w:szCs w:val="28"/>
          <w:lang w:eastAsia="ru-RU"/>
        </w:rPr>
        <w:t xml:space="preserve">Лампочка отмены маршрута </w:t>
      </w:r>
      <w:r w:rsidRPr="00D23F6C">
        <w:rPr>
          <w:rFonts w:ascii="Times New Roman" w:eastAsia="Times New Roman" w:hAnsi="Times New Roman" w:cs="Times New Roman"/>
          <w:iCs/>
          <w:color w:val="000000" w:themeColor="text1"/>
          <w:spacing w:val="8"/>
          <w:sz w:val="28"/>
          <w:szCs w:val="28"/>
          <w:lang w:eastAsia="ru-RU"/>
        </w:rPr>
        <w:t xml:space="preserve">на </w:t>
      </w:r>
      <w:r w:rsidRPr="00D23F6C">
        <w:rPr>
          <w:rFonts w:ascii="Times New Roman" w:eastAsia="Times New Roman" w:hAnsi="Times New Roman" w:cs="Times New Roman"/>
          <w:color w:val="000000" w:themeColor="text1"/>
          <w:spacing w:val="-3"/>
          <w:sz w:val="28"/>
          <w:szCs w:val="28"/>
          <w:lang w:eastAsia="ru-RU"/>
        </w:rPr>
        <w:t xml:space="preserve">табло гаснет, показывая, что отмена маршрута закончена и все цепи схемы возвращены в исходное положение. </w:t>
      </w:r>
    </w:p>
    <w:p w14:paraId="20195F04"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z w:val="28"/>
          <w:szCs w:val="28"/>
          <w:lang w:eastAsia="ru-RU"/>
        </w:rPr>
      </w:pPr>
      <w:r w:rsidRPr="00D23F6C">
        <w:rPr>
          <w:rFonts w:ascii="Times New Roman" w:eastAsia="Times New Roman" w:hAnsi="Times New Roman" w:cs="Times New Roman"/>
          <w:color w:val="000000" w:themeColor="text1"/>
          <w:spacing w:val="-3"/>
          <w:sz w:val="28"/>
          <w:szCs w:val="28"/>
          <w:lang w:eastAsia="ru-RU"/>
        </w:rPr>
        <w:t xml:space="preserve">На всё время отмены маршрута реле КС остаются в возбужденном состоянии, их </w:t>
      </w:r>
      <w:r w:rsidRPr="00D23F6C">
        <w:rPr>
          <w:rFonts w:ascii="Times New Roman" w:eastAsia="Times New Roman" w:hAnsi="Times New Roman" w:cs="Times New Roman"/>
          <w:color w:val="000000" w:themeColor="text1"/>
          <w:spacing w:val="-2"/>
          <w:sz w:val="28"/>
          <w:szCs w:val="28"/>
          <w:lang w:eastAsia="ru-RU"/>
        </w:rPr>
        <w:t>фронтовые контакты замкнуты, что позволяет проверять замкнутое состояние маршрута.</w:t>
      </w:r>
    </w:p>
    <w:p w14:paraId="085ED7F3"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z w:val="28"/>
          <w:szCs w:val="28"/>
          <w:lang w:eastAsia="ru-RU"/>
        </w:rPr>
      </w:pPr>
      <w:r w:rsidRPr="00D23F6C">
        <w:rPr>
          <w:rFonts w:ascii="Times New Roman" w:eastAsia="Times New Roman" w:hAnsi="Times New Roman" w:cs="Times New Roman"/>
          <w:color w:val="000000" w:themeColor="text1"/>
          <w:sz w:val="28"/>
          <w:szCs w:val="28"/>
          <w:lang w:eastAsia="ru-RU"/>
        </w:rPr>
        <w:t xml:space="preserve">Чтобы выполнить искусственное размыкание, используют реле искусственной разделки, которые устанавливают в блоках СП-69 и УП-65. </w:t>
      </w:r>
    </w:p>
    <w:p w14:paraId="398F414C"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z w:val="28"/>
          <w:szCs w:val="28"/>
          <w:lang w:eastAsia="ru-RU"/>
        </w:rPr>
      </w:pPr>
      <w:r w:rsidRPr="00D23F6C">
        <w:rPr>
          <w:rFonts w:ascii="Times New Roman" w:eastAsia="Times New Roman" w:hAnsi="Times New Roman" w:cs="Times New Roman"/>
          <w:color w:val="000000" w:themeColor="text1"/>
          <w:sz w:val="28"/>
          <w:szCs w:val="28"/>
          <w:lang w:eastAsia="ru-RU"/>
        </w:rPr>
        <w:t>Реле РИ включено в схему с разделенными обмотками: по нижней обмотке 2-4 они возбуждается через контакт кнопки искусственной разделки ИРК с проверкой обесточенного состояния реле 1М и 2М; по верхней обмотке 1-3 реле самоблокируется и остается в возбужденном состоянии до срабатывания маршрутных реле, т.е. до размыкания данной секции маршрута. Кнопки ИРК всех стрелочных и путевых секций данной горловины станции размещают на выносном табло. Они нормально опломбированы.</w:t>
      </w:r>
    </w:p>
    <w:p w14:paraId="47C8C70B"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z w:val="28"/>
          <w:szCs w:val="28"/>
          <w:lang w:eastAsia="ru-RU"/>
        </w:rPr>
      </w:pPr>
      <w:r w:rsidRPr="00D23F6C">
        <w:rPr>
          <w:rFonts w:ascii="Times New Roman" w:eastAsia="Times New Roman" w:hAnsi="Times New Roman" w:cs="Times New Roman"/>
          <w:color w:val="000000" w:themeColor="text1"/>
          <w:sz w:val="28"/>
          <w:szCs w:val="28"/>
          <w:lang w:eastAsia="ru-RU"/>
        </w:rPr>
        <w:t>В полную схему искусственной разделки</w:t>
      </w:r>
      <w:r w:rsidRPr="00D23F6C">
        <w:rPr>
          <w:rFonts w:ascii="Times New Roman" w:eastAsia="Times New Roman" w:hAnsi="Times New Roman" w:cs="Times New Roman"/>
          <w:color w:val="000000" w:themeColor="text1"/>
          <w:spacing w:val="-2"/>
          <w:sz w:val="28"/>
          <w:szCs w:val="28"/>
          <w:lang w:eastAsia="ru-RU"/>
        </w:rPr>
        <w:t xml:space="preserve"> </w:t>
      </w:r>
      <w:r w:rsidRPr="00D23F6C">
        <w:rPr>
          <w:rFonts w:ascii="Times New Roman" w:eastAsia="Times New Roman" w:hAnsi="Times New Roman" w:cs="Times New Roman"/>
          <w:color w:val="000000" w:themeColor="text1"/>
          <w:sz w:val="28"/>
          <w:szCs w:val="28"/>
          <w:lang w:eastAsia="ru-RU"/>
        </w:rPr>
        <w:t>также входят группо</w:t>
      </w:r>
      <w:r w:rsidRPr="00D23F6C">
        <w:rPr>
          <w:rFonts w:ascii="Times New Roman" w:eastAsia="Times New Roman" w:hAnsi="Times New Roman" w:cs="Times New Roman"/>
          <w:color w:val="000000" w:themeColor="text1"/>
          <w:sz w:val="28"/>
          <w:szCs w:val="28"/>
          <w:lang w:eastAsia="ru-RU"/>
        </w:rPr>
        <w:softHyphen/>
        <w:t>вые реле ГРИ и ГРИП, установленные вне блока, а также группо</w:t>
      </w:r>
      <w:r w:rsidRPr="00D23F6C">
        <w:rPr>
          <w:rFonts w:ascii="Times New Roman" w:eastAsia="Times New Roman" w:hAnsi="Times New Roman" w:cs="Times New Roman"/>
          <w:color w:val="000000" w:themeColor="text1"/>
          <w:sz w:val="28"/>
          <w:szCs w:val="28"/>
          <w:lang w:eastAsia="ru-RU"/>
        </w:rPr>
        <w:softHyphen/>
        <w:t>вая кнопка ГИРк.</w:t>
      </w:r>
    </w:p>
    <w:p w14:paraId="7C88C0F1" w14:textId="77777777" w:rsidR="001238EF" w:rsidRPr="00D23F6C" w:rsidRDefault="001238EF" w:rsidP="00D23F6C">
      <w:pPr>
        <w:spacing w:after="0" w:line="360" w:lineRule="auto"/>
        <w:ind w:firstLine="851"/>
        <w:jc w:val="both"/>
        <w:rPr>
          <w:rFonts w:ascii="Times New Roman" w:eastAsia="Times New Roman" w:hAnsi="Times New Roman" w:cs="Times New Roman"/>
          <w:iCs/>
          <w:color w:val="000000" w:themeColor="text1"/>
          <w:spacing w:val="-4"/>
          <w:sz w:val="28"/>
          <w:szCs w:val="28"/>
          <w:lang w:eastAsia="ru-RU"/>
        </w:rPr>
      </w:pPr>
      <w:r w:rsidRPr="00D23F6C">
        <w:rPr>
          <w:rFonts w:ascii="Times New Roman" w:eastAsia="Times New Roman" w:hAnsi="Times New Roman" w:cs="Times New Roman"/>
          <w:color w:val="000000" w:themeColor="text1"/>
          <w:sz w:val="28"/>
          <w:szCs w:val="28"/>
          <w:lang w:eastAsia="ru-RU"/>
        </w:rPr>
        <w:lastRenderedPageBreak/>
        <w:t xml:space="preserve">Цепь питания каждого реле </w:t>
      </w:r>
      <w:r w:rsidRPr="00D23F6C">
        <w:rPr>
          <w:rFonts w:ascii="Times New Roman" w:eastAsia="Times New Roman" w:hAnsi="Times New Roman" w:cs="Times New Roman"/>
          <w:iCs/>
          <w:color w:val="000000" w:themeColor="text1"/>
          <w:sz w:val="28"/>
          <w:szCs w:val="28"/>
          <w:lang w:eastAsia="ru-RU"/>
        </w:rPr>
        <w:t xml:space="preserve">РИ </w:t>
      </w:r>
      <w:r w:rsidRPr="00D23F6C">
        <w:rPr>
          <w:rFonts w:ascii="Times New Roman" w:eastAsia="Times New Roman" w:hAnsi="Times New Roman" w:cs="Times New Roman"/>
          <w:color w:val="000000" w:themeColor="text1"/>
          <w:sz w:val="28"/>
          <w:szCs w:val="28"/>
          <w:lang w:eastAsia="ru-RU"/>
        </w:rPr>
        <w:t xml:space="preserve">начинается от шины </w:t>
      </w:r>
      <w:r w:rsidRPr="00D23F6C">
        <w:rPr>
          <w:rFonts w:ascii="Times New Roman" w:eastAsia="Times New Roman" w:hAnsi="Times New Roman" w:cs="Times New Roman"/>
          <w:iCs/>
          <w:color w:val="000000" w:themeColor="text1"/>
          <w:sz w:val="28"/>
          <w:szCs w:val="28"/>
          <w:lang w:eastAsia="ru-RU"/>
        </w:rPr>
        <w:t xml:space="preserve">МИВ, </w:t>
      </w:r>
      <w:r w:rsidRPr="00D23F6C">
        <w:rPr>
          <w:rFonts w:ascii="Times New Roman" w:eastAsia="Times New Roman" w:hAnsi="Times New Roman" w:cs="Times New Roman"/>
          <w:color w:val="000000" w:themeColor="text1"/>
          <w:sz w:val="28"/>
          <w:szCs w:val="28"/>
          <w:lang w:eastAsia="ru-RU"/>
        </w:rPr>
        <w:t>чем</w:t>
      </w:r>
      <w:r w:rsidRPr="00D23F6C">
        <w:rPr>
          <w:rFonts w:ascii="Times New Roman" w:eastAsia="Times New Roman" w:hAnsi="Times New Roman" w:cs="Times New Roman"/>
          <w:color w:val="000000" w:themeColor="text1"/>
          <w:sz w:val="28"/>
          <w:szCs w:val="28"/>
          <w:lang w:eastAsia="ru-RU"/>
        </w:rPr>
        <w:br/>
      </w:r>
      <w:r w:rsidRPr="00D23F6C">
        <w:rPr>
          <w:rFonts w:ascii="Times New Roman" w:eastAsia="Times New Roman" w:hAnsi="Times New Roman" w:cs="Times New Roman"/>
          <w:color w:val="000000" w:themeColor="text1"/>
          <w:spacing w:val="-4"/>
          <w:sz w:val="28"/>
          <w:szCs w:val="28"/>
          <w:lang w:eastAsia="ru-RU"/>
        </w:rPr>
        <w:t xml:space="preserve">проверяется свободное состояние блока выдержки времени </w:t>
      </w:r>
      <w:r w:rsidRPr="00D23F6C">
        <w:rPr>
          <w:rFonts w:ascii="Times New Roman" w:eastAsia="Times New Roman" w:hAnsi="Times New Roman" w:cs="Times New Roman"/>
          <w:iCs/>
          <w:color w:val="000000" w:themeColor="text1"/>
          <w:spacing w:val="-4"/>
          <w:sz w:val="28"/>
          <w:szCs w:val="28"/>
          <w:lang w:eastAsia="ru-RU"/>
        </w:rPr>
        <w:t xml:space="preserve">ИСБ, </w:t>
      </w:r>
      <w:r w:rsidRPr="00D23F6C">
        <w:rPr>
          <w:rFonts w:ascii="Times New Roman" w:eastAsia="Times New Roman" w:hAnsi="Times New Roman" w:cs="Times New Roman"/>
          <w:color w:val="000000" w:themeColor="text1"/>
          <w:spacing w:val="-5"/>
          <w:sz w:val="28"/>
          <w:szCs w:val="28"/>
          <w:lang w:eastAsia="ru-RU"/>
        </w:rPr>
        <w:t>создающего выдержку времени 3 мин.</w:t>
      </w:r>
      <w:r w:rsidRPr="00D23F6C">
        <w:rPr>
          <w:rFonts w:ascii="Times New Roman" w:eastAsia="Times New Roman" w:hAnsi="Times New Roman" w:cs="Times New Roman"/>
          <w:color w:val="000000" w:themeColor="text1"/>
          <w:sz w:val="28"/>
          <w:szCs w:val="28"/>
          <w:lang w:eastAsia="ru-RU"/>
        </w:rPr>
        <w:tab/>
      </w:r>
    </w:p>
    <w:p w14:paraId="255ED67D"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z w:val="28"/>
          <w:szCs w:val="28"/>
          <w:lang w:eastAsia="ru-RU"/>
        </w:rPr>
      </w:pPr>
      <w:r w:rsidRPr="00D23F6C">
        <w:rPr>
          <w:rFonts w:ascii="Times New Roman" w:eastAsia="Times New Roman" w:hAnsi="Times New Roman" w:cs="Times New Roman"/>
          <w:color w:val="000000" w:themeColor="text1"/>
          <w:sz w:val="28"/>
          <w:szCs w:val="28"/>
          <w:lang w:eastAsia="ru-RU"/>
        </w:rPr>
        <w:t>На табло для каждого размыкаемого участка после включения реле РИ начинает гореть мигающим светом белая полоса (при размыкании свободной секции) или полоса белого попеременно с красным светом (при размыкании секции с неисправной рельсовой цепью – выключено путевое реле).</w:t>
      </w:r>
      <w:r w:rsidRPr="00D23F6C">
        <w:rPr>
          <w:rFonts w:ascii="Times New Roman" w:eastAsia="Times New Roman" w:hAnsi="Times New Roman" w:cs="Times New Roman"/>
          <w:color w:val="000000" w:themeColor="text1"/>
          <w:spacing w:val="-2"/>
          <w:sz w:val="28"/>
          <w:szCs w:val="28"/>
          <w:lang w:eastAsia="ru-RU"/>
        </w:rPr>
        <w:t xml:space="preserve"> Тыловыми контактами реле </w:t>
      </w:r>
      <w:r w:rsidRPr="00D23F6C">
        <w:rPr>
          <w:rFonts w:ascii="Times New Roman" w:eastAsia="Times New Roman" w:hAnsi="Times New Roman" w:cs="Times New Roman"/>
          <w:iCs/>
          <w:color w:val="000000" w:themeColor="text1"/>
          <w:spacing w:val="-2"/>
          <w:sz w:val="28"/>
          <w:szCs w:val="28"/>
          <w:lang w:eastAsia="ru-RU"/>
        </w:rPr>
        <w:t xml:space="preserve">РИ </w:t>
      </w:r>
      <w:r w:rsidRPr="00D23F6C">
        <w:rPr>
          <w:rFonts w:ascii="Times New Roman" w:eastAsia="Times New Roman" w:hAnsi="Times New Roman" w:cs="Times New Roman"/>
          <w:color w:val="000000" w:themeColor="text1"/>
          <w:spacing w:val="-2"/>
          <w:sz w:val="28"/>
          <w:szCs w:val="28"/>
          <w:lang w:eastAsia="ru-RU"/>
        </w:rPr>
        <w:t xml:space="preserve">выключается цепь питания </w:t>
      </w:r>
      <w:r w:rsidRPr="00D23F6C">
        <w:rPr>
          <w:rFonts w:ascii="Times New Roman" w:eastAsia="Times New Roman" w:hAnsi="Times New Roman" w:cs="Times New Roman"/>
          <w:color w:val="000000" w:themeColor="text1"/>
          <w:sz w:val="28"/>
          <w:szCs w:val="28"/>
          <w:lang w:eastAsia="ru-RU"/>
        </w:rPr>
        <w:t xml:space="preserve">реле </w:t>
      </w:r>
      <w:r w:rsidRPr="00D23F6C">
        <w:rPr>
          <w:rFonts w:ascii="Times New Roman" w:eastAsia="Times New Roman" w:hAnsi="Times New Roman" w:cs="Times New Roman"/>
          <w:iCs/>
          <w:color w:val="000000" w:themeColor="text1"/>
          <w:sz w:val="28"/>
          <w:szCs w:val="28"/>
          <w:lang w:eastAsia="ru-RU"/>
        </w:rPr>
        <w:t xml:space="preserve">ГРИ. </w:t>
      </w:r>
      <w:r w:rsidRPr="00D23F6C">
        <w:rPr>
          <w:rFonts w:ascii="Times New Roman" w:eastAsia="Times New Roman" w:hAnsi="Times New Roman" w:cs="Times New Roman"/>
          <w:color w:val="000000" w:themeColor="text1"/>
          <w:sz w:val="28"/>
          <w:szCs w:val="28"/>
          <w:lang w:eastAsia="ru-RU"/>
        </w:rPr>
        <w:t xml:space="preserve">Отпуская якорь, реле ГРИ включает на табло лампочку </w:t>
      </w:r>
      <w:r w:rsidRPr="00D23F6C">
        <w:rPr>
          <w:rFonts w:ascii="Times New Roman" w:eastAsia="Times New Roman" w:hAnsi="Times New Roman" w:cs="Times New Roman"/>
          <w:i/>
          <w:iCs/>
          <w:color w:val="000000" w:themeColor="text1"/>
          <w:spacing w:val="-6"/>
          <w:sz w:val="28"/>
          <w:szCs w:val="28"/>
          <w:lang w:eastAsia="ru-RU"/>
        </w:rPr>
        <w:t>Искусственное размыкание</w:t>
      </w:r>
      <w:r w:rsidRPr="00D23F6C">
        <w:rPr>
          <w:rFonts w:ascii="Times New Roman" w:eastAsia="Times New Roman" w:hAnsi="Times New Roman" w:cs="Times New Roman"/>
          <w:iCs/>
          <w:color w:val="000000" w:themeColor="text1"/>
          <w:spacing w:val="-6"/>
          <w:sz w:val="28"/>
          <w:szCs w:val="28"/>
          <w:lang w:eastAsia="ru-RU"/>
        </w:rPr>
        <w:t xml:space="preserve">, </w:t>
      </w:r>
      <w:r w:rsidRPr="00D23F6C">
        <w:rPr>
          <w:rFonts w:ascii="Times New Roman" w:eastAsia="Times New Roman" w:hAnsi="Times New Roman" w:cs="Times New Roman"/>
          <w:color w:val="000000" w:themeColor="text1"/>
          <w:spacing w:val="-6"/>
          <w:sz w:val="28"/>
          <w:szCs w:val="28"/>
          <w:lang w:eastAsia="ru-RU"/>
        </w:rPr>
        <w:t>которая горит мигающим светом, пока</w:t>
      </w:r>
      <w:r w:rsidRPr="00D23F6C">
        <w:rPr>
          <w:rFonts w:ascii="Times New Roman" w:eastAsia="Times New Roman" w:hAnsi="Times New Roman" w:cs="Times New Roman"/>
          <w:color w:val="000000" w:themeColor="text1"/>
          <w:spacing w:val="-6"/>
          <w:sz w:val="28"/>
          <w:szCs w:val="28"/>
          <w:lang w:eastAsia="ru-RU"/>
        </w:rPr>
        <w:softHyphen/>
      </w:r>
      <w:r w:rsidRPr="00D23F6C">
        <w:rPr>
          <w:rFonts w:ascii="Times New Roman" w:eastAsia="Times New Roman" w:hAnsi="Times New Roman" w:cs="Times New Roman"/>
          <w:color w:val="000000" w:themeColor="text1"/>
          <w:spacing w:val="-1"/>
          <w:sz w:val="28"/>
          <w:szCs w:val="28"/>
          <w:lang w:eastAsia="ru-RU"/>
        </w:rPr>
        <w:t>зывая, что началось искусственное размыкание маршрута.</w:t>
      </w:r>
    </w:p>
    <w:p w14:paraId="4257337B"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z w:val="28"/>
          <w:szCs w:val="28"/>
          <w:lang w:eastAsia="ru-RU"/>
        </w:rPr>
      </w:pPr>
      <w:r w:rsidRPr="00D23F6C">
        <w:rPr>
          <w:rFonts w:ascii="Times New Roman" w:eastAsia="Times New Roman" w:hAnsi="Times New Roman" w:cs="Times New Roman"/>
          <w:color w:val="000000" w:themeColor="text1"/>
          <w:spacing w:val="3"/>
          <w:sz w:val="28"/>
          <w:szCs w:val="28"/>
          <w:lang w:eastAsia="ru-RU"/>
        </w:rPr>
        <w:t xml:space="preserve">Нажатием групповой кнопки </w:t>
      </w:r>
      <w:r w:rsidRPr="00D23F6C">
        <w:rPr>
          <w:rFonts w:ascii="Times New Roman" w:eastAsia="Times New Roman" w:hAnsi="Times New Roman" w:cs="Times New Roman"/>
          <w:iCs/>
          <w:color w:val="000000" w:themeColor="text1"/>
          <w:spacing w:val="3"/>
          <w:sz w:val="28"/>
          <w:szCs w:val="28"/>
          <w:lang w:eastAsia="ru-RU"/>
        </w:rPr>
        <w:t xml:space="preserve">ГИРк </w:t>
      </w:r>
      <w:r w:rsidRPr="00D23F6C">
        <w:rPr>
          <w:rFonts w:ascii="Times New Roman" w:eastAsia="Times New Roman" w:hAnsi="Times New Roman" w:cs="Times New Roman"/>
          <w:color w:val="000000" w:themeColor="text1"/>
          <w:spacing w:val="3"/>
          <w:sz w:val="28"/>
          <w:szCs w:val="28"/>
          <w:lang w:eastAsia="ru-RU"/>
        </w:rPr>
        <w:t xml:space="preserve">включают реле </w:t>
      </w:r>
      <w:r w:rsidRPr="00D23F6C">
        <w:rPr>
          <w:rFonts w:ascii="Times New Roman" w:eastAsia="Times New Roman" w:hAnsi="Times New Roman" w:cs="Times New Roman"/>
          <w:iCs/>
          <w:color w:val="000000" w:themeColor="text1"/>
          <w:spacing w:val="3"/>
          <w:sz w:val="28"/>
          <w:szCs w:val="28"/>
          <w:lang w:eastAsia="ru-RU"/>
        </w:rPr>
        <w:t>ГРИП</w:t>
      </w:r>
      <w:r w:rsidRPr="00D23F6C">
        <w:rPr>
          <w:rFonts w:ascii="Times New Roman" w:eastAsia="Times New Roman" w:hAnsi="Times New Roman" w:cs="Times New Roman"/>
          <w:color w:val="000000" w:themeColor="text1"/>
          <w:spacing w:val="3"/>
          <w:sz w:val="28"/>
          <w:szCs w:val="28"/>
          <w:lang w:eastAsia="ru-RU"/>
        </w:rPr>
        <w:t xml:space="preserve">. Фронтовыми контактами реле </w:t>
      </w:r>
      <w:r w:rsidRPr="00D23F6C">
        <w:rPr>
          <w:rFonts w:ascii="Times New Roman" w:eastAsia="Times New Roman" w:hAnsi="Times New Roman" w:cs="Times New Roman"/>
          <w:iCs/>
          <w:color w:val="000000" w:themeColor="text1"/>
          <w:spacing w:val="3"/>
          <w:sz w:val="28"/>
          <w:szCs w:val="28"/>
          <w:lang w:eastAsia="ru-RU"/>
        </w:rPr>
        <w:t xml:space="preserve">ГРИП </w:t>
      </w:r>
      <w:r w:rsidRPr="00D23F6C">
        <w:rPr>
          <w:rFonts w:ascii="Times New Roman" w:eastAsia="Times New Roman" w:hAnsi="Times New Roman" w:cs="Times New Roman"/>
          <w:color w:val="000000" w:themeColor="text1"/>
          <w:spacing w:val="3"/>
          <w:sz w:val="28"/>
          <w:szCs w:val="28"/>
          <w:lang w:eastAsia="ru-RU"/>
        </w:rPr>
        <w:t xml:space="preserve">включается блок </w:t>
      </w:r>
      <w:r w:rsidRPr="00D23F6C">
        <w:rPr>
          <w:rFonts w:ascii="Times New Roman" w:eastAsia="Times New Roman" w:hAnsi="Times New Roman" w:cs="Times New Roman"/>
          <w:iCs/>
          <w:color w:val="000000" w:themeColor="text1"/>
          <w:spacing w:val="-3"/>
          <w:sz w:val="28"/>
          <w:szCs w:val="28"/>
          <w:lang w:eastAsia="ru-RU"/>
        </w:rPr>
        <w:t xml:space="preserve">ИСБ </w:t>
      </w:r>
      <w:r w:rsidRPr="00D23F6C">
        <w:rPr>
          <w:rFonts w:ascii="Times New Roman" w:eastAsia="Times New Roman" w:hAnsi="Times New Roman" w:cs="Times New Roman"/>
          <w:color w:val="000000" w:themeColor="text1"/>
          <w:spacing w:val="-3"/>
          <w:sz w:val="28"/>
          <w:szCs w:val="28"/>
          <w:lang w:eastAsia="ru-RU"/>
        </w:rPr>
        <w:t>для получения необходимой выдержки времени. Одновремен</w:t>
      </w:r>
      <w:r w:rsidRPr="00D23F6C">
        <w:rPr>
          <w:rFonts w:ascii="Times New Roman" w:eastAsia="Times New Roman" w:hAnsi="Times New Roman" w:cs="Times New Roman"/>
          <w:color w:val="000000" w:themeColor="text1"/>
          <w:spacing w:val="-3"/>
          <w:sz w:val="28"/>
          <w:szCs w:val="28"/>
          <w:lang w:eastAsia="ru-RU"/>
        </w:rPr>
        <w:softHyphen/>
      </w:r>
      <w:r w:rsidRPr="00D23F6C">
        <w:rPr>
          <w:rFonts w:ascii="Times New Roman" w:eastAsia="Times New Roman" w:hAnsi="Times New Roman" w:cs="Times New Roman"/>
          <w:color w:val="000000" w:themeColor="text1"/>
          <w:spacing w:val="-4"/>
          <w:sz w:val="28"/>
          <w:szCs w:val="28"/>
          <w:lang w:eastAsia="ru-RU"/>
        </w:rPr>
        <w:t xml:space="preserve">но отключается шина </w:t>
      </w:r>
      <w:r w:rsidRPr="00D23F6C">
        <w:rPr>
          <w:rFonts w:ascii="Times New Roman" w:eastAsia="Times New Roman" w:hAnsi="Times New Roman" w:cs="Times New Roman"/>
          <w:iCs/>
          <w:color w:val="000000" w:themeColor="text1"/>
          <w:spacing w:val="-4"/>
          <w:sz w:val="28"/>
          <w:szCs w:val="28"/>
          <w:lang w:eastAsia="ru-RU"/>
        </w:rPr>
        <w:t xml:space="preserve">МИВ, </w:t>
      </w:r>
      <w:r w:rsidRPr="00D23F6C">
        <w:rPr>
          <w:rFonts w:ascii="Times New Roman" w:eastAsia="Times New Roman" w:hAnsi="Times New Roman" w:cs="Times New Roman"/>
          <w:color w:val="000000" w:themeColor="text1"/>
          <w:spacing w:val="-4"/>
          <w:sz w:val="28"/>
          <w:szCs w:val="28"/>
          <w:lang w:eastAsia="ru-RU"/>
        </w:rPr>
        <w:t>чем исключается возможность возбужде</w:t>
      </w:r>
      <w:r w:rsidRPr="00D23F6C">
        <w:rPr>
          <w:rFonts w:ascii="Times New Roman" w:eastAsia="Times New Roman" w:hAnsi="Times New Roman" w:cs="Times New Roman"/>
          <w:color w:val="000000" w:themeColor="text1"/>
          <w:spacing w:val="-4"/>
          <w:sz w:val="28"/>
          <w:szCs w:val="28"/>
          <w:lang w:eastAsia="ru-RU"/>
        </w:rPr>
        <w:softHyphen/>
      </w:r>
      <w:r w:rsidRPr="00D23F6C">
        <w:rPr>
          <w:rFonts w:ascii="Times New Roman" w:eastAsia="Times New Roman" w:hAnsi="Times New Roman" w:cs="Times New Roman"/>
          <w:color w:val="000000" w:themeColor="text1"/>
          <w:spacing w:val="-5"/>
          <w:sz w:val="28"/>
          <w:szCs w:val="28"/>
          <w:lang w:eastAsia="ru-RU"/>
        </w:rPr>
        <w:t xml:space="preserve">ния других реле </w:t>
      </w:r>
      <w:r w:rsidRPr="00D23F6C">
        <w:rPr>
          <w:rFonts w:ascii="Times New Roman" w:eastAsia="Times New Roman" w:hAnsi="Times New Roman" w:cs="Times New Roman"/>
          <w:iCs/>
          <w:color w:val="000000" w:themeColor="text1"/>
          <w:spacing w:val="-5"/>
          <w:sz w:val="28"/>
          <w:szCs w:val="28"/>
          <w:lang w:eastAsia="ru-RU"/>
        </w:rPr>
        <w:t xml:space="preserve">РИ </w:t>
      </w:r>
      <w:r w:rsidRPr="00D23F6C">
        <w:rPr>
          <w:rFonts w:ascii="Times New Roman" w:eastAsia="Times New Roman" w:hAnsi="Times New Roman" w:cs="Times New Roman"/>
          <w:color w:val="000000" w:themeColor="text1"/>
          <w:spacing w:val="-5"/>
          <w:sz w:val="28"/>
          <w:szCs w:val="28"/>
          <w:lang w:eastAsia="ru-RU"/>
        </w:rPr>
        <w:t xml:space="preserve">секций данной горловины станции до истечения </w:t>
      </w:r>
      <w:r w:rsidRPr="00D23F6C">
        <w:rPr>
          <w:rFonts w:ascii="Times New Roman" w:eastAsia="Times New Roman" w:hAnsi="Times New Roman" w:cs="Times New Roman"/>
          <w:color w:val="000000" w:themeColor="text1"/>
          <w:spacing w:val="-3"/>
          <w:sz w:val="28"/>
          <w:szCs w:val="28"/>
          <w:lang w:eastAsia="ru-RU"/>
        </w:rPr>
        <w:t xml:space="preserve">выдержки времени и размыкания секций маршрута. Лампочка </w:t>
      </w:r>
      <w:r w:rsidRPr="00D23F6C">
        <w:rPr>
          <w:rFonts w:ascii="Times New Roman" w:eastAsia="Times New Roman" w:hAnsi="Times New Roman" w:cs="Times New Roman"/>
          <w:iCs/>
          <w:color w:val="000000" w:themeColor="text1"/>
          <w:spacing w:val="-3"/>
          <w:sz w:val="28"/>
          <w:szCs w:val="28"/>
          <w:lang w:eastAsia="ru-RU"/>
        </w:rPr>
        <w:t xml:space="preserve">ИР </w:t>
      </w:r>
      <w:r w:rsidRPr="00D23F6C">
        <w:rPr>
          <w:rFonts w:ascii="Times New Roman" w:eastAsia="Times New Roman" w:hAnsi="Times New Roman" w:cs="Times New Roman"/>
          <w:color w:val="000000" w:themeColor="text1"/>
          <w:spacing w:val="-3"/>
          <w:sz w:val="28"/>
          <w:szCs w:val="28"/>
          <w:lang w:eastAsia="ru-RU"/>
        </w:rPr>
        <w:t>переключается с мигающего на постоянное горение.</w:t>
      </w:r>
    </w:p>
    <w:p w14:paraId="265EC6C2"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z w:val="28"/>
          <w:szCs w:val="28"/>
          <w:lang w:eastAsia="ru-RU"/>
        </w:rPr>
      </w:pPr>
      <w:r w:rsidRPr="00D23F6C">
        <w:rPr>
          <w:rFonts w:ascii="Times New Roman" w:eastAsia="Times New Roman" w:hAnsi="Times New Roman" w:cs="Times New Roman"/>
          <w:color w:val="000000" w:themeColor="text1"/>
          <w:spacing w:val="-3"/>
          <w:sz w:val="28"/>
          <w:szCs w:val="28"/>
          <w:lang w:eastAsia="ru-RU"/>
        </w:rPr>
        <w:t xml:space="preserve">По окончании выдержки времени через выход </w:t>
      </w:r>
      <w:r w:rsidRPr="00D23F6C">
        <w:rPr>
          <w:rFonts w:ascii="Times New Roman" w:eastAsia="Times New Roman" w:hAnsi="Times New Roman" w:cs="Times New Roman"/>
          <w:iCs/>
          <w:color w:val="000000" w:themeColor="text1"/>
          <w:spacing w:val="-3"/>
          <w:sz w:val="28"/>
          <w:szCs w:val="28"/>
          <w:lang w:eastAsia="ru-RU"/>
        </w:rPr>
        <w:t xml:space="preserve">блока ИСБ </w:t>
      </w:r>
      <w:r w:rsidRPr="00D23F6C">
        <w:rPr>
          <w:rFonts w:ascii="Times New Roman" w:eastAsia="Times New Roman" w:hAnsi="Times New Roman" w:cs="Times New Roman"/>
          <w:color w:val="000000" w:themeColor="text1"/>
          <w:spacing w:val="-3"/>
          <w:sz w:val="28"/>
          <w:szCs w:val="28"/>
          <w:lang w:eastAsia="ru-RU"/>
        </w:rPr>
        <w:t>сра</w:t>
      </w:r>
      <w:r w:rsidRPr="00D23F6C">
        <w:rPr>
          <w:rFonts w:ascii="Times New Roman" w:eastAsia="Times New Roman" w:hAnsi="Times New Roman" w:cs="Times New Roman"/>
          <w:color w:val="000000" w:themeColor="text1"/>
          <w:spacing w:val="-3"/>
          <w:sz w:val="28"/>
          <w:szCs w:val="28"/>
          <w:lang w:eastAsia="ru-RU"/>
        </w:rPr>
        <w:softHyphen/>
      </w:r>
      <w:r w:rsidRPr="00D23F6C">
        <w:rPr>
          <w:rFonts w:ascii="Times New Roman" w:eastAsia="Times New Roman" w:hAnsi="Times New Roman" w:cs="Times New Roman"/>
          <w:color w:val="000000" w:themeColor="text1"/>
          <w:sz w:val="28"/>
          <w:szCs w:val="28"/>
          <w:lang w:eastAsia="ru-RU"/>
        </w:rPr>
        <w:t xml:space="preserve">батывает, а затем самоблокируется реле </w:t>
      </w:r>
      <w:r w:rsidRPr="00D23F6C">
        <w:rPr>
          <w:rFonts w:ascii="Times New Roman" w:eastAsia="Times New Roman" w:hAnsi="Times New Roman" w:cs="Times New Roman"/>
          <w:iCs/>
          <w:color w:val="000000" w:themeColor="text1"/>
          <w:sz w:val="28"/>
          <w:szCs w:val="28"/>
          <w:lang w:eastAsia="ru-RU"/>
        </w:rPr>
        <w:t xml:space="preserve">ИВ. </w:t>
      </w:r>
      <w:r w:rsidRPr="00D23F6C">
        <w:rPr>
          <w:rFonts w:ascii="Times New Roman" w:eastAsia="Times New Roman" w:hAnsi="Times New Roman" w:cs="Times New Roman"/>
          <w:color w:val="000000" w:themeColor="text1"/>
          <w:sz w:val="28"/>
          <w:szCs w:val="28"/>
          <w:lang w:eastAsia="ru-RU"/>
        </w:rPr>
        <w:t xml:space="preserve">После этого из схемы ГРИ </w:t>
      </w:r>
      <w:r w:rsidRPr="00D23F6C">
        <w:rPr>
          <w:rFonts w:ascii="Times New Roman" w:eastAsia="Times New Roman" w:hAnsi="Times New Roman" w:cs="Times New Roman"/>
          <w:color w:val="000000" w:themeColor="text1"/>
          <w:spacing w:val="2"/>
          <w:sz w:val="28"/>
          <w:szCs w:val="28"/>
          <w:lang w:eastAsia="ru-RU"/>
        </w:rPr>
        <w:t xml:space="preserve">подается питание для возбуждения реле </w:t>
      </w:r>
      <w:r w:rsidRPr="00D23F6C">
        <w:rPr>
          <w:rFonts w:ascii="Times New Roman" w:eastAsia="Times New Roman" w:hAnsi="Times New Roman" w:cs="Times New Roman"/>
          <w:iCs/>
          <w:color w:val="000000" w:themeColor="text1"/>
          <w:spacing w:val="2"/>
          <w:sz w:val="28"/>
          <w:szCs w:val="28"/>
          <w:lang w:eastAsia="ru-RU"/>
        </w:rPr>
        <w:t xml:space="preserve">Р </w:t>
      </w:r>
      <w:r w:rsidRPr="00D23F6C">
        <w:rPr>
          <w:rFonts w:ascii="Times New Roman" w:eastAsia="Times New Roman" w:hAnsi="Times New Roman" w:cs="Times New Roman"/>
          <w:color w:val="000000" w:themeColor="text1"/>
          <w:spacing w:val="2"/>
          <w:sz w:val="28"/>
          <w:szCs w:val="28"/>
          <w:lang w:eastAsia="ru-RU"/>
        </w:rPr>
        <w:t>путевых и стрелочн</w:t>
      </w:r>
      <w:r w:rsidRPr="00D23F6C">
        <w:rPr>
          <w:rFonts w:ascii="Times New Roman" w:eastAsia="Times New Roman" w:hAnsi="Times New Roman" w:cs="Times New Roman"/>
          <w:color w:val="000000" w:themeColor="text1"/>
          <w:spacing w:val="1"/>
          <w:sz w:val="28"/>
          <w:szCs w:val="28"/>
          <w:lang w:eastAsia="ru-RU"/>
        </w:rPr>
        <w:t xml:space="preserve">ых секций размыкаемого маршрута. Так как реле </w:t>
      </w:r>
      <w:r w:rsidRPr="00D23F6C">
        <w:rPr>
          <w:rFonts w:ascii="Times New Roman" w:eastAsia="Times New Roman" w:hAnsi="Times New Roman" w:cs="Times New Roman"/>
          <w:iCs/>
          <w:color w:val="000000" w:themeColor="text1"/>
          <w:spacing w:val="1"/>
          <w:sz w:val="28"/>
          <w:szCs w:val="28"/>
          <w:lang w:eastAsia="ru-RU"/>
        </w:rPr>
        <w:t xml:space="preserve">Р </w:t>
      </w:r>
      <w:r w:rsidRPr="00D23F6C">
        <w:rPr>
          <w:rFonts w:ascii="Times New Roman" w:eastAsia="Times New Roman" w:hAnsi="Times New Roman" w:cs="Times New Roman"/>
          <w:color w:val="000000" w:themeColor="text1"/>
          <w:spacing w:val="1"/>
          <w:sz w:val="28"/>
          <w:szCs w:val="28"/>
          <w:lang w:eastAsia="ru-RU"/>
        </w:rPr>
        <w:t>имеют низкое с</w:t>
      </w:r>
      <w:r w:rsidRPr="00D23F6C">
        <w:rPr>
          <w:rFonts w:ascii="Times New Roman" w:eastAsia="Times New Roman" w:hAnsi="Times New Roman" w:cs="Times New Roman"/>
          <w:color w:val="000000" w:themeColor="text1"/>
          <w:spacing w:val="-1"/>
          <w:sz w:val="28"/>
          <w:szCs w:val="28"/>
          <w:lang w:eastAsia="ru-RU"/>
        </w:rPr>
        <w:t>опротивление обмоток, при искусственном размыкании их подключ</w:t>
      </w:r>
      <w:r w:rsidRPr="00D23F6C">
        <w:rPr>
          <w:rFonts w:ascii="Times New Roman" w:eastAsia="Times New Roman" w:hAnsi="Times New Roman" w:cs="Times New Roman"/>
          <w:color w:val="000000" w:themeColor="text1"/>
          <w:spacing w:val="3"/>
          <w:sz w:val="28"/>
          <w:szCs w:val="28"/>
          <w:lang w:eastAsia="ru-RU"/>
        </w:rPr>
        <w:t>ают поочередно и каждое реле включают через балластный рез</w:t>
      </w:r>
      <w:r w:rsidRPr="00D23F6C">
        <w:rPr>
          <w:rFonts w:ascii="Times New Roman" w:eastAsia="Times New Roman" w:hAnsi="Times New Roman" w:cs="Times New Roman"/>
          <w:color w:val="000000" w:themeColor="text1"/>
          <w:spacing w:val="-6"/>
          <w:sz w:val="28"/>
          <w:szCs w:val="28"/>
          <w:lang w:eastAsia="ru-RU"/>
        </w:rPr>
        <w:t>истор.</w:t>
      </w:r>
    </w:p>
    <w:p w14:paraId="1CFBC87C" w14:textId="77777777" w:rsidR="001238EF" w:rsidRPr="00D23F6C" w:rsidRDefault="001238EF" w:rsidP="00D23F6C">
      <w:pPr>
        <w:spacing w:after="0" w:line="360" w:lineRule="auto"/>
        <w:ind w:firstLine="851"/>
        <w:jc w:val="both"/>
        <w:rPr>
          <w:rFonts w:ascii="Times New Roman" w:eastAsia="Times New Roman" w:hAnsi="Times New Roman" w:cs="Times New Roman"/>
          <w:color w:val="000000" w:themeColor="text1"/>
          <w:sz w:val="28"/>
          <w:szCs w:val="28"/>
          <w:lang w:eastAsia="ru-RU"/>
        </w:rPr>
      </w:pPr>
      <w:r w:rsidRPr="00D23F6C">
        <w:rPr>
          <w:rFonts w:ascii="Times New Roman" w:eastAsia="Times New Roman" w:hAnsi="Times New Roman" w:cs="Times New Roman"/>
          <w:color w:val="000000" w:themeColor="text1"/>
          <w:sz w:val="28"/>
          <w:szCs w:val="28"/>
          <w:lang w:eastAsia="ru-RU"/>
        </w:rPr>
        <w:t>Реле Р, срабатывая, включает маршрутные реле, затем вклю</w:t>
      </w:r>
      <w:r w:rsidRPr="00D23F6C">
        <w:rPr>
          <w:rFonts w:ascii="Times New Roman" w:eastAsia="Times New Roman" w:hAnsi="Times New Roman" w:cs="Times New Roman"/>
          <w:color w:val="000000" w:themeColor="text1"/>
          <w:sz w:val="28"/>
          <w:szCs w:val="28"/>
          <w:lang w:eastAsia="ru-RU"/>
        </w:rPr>
        <w:softHyphen/>
        <w:t xml:space="preserve">чается реле </w:t>
      </w:r>
      <w:r w:rsidR="00AC4ABA" w:rsidRPr="00D23F6C">
        <w:rPr>
          <w:rFonts w:ascii="Times New Roman" w:eastAsia="Times New Roman" w:hAnsi="Times New Roman" w:cs="Times New Roman"/>
          <w:color w:val="000000" w:themeColor="text1"/>
          <w:sz w:val="28"/>
          <w:szCs w:val="28"/>
          <w:lang w:eastAsia="ru-RU"/>
        </w:rPr>
        <w:t>З</w:t>
      </w:r>
      <w:r w:rsidRPr="00D23F6C">
        <w:rPr>
          <w:rFonts w:ascii="Times New Roman" w:eastAsia="Times New Roman" w:hAnsi="Times New Roman" w:cs="Times New Roman"/>
          <w:color w:val="000000" w:themeColor="text1"/>
          <w:sz w:val="28"/>
          <w:szCs w:val="28"/>
          <w:lang w:eastAsia="ru-RU"/>
        </w:rPr>
        <w:t xml:space="preserve">, и данная секция размыкается. Маршрутные реле, притягивая якорь, выключают реле РИ. Отпуская якорь, реле. РИ тыловым контактом включает цепь для возбуждения реле Р секции НП. </w:t>
      </w:r>
    </w:p>
    <w:p w14:paraId="024705E2" w14:textId="77777777" w:rsidR="001238EF" w:rsidRDefault="001238EF" w:rsidP="00D23F6C">
      <w:pPr>
        <w:spacing w:after="0" w:line="360" w:lineRule="auto"/>
        <w:ind w:firstLine="851"/>
        <w:jc w:val="both"/>
        <w:rPr>
          <w:rFonts w:ascii="Times New Roman" w:eastAsia="Times New Roman" w:hAnsi="Times New Roman" w:cs="Times New Roman"/>
          <w:color w:val="000000" w:themeColor="text1"/>
          <w:sz w:val="28"/>
          <w:szCs w:val="28"/>
          <w:lang w:eastAsia="ru-RU"/>
        </w:rPr>
      </w:pPr>
      <w:r w:rsidRPr="00D23F6C">
        <w:rPr>
          <w:rFonts w:ascii="Times New Roman" w:eastAsia="Times New Roman" w:hAnsi="Times New Roman" w:cs="Times New Roman"/>
          <w:color w:val="000000" w:themeColor="text1"/>
          <w:sz w:val="28"/>
          <w:szCs w:val="28"/>
          <w:lang w:eastAsia="ru-RU"/>
        </w:rPr>
        <w:t>В этом блоке срабатывают реле 1М, 2М, З, и секция СП раз</w:t>
      </w:r>
      <w:r w:rsidRPr="00D23F6C">
        <w:rPr>
          <w:rFonts w:ascii="Times New Roman" w:eastAsia="Times New Roman" w:hAnsi="Times New Roman" w:cs="Times New Roman"/>
          <w:color w:val="000000" w:themeColor="text1"/>
          <w:sz w:val="28"/>
          <w:szCs w:val="28"/>
          <w:lang w:eastAsia="ru-RU"/>
        </w:rPr>
        <w:softHyphen/>
        <w:t>мыкается. По окончании размыкания</w:t>
      </w:r>
      <w:r w:rsidRPr="00D23F6C">
        <w:rPr>
          <w:rFonts w:ascii="Times New Roman" w:eastAsia="Times New Roman" w:hAnsi="Times New Roman" w:cs="Times New Roman"/>
          <w:color w:val="000000" w:themeColor="text1"/>
          <w:spacing w:val="7"/>
          <w:sz w:val="28"/>
          <w:szCs w:val="28"/>
          <w:lang w:eastAsia="ru-RU"/>
        </w:rPr>
        <w:t xml:space="preserve"> всех сек</w:t>
      </w:r>
      <w:r w:rsidRPr="00D23F6C">
        <w:rPr>
          <w:rFonts w:ascii="Times New Roman" w:eastAsia="Times New Roman" w:hAnsi="Times New Roman" w:cs="Times New Roman"/>
          <w:color w:val="000000" w:themeColor="text1"/>
          <w:sz w:val="28"/>
          <w:szCs w:val="28"/>
          <w:lang w:eastAsia="ru-RU"/>
        </w:rPr>
        <w:t xml:space="preserve">ций маршрута и выключения всех реле </w:t>
      </w:r>
      <w:r w:rsidRPr="00D23F6C">
        <w:rPr>
          <w:rFonts w:ascii="Times New Roman" w:eastAsia="Times New Roman" w:hAnsi="Times New Roman" w:cs="Times New Roman"/>
          <w:color w:val="000000" w:themeColor="text1"/>
          <w:sz w:val="28"/>
          <w:szCs w:val="28"/>
          <w:lang w:eastAsia="ru-RU"/>
        </w:rPr>
        <w:lastRenderedPageBreak/>
        <w:t>РИ через их тыловые контакты и фронтовые контакты реле ИВ и ГРИП срабатывает реле ГРИ. Последнее выключает реле ГРИП, и схема приходит в исходное состояние. На все время, пока длится искусственное размыкание маршру</w:t>
      </w:r>
      <w:r w:rsidRPr="00D23F6C">
        <w:rPr>
          <w:rFonts w:ascii="Times New Roman" w:eastAsia="Times New Roman" w:hAnsi="Times New Roman" w:cs="Times New Roman"/>
          <w:color w:val="000000" w:themeColor="text1"/>
          <w:sz w:val="28"/>
          <w:szCs w:val="28"/>
          <w:lang w:eastAsia="ru-RU"/>
        </w:rPr>
        <w:softHyphen/>
        <w:t>та, лампочка ИР на табло горит мигающим светом, после выключения реле ИВ и ГРИП гаснет.</w:t>
      </w:r>
    </w:p>
    <w:p w14:paraId="79B9517E" w14:textId="77777777" w:rsidR="002109C1" w:rsidRDefault="002109C1" w:rsidP="00D23F6C">
      <w:pPr>
        <w:spacing w:after="0" w:line="360" w:lineRule="auto"/>
        <w:ind w:firstLine="851"/>
        <w:jc w:val="both"/>
        <w:rPr>
          <w:rFonts w:ascii="Times New Roman" w:eastAsia="Times New Roman" w:hAnsi="Times New Roman" w:cs="Times New Roman"/>
          <w:color w:val="000000" w:themeColor="text1"/>
          <w:sz w:val="28"/>
          <w:szCs w:val="28"/>
          <w:lang w:eastAsia="ru-RU"/>
        </w:rPr>
      </w:pPr>
    </w:p>
    <w:p w14:paraId="557836ED" w14:textId="77777777" w:rsidR="00CC1B5A" w:rsidRDefault="00CC1B5A" w:rsidP="00733187">
      <w:pPr>
        <w:pStyle w:val="1"/>
        <w:spacing w:before="0" w:line="360" w:lineRule="auto"/>
        <w:ind w:firstLine="851"/>
        <w:jc w:val="both"/>
        <w:rPr>
          <w:rFonts w:ascii="Times New Roman" w:hAnsi="Times New Roman" w:cs="Times New Roman"/>
          <w:b w:val="0"/>
          <w:caps/>
          <w:color w:val="000000" w:themeColor="text1"/>
        </w:rPr>
      </w:pPr>
      <w:bookmarkStart w:id="88" w:name="_Toc3833400"/>
      <w:r w:rsidRPr="00CC1B5A">
        <w:rPr>
          <w:rFonts w:ascii="Times New Roman" w:hAnsi="Times New Roman" w:cs="Times New Roman"/>
          <w:b w:val="0"/>
          <w:caps/>
          <w:color w:val="000000" w:themeColor="text1"/>
        </w:rPr>
        <w:t>2.5 Кабельные сети напольных устройств электрической централизации стрелок и сигналов</w:t>
      </w:r>
      <w:bookmarkEnd w:id="88"/>
    </w:p>
    <w:p w14:paraId="7FDFFF15" w14:textId="77777777" w:rsidR="00713FB6" w:rsidRPr="00713FB6" w:rsidRDefault="00713FB6" w:rsidP="00713FB6"/>
    <w:p w14:paraId="4F49B26D" w14:textId="77777777" w:rsidR="00CC1B5A" w:rsidRPr="00741536" w:rsidRDefault="00CC1B5A" w:rsidP="00CC1B5A">
      <w:pPr>
        <w:pStyle w:val="22"/>
        <w:shd w:val="clear" w:color="auto" w:fill="auto"/>
        <w:spacing w:line="360" w:lineRule="auto"/>
        <w:ind w:firstLine="851"/>
        <w:rPr>
          <w:color w:val="000000" w:themeColor="text1"/>
        </w:rPr>
      </w:pPr>
      <w:r w:rsidRPr="00741536">
        <w:rPr>
          <w:color w:val="000000" w:themeColor="text1"/>
          <w:lang w:eastAsia="ru-RU" w:bidi="ru-RU"/>
        </w:rPr>
        <w:t>Кабельная сеть электрической централизации предназначена для подклю</w:t>
      </w:r>
      <w:r w:rsidRPr="00741536">
        <w:rPr>
          <w:color w:val="000000" w:themeColor="text1"/>
          <w:lang w:eastAsia="ru-RU" w:bidi="ru-RU"/>
        </w:rPr>
        <w:softHyphen/>
        <w:t>чения к посту электрической централизации всех напольных объектов станции (стрелочных электроприводов, светофоров, питающих и релейных концов рель</w:t>
      </w:r>
      <w:r w:rsidRPr="00741536">
        <w:rPr>
          <w:color w:val="000000" w:themeColor="text1"/>
          <w:lang w:eastAsia="ru-RU" w:bidi="ru-RU"/>
        </w:rPr>
        <w:softHyphen/>
        <w:t>совых цепей). Кабели применяются и для соединения с напольными устройства</w:t>
      </w:r>
      <w:r w:rsidRPr="00741536">
        <w:rPr>
          <w:color w:val="000000" w:themeColor="text1"/>
          <w:lang w:eastAsia="ru-RU" w:bidi="ru-RU"/>
        </w:rPr>
        <w:softHyphen/>
        <w:t>ми перегона, а также для соединения между собой внутрипостовой аппаратуры.</w:t>
      </w:r>
    </w:p>
    <w:p w14:paraId="594EEBB8" w14:textId="77777777" w:rsidR="00CC1B5A" w:rsidRPr="00741536" w:rsidRDefault="00CC1B5A" w:rsidP="00CC1B5A">
      <w:pPr>
        <w:pStyle w:val="22"/>
        <w:shd w:val="clear" w:color="auto" w:fill="auto"/>
        <w:spacing w:line="360" w:lineRule="auto"/>
        <w:ind w:firstLine="851"/>
        <w:rPr>
          <w:color w:val="000000" w:themeColor="text1"/>
        </w:rPr>
      </w:pPr>
      <w:r w:rsidRPr="00741536">
        <w:rPr>
          <w:color w:val="000000" w:themeColor="text1"/>
          <w:lang w:eastAsia="ru-RU" w:bidi="ru-RU"/>
        </w:rPr>
        <w:t>Проектирование кабельных сетей подразумевает составление трассы ка</w:t>
      </w:r>
      <w:r w:rsidRPr="00741536">
        <w:rPr>
          <w:color w:val="000000" w:themeColor="text1"/>
          <w:lang w:eastAsia="ru-RU" w:bidi="ru-RU"/>
        </w:rPr>
        <w:softHyphen/>
        <w:t>беля, расстановку разветвительных и конечных муфт, расчет длин и числа жил кабеля для управления напольными объектами.</w:t>
      </w:r>
    </w:p>
    <w:p w14:paraId="43B5CFCE" w14:textId="77777777" w:rsidR="00CC1B5A" w:rsidRPr="00741536" w:rsidRDefault="00CC1B5A" w:rsidP="00CC1B5A">
      <w:pPr>
        <w:pStyle w:val="22"/>
        <w:shd w:val="clear" w:color="auto" w:fill="auto"/>
        <w:spacing w:line="360" w:lineRule="auto"/>
        <w:ind w:firstLine="851"/>
        <w:rPr>
          <w:color w:val="000000" w:themeColor="text1"/>
        </w:rPr>
      </w:pPr>
      <w:r w:rsidRPr="00741536">
        <w:rPr>
          <w:color w:val="000000" w:themeColor="text1"/>
          <w:lang w:eastAsia="ru-RU" w:bidi="ru-RU"/>
        </w:rPr>
        <w:t>Кабельные линии проектируются на основе однониточного и двухниточ</w:t>
      </w:r>
      <w:r w:rsidRPr="00741536">
        <w:rPr>
          <w:color w:val="000000" w:themeColor="text1"/>
          <w:lang w:eastAsia="ru-RU" w:bidi="ru-RU"/>
        </w:rPr>
        <w:softHyphen/>
        <w:t>ного планов станции, на которых указаны ординаты всех напольных объектов.</w:t>
      </w:r>
    </w:p>
    <w:p w14:paraId="30F1E322" w14:textId="77777777" w:rsidR="00CC1B5A" w:rsidRPr="00741536" w:rsidRDefault="00CC1B5A" w:rsidP="00CC1B5A">
      <w:pPr>
        <w:pStyle w:val="22"/>
        <w:shd w:val="clear" w:color="auto" w:fill="auto"/>
        <w:spacing w:line="360" w:lineRule="auto"/>
        <w:ind w:firstLine="851"/>
        <w:rPr>
          <w:color w:val="000000" w:themeColor="text1"/>
        </w:rPr>
      </w:pPr>
      <w:r w:rsidRPr="00741536">
        <w:rPr>
          <w:color w:val="000000" w:themeColor="text1"/>
          <w:lang w:eastAsia="ru-RU" w:bidi="ru-RU"/>
        </w:rPr>
        <w:t>От поста до горловины станции прокладывают групповые (магистраль</w:t>
      </w:r>
      <w:r w:rsidRPr="00741536">
        <w:rPr>
          <w:color w:val="000000" w:themeColor="text1"/>
          <w:lang w:eastAsia="ru-RU" w:bidi="ru-RU"/>
        </w:rPr>
        <w:softHyphen/>
        <w:t>ные) кабели, в которых собираются кабели («усы») от различных объектов.</w:t>
      </w:r>
    </w:p>
    <w:p w14:paraId="4AA36C43" w14:textId="77777777" w:rsidR="00CC1B5A" w:rsidRPr="00741536" w:rsidRDefault="00CC1B5A" w:rsidP="00CC1B5A">
      <w:pPr>
        <w:pStyle w:val="22"/>
        <w:shd w:val="clear" w:color="auto" w:fill="auto"/>
        <w:spacing w:line="360" w:lineRule="auto"/>
        <w:ind w:firstLine="851"/>
        <w:rPr>
          <w:color w:val="000000" w:themeColor="text1"/>
        </w:rPr>
      </w:pPr>
      <w:r w:rsidRPr="00741536">
        <w:rPr>
          <w:color w:val="000000" w:themeColor="text1"/>
          <w:lang w:eastAsia="ru-RU" w:bidi="ru-RU"/>
        </w:rPr>
        <w:t>Вся кабельная сеть централизации разбивается на четыре основные груп</w:t>
      </w:r>
      <w:r w:rsidRPr="00741536">
        <w:rPr>
          <w:color w:val="000000" w:themeColor="text1"/>
          <w:lang w:eastAsia="ru-RU" w:bidi="ru-RU"/>
        </w:rPr>
        <w:softHyphen/>
        <w:t>пы: стрелочных электроприводов, светофоров, релейных и питающих транс</w:t>
      </w:r>
      <w:r w:rsidRPr="00741536">
        <w:rPr>
          <w:color w:val="000000" w:themeColor="text1"/>
          <w:lang w:eastAsia="ru-RU" w:bidi="ru-RU"/>
        </w:rPr>
        <w:softHyphen/>
        <w:t>форматоров рельсовых цепей. Кабели от этих объектов группируются в раз</w:t>
      </w:r>
      <w:r w:rsidRPr="00741536">
        <w:rPr>
          <w:color w:val="000000" w:themeColor="text1"/>
          <w:lang w:eastAsia="ru-RU" w:bidi="ru-RU"/>
        </w:rPr>
        <w:softHyphen/>
        <w:t>ных кабельных сетях.</w:t>
      </w:r>
    </w:p>
    <w:p w14:paraId="7A7D292B" w14:textId="77777777" w:rsidR="00CC1B5A" w:rsidRPr="00741536" w:rsidRDefault="00CC1B5A" w:rsidP="00CC1B5A">
      <w:pPr>
        <w:pStyle w:val="22"/>
        <w:shd w:val="clear" w:color="auto" w:fill="auto"/>
        <w:spacing w:line="360" w:lineRule="auto"/>
        <w:ind w:firstLine="851"/>
        <w:rPr>
          <w:color w:val="000000" w:themeColor="text1"/>
        </w:rPr>
      </w:pPr>
      <w:r w:rsidRPr="00741536">
        <w:rPr>
          <w:color w:val="000000" w:themeColor="text1"/>
          <w:lang w:eastAsia="ru-RU" w:bidi="ru-RU"/>
        </w:rPr>
        <w:t xml:space="preserve">Групповые (магистральные) кабели, как правило, прокладывают по </w:t>
      </w:r>
      <w:r w:rsidRPr="00741536">
        <w:rPr>
          <w:color w:val="000000" w:themeColor="text1"/>
          <w:lang w:eastAsia="ru-RU" w:bidi="ru-RU"/>
        </w:rPr>
        <w:lastRenderedPageBreak/>
        <w:t>обо</w:t>
      </w:r>
      <w:r w:rsidRPr="00741536">
        <w:rPr>
          <w:color w:val="000000" w:themeColor="text1"/>
          <w:lang w:eastAsia="ru-RU" w:bidi="ru-RU"/>
        </w:rPr>
        <w:softHyphen/>
        <w:t>чине крайнего пути или в наиболее широком и длинном междупутье, сво</w:t>
      </w:r>
      <w:r w:rsidRPr="00741536">
        <w:rPr>
          <w:color w:val="000000" w:themeColor="text1"/>
          <w:lang w:eastAsia="ru-RU" w:bidi="ru-RU"/>
        </w:rPr>
        <w:softHyphen/>
        <w:t>бодном от линий электроснабжения, воздухопроводов для пневматической очистки стрелок, водоотводов и других устройств с учетом возможности при</w:t>
      </w:r>
      <w:r w:rsidRPr="00741536">
        <w:rPr>
          <w:color w:val="000000" w:themeColor="text1"/>
          <w:lang w:eastAsia="ru-RU" w:bidi="ru-RU"/>
        </w:rPr>
        <w:softHyphen/>
        <w:t>менения машин и механизмов при кабельных работах. Обычно кабели про</w:t>
      </w:r>
      <w:r w:rsidRPr="00741536">
        <w:rPr>
          <w:color w:val="000000" w:themeColor="text1"/>
          <w:lang w:eastAsia="ru-RU" w:bidi="ru-RU"/>
        </w:rPr>
        <w:softHyphen/>
        <w:t>кладываются в вырытых в грунте траншеях. Глубина траншей, расположенных в междупутье, должна составлять не менее 0,8 м, а расстояние от ближайшего рельса — не менее 1,6 м. Под железнодорожными путями, шоссейными и грун</w:t>
      </w:r>
      <w:r w:rsidRPr="00741536">
        <w:rPr>
          <w:color w:val="000000" w:themeColor="text1"/>
          <w:lang w:eastAsia="ru-RU" w:bidi="ru-RU"/>
        </w:rPr>
        <w:softHyphen/>
        <w:t>товыми дорогами кабели прокладываются в асбоцементных трубах. Глубина траншеи в этом случае составляет 1,05 м.</w:t>
      </w:r>
    </w:p>
    <w:p w14:paraId="2EA146DD" w14:textId="77777777" w:rsidR="00CC1B5A" w:rsidRPr="00741536" w:rsidRDefault="00CC1B5A" w:rsidP="00CC1B5A">
      <w:pPr>
        <w:pStyle w:val="22"/>
        <w:shd w:val="clear" w:color="auto" w:fill="auto"/>
        <w:spacing w:line="360" w:lineRule="auto"/>
        <w:ind w:firstLine="851"/>
        <w:rPr>
          <w:color w:val="000000" w:themeColor="text1"/>
        </w:rPr>
      </w:pPr>
      <w:r w:rsidRPr="00741536">
        <w:rPr>
          <w:color w:val="000000" w:themeColor="text1"/>
          <w:lang w:eastAsia="ru-RU" w:bidi="ru-RU"/>
        </w:rPr>
        <w:t>На участках с электротягой трасса кабельной линии прокладывается по возможности на наибольшем расстоянии от электрифицированных путей с минимальным числом их пересечений.</w:t>
      </w:r>
    </w:p>
    <w:p w14:paraId="7C286A04" w14:textId="77777777" w:rsidR="00CC1B5A" w:rsidRPr="00741536" w:rsidRDefault="00CC1B5A" w:rsidP="00CC1B5A">
      <w:pPr>
        <w:pStyle w:val="22"/>
        <w:shd w:val="clear" w:color="auto" w:fill="auto"/>
        <w:spacing w:line="360" w:lineRule="auto"/>
        <w:ind w:firstLine="851"/>
        <w:rPr>
          <w:color w:val="000000" w:themeColor="text1"/>
        </w:rPr>
      </w:pPr>
      <w:r w:rsidRPr="00741536">
        <w:rPr>
          <w:color w:val="000000" w:themeColor="text1"/>
          <w:lang w:eastAsia="ru-RU" w:bidi="ru-RU"/>
        </w:rPr>
        <w:t>Расчет кабельных сетей заключается в определении типов и длин исполь</w:t>
      </w:r>
      <w:r w:rsidRPr="00741536">
        <w:rPr>
          <w:color w:val="000000" w:themeColor="text1"/>
          <w:lang w:eastAsia="ru-RU" w:bidi="ru-RU"/>
        </w:rPr>
        <w:softHyphen/>
        <w:t>зуемых кабелей и количества жил, необходимых для нормальной работы на</w:t>
      </w:r>
      <w:r w:rsidRPr="00741536">
        <w:rPr>
          <w:color w:val="000000" w:themeColor="text1"/>
          <w:lang w:eastAsia="ru-RU" w:bidi="ru-RU"/>
        </w:rPr>
        <w:softHyphen/>
        <w:t>польных устройств.</w:t>
      </w:r>
    </w:p>
    <w:p w14:paraId="35782493" w14:textId="77777777" w:rsidR="00CC1B5A" w:rsidRPr="00741536" w:rsidRDefault="00CC1B5A" w:rsidP="00CC1B5A">
      <w:pPr>
        <w:pStyle w:val="22"/>
        <w:shd w:val="clear" w:color="auto" w:fill="auto"/>
        <w:spacing w:line="360" w:lineRule="auto"/>
        <w:ind w:firstLine="851"/>
        <w:rPr>
          <w:color w:val="000000" w:themeColor="text1"/>
        </w:rPr>
      </w:pPr>
      <w:r w:rsidRPr="00741536">
        <w:rPr>
          <w:color w:val="000000" w:themeColor="text1"/>
          <w:lang w:eastAsia="ru-RU" w:bidi="ru-RU"/>
        </w:rPr>
        <w:t>После выбора трассы прокладки групповых кабелей производится рас</w:t>
      </w:r>
      <w:r w:rsidRPr="00741536">
        <w:rPr>
          <w:color w:val="000000" w:themeColor="text1"/>
          <w:lang w:eastAsia="ru-RU" w:bidi="ru-RU"/>
        </w:rPr>
        <w:softHyphen/>
        <w:t>становка разветвительных муфт с указанием типа, номера муфты и ее орди</w:t>
      </w:r>
      <w:r w:rsidRPr="00741536">
        <w:rPr>
          <w:color w:val="000000" w:themeColor="text1"/>
          <w:lang w:eastAsia="ru-RU" w:bidi="ru-RU"/>
        </w:rPr>
        <w:softHyphen/>
        <w:t>наты. Затем определяется трасса прокладки отдельных кабелей.</w:t>
      </w:r>
    </w:p>
    <w:p w14:paraId="5D1FDE76" w14:textId="77777777" w:rsidR="00CC1B5A" w:rsidRPr="00741536" w:rsidRDefault="00CC1B5A" w:rsidP="00CC1B5A">
      <w:pPr>
        <w:pStyle w:val="22"/>
        <w:spacing w:line="360" w:lineRule="auto"/>
        <w:ind w:firstLine="851"/>
        <w:rPr>
          <w:color w:val="000000" w:themeColor="text1"/>
          <w:lang w:bidi="ru-RU"/>
        </w:rPr>
      </w:pPr>
      <w:r w:rsidRPr="00741536">
        <w:rPr>
          <w:color w:val="000000" w:themeColor="text1"/>
          <w:lang w:bidi="ru-RU"/>
        </w:rPr>
        <w:t>По формуле (1) определяется длина кабелей от поста д</w:t>
      </w:r>
      <w:r w:rsidRPr="00741536">
        <w:rPr>
          <w:color w:val="000000" w:themeColor="text1"/>
        </w:rPr>
        <w:t>о первых разветвительных муфт.</w:t>
      </w:r>
    </w:p>
    <w:p w14:paraId="2AA64483" w14:textId="77777777" w:rsidR="00CC1B5A" w:rsidRPr="00741536" w:rsidRDefault="00CC1B5A" w:rsidP="00CC1B5A">
      <w:pPr>
        <w:pStyle w:val="22"/>
        <w:spacing w:line="360" w:lineRule="auto"/>
        <w:ind w:firstLine="851"/>
        <w:jc w:val="center"/>
        <w:rPr>
          <w:color w:val="000000" w:themeColor="text1"/>
          <w:lang w:bidi="ru-RU"/>
        </w:rPr>
      </w:pPr>
      <w:r w:rsidRPr="00741536">
        <w:rPr>
          <w:color w:val="000000" w:themeColor="text1"/>
          <w:lang w:val="en-US" w:bidi="ru-RU"/>
        </w:rPr>
        <w:t>L</w:t>
      </w:r>
      <w:r w:rsidRPr="00741536">
        <w:rPr>
          <w:color w:val="000000" w:themeColor="text1"/>
          <w:lang w:bidi="ru-RU"/>
        </w:rPr>
        <w:t xml:space="preserve">к = 1,03 ( </w:t>
      </w:r>
      <w:r w:rsidRPr="00741536">
        <w:rPr>
          <w:color w:val="000000" w:themeColor="text1"/>
          <w:lang w:val="en-US" w:bidi="ru-RU"/>
        </w:rPr>
        <w:t>L</w:t>
      </w:r>
      <w:r w:rsidRPr="00741536">
        <w:rPr>
          <w:color w:val="000000" w:themeColor="text1"/>
          <w:lang w:bidi="ru-RU"/>
        </w:rPr>
        <w:t xml:space="preserve"> +  6 х </w:t>
      </w:r>
      <w:r w:rsidRPr="00741536">
        <w:rPr>
          <w:color w:val="000000" w:themeColor="text1"/>
          <w:lang w:val="en-US" w:bidi="ru-RU"/>
        </w:rPr>
        <w:t>n</w:t>
      </w:r>
      <w:r w:rsidRPr="00741536">
        <w:rPr>
          <w:color w:val="000000" w:themeColor="text1"/>
          <w:lang w:bidi="ru-RU"/>
        </w:rPr>
        <w:t xml:space="preserve"> + </w:t>
      </w:r>
      <w:r w:rsidRPr="00741536">
        <w:rPr>
          <w:color w:val="000000" w:themeColor="text1"/>
          <w:lang w:val="en-US" w:bidi="ru-RU"/>
        </w:rPr>
        <w:t>L</w:t>
      </w:r>
      <w:r w:rsidRPr="00741536">
        <w:rPr>
          <w:color w:val="000000" w:themeColor="text1"/>
          <w:lang w:bidi="ru-RU"/>
        </w:rPr>
        <w:t>в + 1,5 + 1 )     (1)</w:t>
      </w:r>
    </w:p>
    <w:p w14:paraId="479F21CB" w14:textId="77777777" w:rsidR="00CC1B5A" w:rsidRPr="00741536" w:rsidRDefault="00CC1B5A" w:rsidP="00CC1B5A">
      <w:pPr>
        <w:pStyle w:val="22"/>
        <w:spacing w:line="360" w:lineRule="auto"/>
        <w:ind w:firstLine="851"/>
        <w:rPr>
          <w:color w:val="000000" w:themeColor="text1"/>
          <w:lang w:bidi="ru-RU"/>
        </w:rPr>
      </w:pPr>
      <w:r w:rsidRPr="00741536">
        <w:rPr>
          <w:color w:val="000000" w:themeColor="text1"/>
          <w:lang w:bidi="ru-RU"/>
        </w:rPr>
        <w:t>1,03 – коэффициент, учитывающий увеличение длины кабеля на изгибах;</w:t>
      </w:r>
    </w:p>
    <w:p w14:paraId="3EE0382C" w14:textId="77777777" w:rsidR="00CC1B5A" w:rsidRPr="00741536" w:rsidRDefault="00CC1B5A" w:rsidP="00CC1B5A">
      <w:pPr>
        <w:pStyle w:val="22"/>
        <w:spacing w:line="360" w:lineRule="auto"/>
        <w:ind w:firstLine="851"/>
        <w:rPr>
          <w:color w:val="000000" w:themeColor="text1"/>
          <w:lang w:bidi="ru-RU"/>
        </w:rPr>
      </w:pPr>
      <w:r w:rsidRPr="00741536">
        <w:rPr>
          <w:color w:val="000000" w:themeColor="text1"/>
          <w:lang w:val="en-US" w:bidi="ru-RU"/>
        </w:rPr>
        <w:t>L</w:t>
      </w:r>
      <w:r w:rsidRPr="00741536">
        <w:rPr>
          <w:color w:val="000000" w:themeColor="text1"/>
          <w:lang w:bidi="ru-RU"/>
        </w:rPr>
        <w:t xml:space="preserve"> – расстояние между постом ЭЦ и первой муфтой (в расчетах равно ординате муфты, т.к. ордината поста равна нулю);</w:t>
      </w:r>
    </w:p>
    <w:p w14:paraId="3AD7B824" w14:textId="77777777" w:rsidR="00CC1B5A" w:rsidRPr="00741536" w:rsidRDefault="00CC1B5A" w:rsidP="00CC1B5A">
      <w:pPr>
        <w:pStyle w:val="22"/>
        <w:spacing w:line="360" w:lineRule="auto"/>
        <w:ind w:firstLine="851"/>
        <w:rPr>
          <w:color w:val="000000" w:themeColor="text1"/>
          <w:lang w:bidi="ru-RU"/>
        </w:rPr>
      </w:pPr>
      <w:r w:rsidRPr="00741536">
        <w:rPr>
          <w:color w:val="000000" w:themeColor="text1"/>
          <w:lang w:val="en-US" w:bidi="ru-RU"/>
        </w:rPr>
        <w:t>n</w:t>
      </w:r>
      <w:r w:rsidRPr="00741536">
        <w:rPr>
          <w:color w:val="000000" w:themeColor="text1"/>
          <w:lang w:bidi="ru-RU"/>
        </w:rPr>
        <w:t xml:space="preserve"> – количество пересекаемых кабелем путей;</w:t>
      </w:r>
    </w:p>
    <w:p w14:paraId="00C013D9" w14:textId="77777777" w:rsidR="00CC1B5A" w:rsidRPr="00741536" w:rsidRDefault="00CC1B5A" w:rsidP="00CC1B5A">
      <w:pPr>
        <w:pStyle w:val="22"/>
        <w:spacing w:line="360" w:lineRule="auto"/>
        <w:ind w:firstLine="851"/>
        <w:rPr>
          <w:color w:val="000000" w:themeColor="text1"/>
          <w:lang w:bidi="ru-RU"/>
        </w:rPr>
      </w:pPr>
      <w:r w:rsidRPr="00741536">
        <w:rPr>
          <w:color w:val="000000" w:themeColor="text1"/>
          <w:lang w:val="en-US" w:bidi="ru-RU"/>
        </w:rPr>
        <w:t>L</w:t>
      </w:r>
      <w:r w:rsidRPr="00741536">
        <w:rPr>
          <w:color w:val="000000" w:themeColor="text1"/>
          <w:lang w:bidi="ru-RU"/>
        </w:rPr>
        <w:t>в – длина кабеля на ввод кабеля в здание поста (</w:t>
      </w:r>
      <w:smartTag w:uri="urn:schemas-microsoft-com:office:smarttags" w:element="metricconverter">
        <w:smartTagPr>
          <w:attr w:name="ProductID" w:val="25 м"/>
        </w:smartTagPr>
        <w:r w:rsidRPr="00741536">
          <w:rPr>
            <w:color w:val="000000" w:themeColor="text1"/>
            <w:lang w:bidi="ru-RU"/>
          </w:rPr>
          <w:t>25 м</w:t>
        </w:r>
      </w:smartTag>
      <w:r w:rsidRPr="00741536">
        <w:rPr>
          <w:color w:val="000000" w:themeColor="text1"/>
          <w:lang w:bidi="ru-RU"/>
        </w:rPr>
        <w:t>);</w:t>
      </w:r>
    </w:p>
    <w:p w14:paraId="63C62C58" w14:textId="77777777" w:rsidR="00CC1B5A" w:rsidRPr="00741536" w:rsidRDefault="00CC1B5A" w:rsidP="00CC1B5A">
      <w:pPr>
        <w:pStyle w:val="22"/>
        <w:spacing w:line="360" w:lineRule="auto"/>
        <w:ind w:firstLine="851"/>
        <w:rPr>
          <w:color w:val="000000" w:themeColor="text1"/>
          <w:lang w:bidi="ru-RU"/>
        </w:rPr>
      </w:pPr>
      <w:r w:rsidRPr="00741536">
        <w:rPr>
          <w:color w:val="000000" w:themeColor="text1"/>
          <w:lang w:bidi="ru-RU"/>
        </w:rPr>
        <w:t>1,5 – подъем кабеля со дна траншеи и для разделки;</w:t>
      </w:r>
    </w:p>
    <w:p w14:paraId="44A014DF" w14:textId="77777777" w:rsidR="00CC1B5A" w:rsidRPr="00741536" w:rsidRDefault="00CC1B5A" w:rsidP="00CC1B5A">
      <w:pPr>
        <w:pStyle w:val="22"/>
        <w:spacing w:line="360" w:lineRule="auto"/>
        <w:ind w:firstLine="851"/>
        <w:rPr>
          <w:color w:val="000000" w:themeColor="text1"/>
          <w:lang w:bidi="ru-RU"/>
        </w:rPr>
      </w:pPr>
      <w:r w:rsidRPr="00741536">
        <w:rPr>
          <w:color w:val="000000" w:themeColor="text1"/>
          <w:lang w:bidi="ru-RU"/>
        </w:rPr>
        <w:t xml:space="preserve">1 – запас кабеля у муфты на случай перезаделки. (при длине кабеля </w:t>
      </w:r>
      <w:r w:rsidRPr="00741536">
        <w:rPr>
          <w:color w:val="000000" w:themeColor="text1"/>
          <w:lang w:bidi="ru-RU"/>
        </w:rPr>
        <w:lastRenderedPageBreak/>
        <w:t xml:space="preserve">более </w:t>
      </w:r>
      <w:smartTag w:uri="urn:schemas-microsoft-com:office:smarttags" w:element="metricconverter">
        <w:smartTagPr>
          <w:attr w:name="ProductID" w:val="50 метров"/>
        </w:smartTagPr>
        <w:r w:rsidRPr="00741536">
          <w:rPr>
            <w:color w:val="000000" w:themeColor="text1"/>
            <w:lang w:bidi="ru-RU"/>
          </w:rPr>
          <w:t>50 метров</w:t>
        </w:r>
      </w:smartTag>
      <w:r w:rsidRPr="00741536">
        <w:rPr>
          <w:color w:val="000000" w:themeColor="text1"/>
          <w:lang w:bidi="ru-RU"/>
        </w:rPr>
        <w:t>)</w:t>
      </w:r>
    </w:p>
    <w:p w14:paraId="4C4D7957" w14:textId="77777777" w:rsidR="00CC1B5A" w:rsidRPr="00741536" w:rsidRDefault="00CC1B5A" w:rsidP="00CC1B5A">
      <w:pPr>
        <w:pStyle w:val="22"/>
        <w:spacing w:line="360" w:lineRule="auto"/>
        <w:ind w:firstLine="851"/>
        <w:rPr>
          <w:color w:val="000000" w:themeColor="text1"/>
          <w:lang w:bidi="ru-RU"/>
        </w:rPr>
      </w:pPr>
      <w:r w:rsidRPr="00741536">
        <w:rPr>
          <w:color w:val="000000" w:themeColor="text1"/>
          <w:lang w:bidi="ru-RU"/>
        </w:rPr>
        <w:t xml:space="preserve">По формуле (2) рассчитываем длины всех остальных кабелей. </w:t>
      </w:r>
    </w:p>
    <w:p w14:paraId="5334DFA3" w14:textId="77777777" w:rsidR="00CC1B5A" w:rsidRPr="00741536" w:rsidRDefault="00CC1B5A" w:rsidP="00CC1B5A">
      <w:pPr>
        <w:pStyle w:val="22"/>
        <w:spacing w:line="360" w:lineRule="auto"/>
        <w:ind w:firstLine="851"/>
        <w:jc w:val="center"/>
        <w:rPr>
          <w:color w:val="000000" w:themeColor="text1"/>
          <w:lang w:bidi="ru-RU"/>
        </w:rPr>
      </w:pPr>
      <w:r w:rsidRPr="00741536">
        <w:rPr>
          <w:color w:val="000000" w:themeColor="text1"/>
          <w:lang w:val="en-US" w:bidi="ru-RU"/>
        </w:rPr>
        <w:t>L</w:t>
      </w:r>
      <w:r w:rsidRPr="00741536">
        <w:rPr>
          <w:color w:val="000000" w:themeColor="text1"/>
          <w:lang w:bidi="ru-RU"/>
        </w:rPr>
        <w:t xml:space="preserve">к = 1,03 ( </w:t>
      </w:r>
      <w:r w:rsidRPr="00741536">
        <w:rPr>
          <w:color w:val="000000" w:themeColor="text1"/>
          <w:lang w:val="en-US" w:bidi="ru-RU"/>
        </w:rPr>
        <w:t>L</w:t>
      </w:r>
      <w:r w:rsidRPr="00741536">
        <w:rPr>
          <w:color w:val="000000" w:themeColor="text1"/>
          <w:lang w:bidi="ru-RU"/>
        </w:rPr>
        <w:t xml:space="preserve"> +  6 х </w:t>
      </w:r>
      <w:r w:rsidRPr="00741536">
        <w:rPr>
          <w:color w:val="000000" w:themeColor="text1"/>
          <w:lang w:val="en-US" w:bidi="ru-RU"/>
        </w:rPr>
        <w:t>n</w:t>
      </w:r>
      <w:r w:rsidRPr="00741536">
        <w:rPr>
          <w:color w:val="000000" w:themeColor="text1"/>
          <w:lang w:bidi="ru-RU"/>
        </w:rPr>
        <w:t xml:space="preserve"> + 2 ( 1,5 + 1) )     (2)</w:t>
      </w:r>
    </w:p>
    <w:p w14:paraId="2E7452AC" w14:textId="77777777" w:rsidR="00CC1B5A" w:rsidRPr="00741536" w:rsidRDefault="00CC1B5A" w:rsidP="00CC1B5A">
      <w:pPr>
        <w:pStyle w:val="22"/>
        <w:spacing w:line="360" w:lineRule="auto"/>
        <w:ind w:firstLine="851"/>
        <w:rPr>
          <w:color w:val="000000" w:themeColor="text1"/>
          <w:lang w:bidi="ru-RU"/>
        </w:rPr>
      </w:pPr>
      <w:r w:rsidRPr="00741536">
        <w:rPr>
          <w:color w:val="000000" w:themeColor="text1"/>
          <w:lang w:val="en-US" w:bidi="ru-RU"/>
        </w:rPr>
        <w:t>L</w:t>
      </w:r>
      <w:r w:rsidRPr="00741536">
        <w:rPr>
          <w:color w:val="000000" w:themeColor="text1"/>
          <w:lang w:bidi="ru-RU"/>
        </w:rPr>
        <w:t xml:space="preserve"> – расстояние между объектами.</w:t>
      </w:r>
    </w:p>
    <w:p w14:paraId="3F945DE3" w14:textId="77777777" w:rsidR="00CC1B5A" w:rsidRPr="00741536" w:rsidRDefault="00CC1B5A" w:rsidP="00CC1B5A">
      <w:pPr>
        <w:pStyle w:val="22"/>
        <w:spacing w:line="360" w:lineRule="auto"/>
        <w:ind w:firstLine="851"/>
        <w:rPr>
          <w:color w:val="000000" w:themeColor="text1"/>
          <w:lang w:bidi="ru-RU"/>
        </w:rPr>
      </w:pPr>
      <w:r w:rsidRPr="00741536">
        <w:rPr>
          <w:color w:val="000000" w:themeColor="text1"/>
          <w:lang w:bidi="ru-RU"/>
        </w:rPr>
        <w:t>При определении длины до первой муфты от поста ЭЦ нижнего кабеля не забуд</w:t>
      </w:r>
      <w:r w:rsidRPr="00741536">
        <w:rPr>
          <w:color w:val="000000" w:themeColor="text1"/>
        </w:rPr>
        <w:t>ем</w:t>
      </w:r>
      <w:r w:rsidRPr="00741536">
        <w:rPr>
          <w:color w:val="000000" w:themeColor="text1"/>
          <w:lang w:bidi="ru-RU"/>
        </w:rPr>
        <w:t xml:space="preserve"> учесть, что кабель будет пересекать несколько путей. </w:t>
      </w:r>
    </w:p>
    <w:p w14:paraId="39E2994B" w14:textId="77777777" w:rsidR="00CC1B5A" w:rsidRDefault="00CC1B5A" w:rsidP="00CC1B5A">
      <w:pPr>
        <w:pStyle w:val="32"/>
        <w:spacing w:line="240" w:lineRule="auto"/>
        <w:jc w:val="right"/>
        <w:rPr>
          <w:i/>
          <w:szCs w:val="28"/>
        </w:rPr>
      </w:pPr>
    </w:p>
    <w:p w14:paraId="451FA531" w14:textId="77777777" w:rsidR="00733187" w:rsidRDefault="00733187" w:rsidP="00CC1B5A">
      <w:pPr>
        <w:pStyle w:val="32"/>
        <w:spacing w:line="240" w:lineRule="auto"/>
        <w:jc w:val="right"/>
        <w:rPr>
          <w:i/>
          <w:szCs w:val="28"/>
        </w:rPr>
      </w:pPr>
    </w:p>
    <w:p w14:paraId="6A11258F" w14:textId="77777777" w:rsidR="00CC1B5A" w:rsidRPr="00B81741" w:rsidRDefault="00CC1B5A" w:rsidP="00CC1B5A">
      <w:pPr>
        <w:pStyle w:val="32"/>
        <w:spacing w:line="240" w:lineRule="auto"/>
        <w:jc w:val="right"/>
        <w:rPr>
          <w:i/>
          <w:szCs w:val="28"/>
        </w:rPr>
      </w:pPr>
      <w:r w:rsidRPr="00B81741">
        <w:rPr>
          <w:i/>
          <w:szCs w:val="28"/>
        </w:rPr>
        <w:t>Расчет кабельной сети светофоров четной горловины станции</w:t>
      </w:r>
    </w:p>
    <w:p w14:paraId="2EDADA35" w14:textId="77777777" w:rsidR="00CC1B5A" w:rsidRDefault="00CC1B5A" w:rsidP="00CC1B5A">
      <w:pPr>
        <w:pStyle w:val="32"/>
        <w:spacing w:line="240" w:lineRule="auto"/>
        <w:ind w:firstLine="0"/>
        <w:rPr>
          <w:color w:val="000000" w:themeColor="text1"/>
          <w:szCs w:val="28"/>
        </w:rPr>
      </w:pP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670"/>
        <w:gridCol w:w="1670"/>
        <w:gridCol w:w="1670"/>
        <w:gridCol w:w="1670"/>
        <w:gridCol w:w="1397"/>
      </w:tblGrid>
      <w:tr w:rsidR="00CC1B5A" w:rsidRPr="00CC5F2C" w14:paraId="1795C54C" w14:textId="77777777" w:rsidTr="00901F2C">
        <w:trPr>
          <w:cantSplit/>
          <w:jc w:val="center"/>
        </w:trPr>
        <w:tc>
          <w:tcPr>
            <w:tcW w:w="3285" w:type="dxa"/>
            <w:gridSpan w:val="2"/>
            <w:vAlign w:val="center"/>
          </w:tcPr>
          <w:p w14:paraId="1CF1F561" w14:textId="77777777" w:rsidR="00CC1B5A" w:rsidRPr="00CC5F2C" w:rsidRDefault="00CC1B5A" w:rsidP="00901F2C">
            <w:pPr>
              <w:pStyle w:val="32"/>
              <w:spacing w:line="240" w:lineRule="auto"/>
              <w:ind w:firstLine="0"/>
              <w:jc w:val="center"/>
              <w:rPr>
                <w:szCs w:val="28"/>
              </w:rPr>
            </w:pPr>
            <w:r w:rsidRPr="00CC5F2C">
              <w:rPr>
                <w:szCs w:val="28"/>
              </w:rPr>
              <w:t>Объекты</w:t>
            </w:r>
          </w:p>
        </w:tc>
        <w:tc>
          <w:tcPr>
            <w:tcW w:w="3340" w:type="dxa"/>
            <w:gridSpan w:val="2"/>
            <w:vAlign w:val="center"/>
          </w:tcPr>
          <w:p w14:paraId="095F40B7" w14:textId="77777777" w:rsidR="00CC1B5A" w:rsidRPr="00CC5F2C" w:rsidRDefault="00CC1B5A" w:rsidP="00901F2C">
            <w:pPr>
              <w:pStyle w:val="32"/>
              <w:spacing w:line="240" w:lineRule="auto"/>
              <w:ind w:firstLine="0"/>
              <w:jc w:val="center"/>
              <w:rPr>
                <w:szCs w:val="28"/>
              </w:rPr>
            </w:pPr>
            <w:r w:rsidRPr="00CC5F2C">
              <w:rPr>
                <w:szCs w:val="28"/>
              </w:rPr>
              <w:t>Расстояние</w:t>
            </w:r>
          </w:p>
        </w:tc>
        <w:tc>
          <w:tcPr>
            <w:tcW w:w="1670" w:type="dxa"/>
            <w:vMerge w:val="restart"/>
            <w:vAlign w:val="center"/>
          </w:tcPr>
          <w:p w14:paraId="264261FB" w14:textId="77777777" w:rsidR="00CC1B5A" w:rsidRPr="00CC5F2C" w:rsidRDefault="00CC1B5A" w:rsidP="00901F2C">
            <w:pPr>
              <w:pStyle w:val="32"/>
              <w:spacing w:line="240" w:lineRule="auto"/>
              <w:ind w:firstLine="0"/>
              <w:jc w:val="center"/>
              <w:rPr>
                <w:szCs w:val="28"/>
              </w:rPr>
            </w:pPr>
            <w:r w:rsidRPr="00CC5F2C">
              <w:rPr>
                <w:szCs w:val="28"/>
              </w:rPr>
              <w:t>Число</w:t>
            </w:r>
          </w:p>
          <w:p w14:paraId="5BB5A82F" w14:textId="77777777" w:rsidR="00CC1B5A" w:rsidRPr="00CC5F2C" w:rsidRDefault="00CC1B5A" w:rsidP="00901F2C">
            <w:pPr>
              <w:pStyle w:val="32"/>
              <w:spacing w:line="240" w:lineRule="auto"/>
              <w:ind w:firstLine="0"/>
              <w:jc w:val="center"/>
              <w:rPr>
                <w:szCs w:val="28"/>
              </w:rPr>
            </w:pPr>
            <w:r w:rsidRPr="00CC5F2C">
              <w:rPr>
                <w:szCs w:val="28"/>
              </w:rPr>
              <w:t>пересекаемых</w:t>
            </w:r>
          </w:p>
          <w:p w14:paraId="6301F048" w14:textId="77777777" w:rsidR="00CC1B5A" w:rsidRPr="00CC5F2C" w:rsidRDefault="00CC1B5A" w:rsidP="00901F2C">
            <w:pPr>
              <w:pStyle w:val="32"/>
              <w:spacing w:line="240" w:lineRule="auto"/>
              <w:ind w:firstLine="0"/>
              <w:jc w:val="center"/>
              <w:rPr>
                <w:szCs w:val="28"/>
              </w:rPr>
            </w:pPr>
            <w:r w:rsidRPr="00CC5F2C">
              <w:rPr>
                <w:szCs w:val="28"/>
              </w:rPr>
              <w:t>путей</w:t>
            </w:r>
          </w:p>
        </w:tc>
        <w:tc>
          <w:tcPr>
            <w:tcW w:w="1397" w:type="dxa"/>
            <w:vMerge w:val="restart"/>
            <w:vAlign w:val="center"/>
          </w:tcPr>
          <w:p w14:paraId="5C6BF8DC" w14:textId="77777777" w:rsidR="00CC1B5A" w:rsidRPr="00CC5F2C" w:rsidRDefault="00CC1B5A" w:rsidP="00901F2C">
            <w:pPr>
              <w:pStyle w:val="32"/>
              <w:spacing w:line="240" w:lineRule="auto"/>
              <w:ind w:firstLine="0"/>
              <w:jc w:val="center"/>
              <w:rPr>
                <w:szCs w:val="28"/>
              </w:rPr>
            </w:pPr>
            <w:r w:rsidRPr="00CC5F2C">
              <w:rPr>
                <w:szCs w:val="28"/>
              </w:rPr>
              <w:t>Длина</w:t>
            </w:r>
          </w:p>
          <w:p w14:paraId="3536EFAE" w14:textId="77777777" w:rsidR="00CC1B5A" w:rsidRPr="00CC5F2C" w:rsidRDefault="00CC1B5A" w:rsidP="00901F2C">
            <w:pPr>
              <w:pStyle w:val="32"/>
              <w:spacing w:line="240" w:lineRule="auto"/>
              <w:ind w:firstLine="0"/>
              <w:jc w:val="center"/>
              <w:rPr>
                <w:szCs w:val="28"/>
              </w:rPr>
            </w:pPr>
            <w:r w:rsidRPr="00CC5F2C">
              <w:rPr>
                <w:szCs w:val="28"/>
              </w:rPr>
              <w:t>кабеля, м</w:t>
            </w:r>
          </w:p>
        </w:tc>
      </w:tr>
      <w:tr w:rsidR="00CC1B5A" w:rsidRPr="00CC5F2C" w14:paraId="21463A17" w14:textId="77777777" w:rsidTr="00901F2C">
        <w:trPr>
          <w:cantSplit/>
          <w:jc w:val="center"/>
        </w:trPr>
        <w:tc>
          <w:tcPr>
            <w:tcW w:w="1615" w:type="dxa"/>
            <w:vAlign w:val="center"/>
          </w:tcPr>
          <w:p w14:paraId="67BEBB57" w14:textId="77777777" w:rsidR="00CC1B5A" w:rsidRPr="00CC5F2C" w:rsidRDefault="00CC1B5A" w:rsidP="00901F2C">
            <w:pPr>
              <w:pStyle w:val="32"/>
              <w:spacing w:line="240" w:lineRule="auto"/>
              <w:ind w:firstLine="0"/>
              <w:jc w:val="center"/>
              <w:rPr>
                <w:szCs w:val="28"/>
              </w:rPr>
            </w:pPr>
            <w:r w:rsidRPr="00CC5F2C">
              <w:rPr>
                <w:szCs w:val="28"/>
              </w:rPr>
              <w:t>От</w:t>
            </w:r>
          </w:p>
        </w:tc>
        <w:tc>
          <w:tcPr>
            <w:tcW w:w="1670" w:type="dxa"/>
            <w:vAlign w:val="center"/>
          </w:tcPr>
          <w:p w14:paraId="1B25E46E" w14:textId="77777777" w:rsidR="00CC1B5A" w:rsidRPr="00CC5F2C" w:rsidRDefault="00CC1B5A" w:rsidP="00901F2C">
            <w:pPr>
              <w:pStyle w:val="32"/>
              <w:spacing w:line="240" w:lineRule="auto"/>
              <w:ind w:firstLine="0"/>
              <w:jc w:val="center"/>
              <w:rPr>
                <w:szCs w:val="28"/>
              </w:rPr>
            </w:pPr>
            <w:r w:rsidRPr="00CC5F2C">
              <w:rPr>
                <w:szCs w:val="28"/>
              </w:rPr>
              <w:t>До</w:t>
            </w:r>
          </w:p>
        </w:tc>
        <w:tc>
          <w:tcPr>
            <w:tcW w:w="1670" w:type="dxa"/>
            <w:vAlign w:val="center"/>
          </w:tcPr>
          <w:p w14:paraId="17B9120D" w14:textId="77777777" w:rsidR="00CC1B5A" w:rsidRPr="00CC5F2C" w:rsidRDefault="00CC1B5A" w:rsidP="00901F2C">
            <w:pPr>
              <w:pStyle w:val="32"/>
              <w:spacing w:line="240" w:lineRule="auto"/>
              <w:ind w:firstLine="0"/>
              <w:jc w:val="center"/>
              <w:rPr>
                <w:szCs w:val="28"/>
              </w:rPr>
            </w:pPr>
            <w:r w:rsidRPr="00CC5F2C">
              <w:rPr>
                <w:szCs w:val="28"/>
              </w:rPr>
              <w:t>Ордината 1</w:t>
            </w:r>
          </w:p>
        </w:tc>
        <w:tc>
          <w:tcPr>
            <w:tcW w:w="1670" w:type="dxa"/>
            <w:vAlign w:val="center"/>
          </w:tcPr>
          <w:p w14:paraId="31F63824" w14:textId="77777777" w:rsidR="00CC1B5A" w:rsidRPr="00CC5F2C" w:rsidRDefault="00CC1B5A" w:rsidP="00901F2C">
            <w:pPr>
              <w:pStyle w:val="32"/>
              <w:spacing w:line="240" w:lineRule="auto"/>
              <w:ind w:firstLine="0"/>
              <w:jc w:val="center"/>
              <w:rPr>
                <w:szCs w:val="28"/>
              </w:rPr>
            </w:pPr>
            <w:r w:rsidRPr="00CC5F2C">
              <w:rPr>
                <w:szCs w:val="28"/>
              </w:rPr>
              <w:t>Ордината 2</w:t>
            </w:r>
          </w:p>
        </w:tc>
        <w:tc>
          <w:tcPr>
            <w:tcW w:w="1670" w:type="dxa"/>
            <w:vMerge/>
            <w:vAlign w:val="center"/>
          </w:tcPr>
          <w:p w14:paraId="4DD4987D" w14:textId="77777777" w:rsidR="00CC1B5A" w:rsidRPr="00CC5F2C" w:rsidRDefault="00CC1B5A" w:rsidP="00901F2C">
            <w:pPr>
              <w:pStyle w:val="32"/>
              <w:spacing w:line="240" w:lineRule="auto"/>
              <w:ind w:firstLine="0"/>
              <w:jc w:val="center"/>
              <w:rPr>
                <w:szCs w:val="28"/>
              </w:rPr>
            </w:pPr>
          </w:p>
        </w:tc>
        <w:tc>
          <w:tcPr>
            <w:tcW w:w="1397" w:type="dxa"/>
            <w:vMerge/>
            <w:vAlign w:val="center"/>
          </w:tcPr>
          <w:p w14:paraId="6FEAE453" w14:textId="77777777" w:rsidR="00CC1B5A" w:rsidRPr="00CC5F2C" w:rsidRDefault="00CC1B5A" w:rsidP="00901F2C">
            <w:pPr>
              <w:pStyle w:val="32"/>
              <w:spacing w:line="240" w:lineRule="auto"/>
              <w:ind w:firstLine="0"/>
              <w:jc w:val="center"/>
              <w:rPr>
                <w:szCs w:val="28"/>
              </w:rPr>
            </w:pPr>
          </w:p>
        </w:tc>
      </w:tr>
      <w:tr w:rsidR="00901F2C" w:rsidRPr="00CC5F2C" w14:paraId="4F11D3B7" w14:textId="77777777" w:rsidTr="00901F2C">
        <w:trPr>
          <w:jc w:val="center"/>
        </w:trPr>
        <w:tc>
          <w:tcPr>
            <w:tcW w:w="1615" w:type="dxa"/>
            <w:vAlign w:val="center"/>
          </w:tcPr>
          <w:p w14:paraId="1E2F5A9A" w14:textId="77777777" w:rsidR="00901F2C" w:rsidRPr="00CC5F2C" w:rsidRDefault="00901F2C" w:rsidP="00901F2C">
            <w:pPr>
              <w:pStyle w:val="32"/>
              <w:spacing w:line="240" w:lineRule="auto"/>
              <w:ind w:firstLine="0"/>
              <w:jc w:val="center"/>
              <w:rPr>
                <w:szCs w:val="28"/>
              </w:rPr>
            </w:pPr>
            <w:r w:rsidRPr="00CC5F2C">
              <w:rPr>
                <w:szCs w:val="28"/>
              </w:rPr>
              <w:t>Пост ЭЦ</w:t>
            </w:r>
          </w:p>
        </w:tc>
        <w:tc>
          <w:tcPr>
            <w:tcW w:w="1670" w:type="dxa"/>
            <w:vAlign w:val="center"/>
          </w:tcPr>
          <w:p w14:paraId="19B37C0C" w14:textId="77777777" w:rsidR="00901F2C" w:rsidRPr="00CC5F2C" w:rsidRDefault="00901F2C" w:rsidP="00901F2C">
            <w:pPr>
              <w:pStyle w:val="32"/>
              <w:spacing w:line="240" w:lineRule="auto"/>
              <w:ind w:firstLine="0"/>
              <w:jc w:val="center"/>
              <w:rPr>
                <w:szCs w:val="28"/>
              </w:rPr>
            </w:pPr>
            <w:r w:rsidRPr="00CC5F2C">
              <w:rPr>
                <w:szCs w:val="28"/>
              </w:rPr>
              <w:t>Светофор Ч</w:t>
            </w:r>
          </w:p>
        </w:tc>
        <w:tc>
          <w:tcPr>
            <w:tcW w:w="1670" w:type="dxa"/>
            <w:vAlign w:val="center"/>
          </w:tcPr>
          <w:p w14:paraId="15AA9162" w14:textId="77777777" w:rsidR="00901F2C" w:rsidRPr="00CC5F2C" w:rsidRDefault="00901F2C" w:rsidP="00901F2C">
            <w:pPr>
              <w:pStyle w:val="32"/>
              <w:spacing w:line="240" w:lineRule="auto"/>
              <w:ind w:firstLine="0"/>
              <w:jc w:val="center"/>
              <w:rPr>
                <w:szCs w:val="28"/>
              </w:rPr>
            </w:pPr>
            <w:r w:rsidRPr="00CC5F2C">
              <w:rPr>
                <w:szCs w:val="28"/>
              </w:rPr>
              <w:t>0</w:t>
            </w:r>
          </w:p>
        </w:tc>
        <w:tc>
          <w:tcPr>
            <w:tcW w:w="1670" w:type="dxa"/>
            <w:vAlign w:val="center"/>
          </w:tcPr>
          <w:p w14:paraId="4B9818D8" w14:textId="430C3B5F" w:rsidR="00901F2C" w:rsidRPr="00CC5F2C" w:rsidRDefault="00901F2C" w:rsidP="00901F2C">
            <w:pPr>
              <w:pStyle w:val="32"/>
              <w:spacing w:line="240" w:lineRule="auto"/>
              <w:ind w:firstLine="0"/>
              <w:jc w:val="center"/>
              <w:rPr>
                <w:szCs w:val="28"/>
              </w:rPr>
            </w:pPr>
            <w:r>
              <w:rPr>
                <w:szCs w:val="28"/>
              </w:rPr>
              <w:t>1105</w:t>
            </w:r>
          </w:p>
        </w:tc>
        <w:tc>
          <w:tcPr>
            <w:tcW w:w="1670" w:type="dxa"/>
            <w:vAlign w:val="center"/>
          </w:tcPr>
          <w:p w14:paraId="24FDF1CF" w14:textId="6EFB3847" w:rsidR="00901F2C" w:rsidRPr="00CC5F2C" w:rsidRDefault="00901F2C" w:rsidP="00901F2C">
            <w:pPr>
              <w:pStyle w:val="32"/>
              <w:spacing w:line="240" w:lineRule="auto"/>
              <w:ind w:firstLine="0"/>
              <w:jc w:val="center"/>
              <w:rPr>
                <w:szCs w:val="28"/>
              </w:rPr>
            </w:pPr>
            <w:r>
              <w:rPr>
                <w:szCs w:val="28"/>
              </w:rPr>
              <w:t>0</w:t>
            </w:r>
          </w:p>
        </w:tc>
        <w:tc>
          <w:tcPr>
            <w:tcW w:w="1397" w:type="dxa"/>
            <w:vAlign w:val="center"/>
          </w:tcPr>
          <w:p w14:paraId="3D3255C9" w14:textId="5EA6A9E1" w:rsidR="00901F2C" w:rsidRPr="00CC5F2C" w:rsidRDefault="00901F2C" w:rsidP="00901F2C">
            <w:pPr>
              <w:pStyle w:val="32"/>
              <w:spacing w:line="240" w:lineRule="auto"/>
              <w:ind w:firstLine="0"/>
              <w:jc w:val="center"/>
              <w:rPr>
                <w:szCs w:val="28"/>
              </w:rPr>
            </w:pPr>
            <w:r w:rsidRPr="00F1124C">
              <w:t>1169</w:t>
            </w:r>
          </w:p>
        </w:tc>
      </w:tr>
      <w:tr w:rsidR="00901F2C" w:rsidRPr="00CC5F2C" w14:paraId="7E3D6420" w14:textId="77777777" w:rsidTr="00901F2C">
        <w:trPr>
          <w:jc w:val="center"/>
        </w:trPr>
        <w:tc>
          <w:tcPr>
            <w:tcW w:w="1615" w:type="dxa"/>
            <w:vAlign w:val="center"/>
          </w:tcPr>
          <w:p w14:paraId="79F3E932" w14:textId="77777777" w:rsidR="00901F2C" w:rsidRPr="00CC5F2C" w:rsidRDefault="00901F2C" w:rsidP="00901F2C">
            <w:pPr>
              <w:pStyle w:val="32"/>
              <w:spacing w:line="240" w:lineRule="auto"/>
              <w:ind w:firstLine="0"/>
              <w:jc w:val="center"/>
              <w:rPr>
                <w:szCs w:val="28"/>
              </w:rPr>
            </w:pPr>
            <w:r w:rsidRPr="00CC5F2C">
              <w:rPr>
                <w:szCs w:val="28"/>
              </w:rPr>
              <w:t>Пост ЭЦ</w:t>
            </w:r>
          </w:p>
        </w:tc>
        <w:tc>
          <w:tcPr>
            <w:tcW w:w="1670" w:type="dxa"/>
            <w:vAlign w:val="center"/>
          </w:tcPr>
          <w:p w14:paraId="1D461B94" w14:textId="77777777" w:rsidR="00901F2C" w:rsidRPr="00CC5F2C" w:rsidRDefault="00901F2C" w:rsidP="00901F2C">
            <w:pPr>
              <w:pStyle w:val="32"/>
              <w:spacing w:line="240" w:lineRule="auto"/>
              <w:ind w:firstLine="0"/>
              <w:jc w:val="center"/>
              <w:rPr>
                <w:szCs w:val="28"/>
              </w:rPr>
            </w:pPr>
            <w:r w:rsidRPr="00CC5F2C">
              <w:rPr>
                <w:szCs w:val="28"/>
              </w:rPr>
              <w:t>Светофор ЧД</w:t>
            </w:r>
          </w:p>
        </w:tc>
        <w:tc>
          <w:tcPr>
            <w:tcW w:w="1670" w:type="dxa"/>
            <w:vAlign w:val="center"/>
          </w:tcPr>
          <w:p w14:paraId="259CAC59" w14:textId="77777777" w:rsidR="00901F2C" w:rsidRPr="00CC5F2C" w:rsidRDefault="00901F2C" w:rsidP="00901F2C">
            <w:pPr>
              <w:pStyle w:val="32"/>
              <w:spacing w:line="240" w:lineRule="auto"/>
              <w:ind w:firstLine="0"/>
              <w:jc w:val="center"/>
              <w:rPr>
                <w:szCs w:val="28"/>
              </w:rPr>
            </w:pPr>
            <w:r w:rsidRPr="00CC5F2C">
              <w:rPr>
                <w:szCs w:val="28"/>
              </w:rPr>
              <w:t>0</w:t>
            </w:r>
          </w:p>
        </w:tc>
        <w:tc>
          <w:tcPr>
            <w:tcW w:w="1670" w:type="dxa"/>
            <w:vAlign w:val="center"/>
          </w:tcPr>
          <w:p w14:paraId="068C92ED" w14:textId="04A553B5" w:rsidR="00901F2C" w:rsidRPr="00CC5F2C" w:rsidRDefault="00901F2C" w:rsidP="00901F2C">
            <w:pPr>
              <w:pStyle w:val="32"/>
              <w:spacing w:line="240" w:lineRule="auto"/>
              <w:ind w:firstLine="0"/>
              <w:jc w:val="center"/>
              <w:rPr>
                <w:szCs w:val="28"/>
              </w:rPr>
            </w:pPr>
            <w:r>
              <w:rPr>
                <w:szCs w:val="28"/>
              </w:rPr>
              <w:t>1153</w:t>
            </w:r>
          </w:p>
        </w:tc>
        <w:tc>
          <w:tcPr>
            <w:tcW w:w="1670" w:type="dxa"/>
            <w:vAlign w:val="center"/>
          </w:tcPr>
          <w:p w14:paraId="59ED313D" w14:textId="36AAEE6F" w:rsidR="00901F2C" w:rsidRPr="00CC5F2C" w:rsidRDefault="00901F2C" w:rsidP="00901F2C">
            <w:pPr>
              <w:pStyle w:val="32"/>
              <w:spacing w:line="240" w:lineRule="auto"/>
              <w:ind w:firstLine="0"/>
              <w:jc w:val="center"/>
              <w:rPr>
                <w:szCs w:val="28"/>
              </w:rPr>
            </w:pPr>
            <w:r>
              <w:rPr>
                <w:szCs w:val="28"/>
              </w:rPr>
              <w:t>0</w:t>
            </w:r>
          </w:p>
        </w:tc>
        <w:tc>
          <w:tcPr>
            <w:tcW w:w="1397" w:type="dxa"/>
            <w:vAlign w:val="center"/>
          </w:tcPr>
          <w:p w14:paraId="7B86D244" w14:textId="3ACFFC6C" w:rsidR="00901F2C" w:rsidRPr="00CC5F2C" w:rsidRDefault="00901F2C" w:rsidP="00901F2C">
            <w:pPr>
              <w:pStyle w:val="32"/>
              <w:spacing w:line="240" w:lineRule="auto"/>
              <w:ind w:firstLine="0"/>
              <w:jc w:val="center"/>
              <w:rPr>
                <w:szCs w:val="28"/>
              </w:rPr>
            </w:pPr>
            <w:r w:rsidRPr="00F1124C">
              <w:t>1218</w:t>
            </w:r>
          </w:p>
        </w:tc>
      </w:tr>
      <w:tr w:rsidR="00901F2C" w:rsidRPr="00CC5F2C" w14:paraId="6AC684DF" w14:textId="77777777" w:rsidTr="00901F2C">
        <w:trPr>
          <w:jc w:val="center"/>
        </w:trPr>
        <w:tc>
          <w:tcPr>
            <w:tcW w:w="1615" w:type="dxa"/>
            <w:vAlign w:val="center"/>
          </w:tcPr>
          <w:p w14:paraId="14370F59" w14:textId="77777777" w:rsidR="00901F2C" w:rsidRPr="00CC5F2C" w:rsidRDefault="00901F2C" w:rsidP="00901F2C">
            <w:pPr>
              <w:pStyle w:val="32"/>
              <w:spacing w:line="240" w:lineRule="auto"/>
              <w:ind w:firstLine="0"/>
              <w:jc w:val="center"/>
              <w:rPr>
                <w:szCs w:val="28"/>
              </w:rPr>
            </w:pPr>
            <w:r w:rsidRPr="00CC5F2C">
              <w:rPr>
                <w:szCs w:val="28"/>
              </w:rPr>
              <w:t>Пост ЭЦ</w:t>
            </w:r>
          </w:p>
        </w:tc>
        <w:tc>
          <w:tcPr>
            <w:tcW w:w="1670" w:type="dxa"/>
            <w:vAlign w:val="center"/>
          </w:tcPr>
          <w:p w14:paraId="1F547637" w14:textId="77777777" w:rsidR="00901F2C" w:rsidRPr="00CC5F2C" w:rsidRDefault="00901F2C" w:rsidP="00901F2C">
            <w:pPr>
              <w:pStyle w:val="32"/>
              <w:spacing w:line="240" w:lineRule="auto"/>
              <w:ind w:firstLine="0"/>
              <w:jc w:val="center"/>
              <w:rPr>
                <w:szCs w:val="28"/>
              </w:rPr>
            </w:pPr>
            <w:r w:rsidRPr="00CC5F2C">
              <w:rPr>
                <w:szCs w:val="28"/>
              </w:rPr>
              <w:t>Муфта С4</w:t>
            </w:r>
          </w:p>
        </w:tc>
        <w:tc>
          <w:tcPr>
            <w:tcW w:w="1670" w:type="dxa"/>
            <w:vAlign w:val="center"/>
          </w:tcPr>
          <w:p w14:paraId="0647EE41" w14:textId="77777777" w:rsidR="00901F2C" w:rsidRPr="00CC5F2C" w:rsidRDefault="00901F2C" w:rsidP="00901F2C">
            <w:pPr>
              <w:pStyle w:val="32"/>
              <w:spacing w:line="240" w:lineRule="auto"/>
              <w:ind w:firstLine="0"/>
              <w:jc w:val="center"/>
              <w:rPr>
                <w:szCs w:val="28"/>
              </w:rPr>
            </w:pPr>
            <w:r>
              <w:rPr>
                <w:szCs w:val="28"/>
              </w:rPr>
              <w:t>0</w:t>
            </w:r>
          </w:p>
        </w:tc>
        <w:tc>
          <w:tcPr>
            <w:tcW w:w="1670" w:type="dxa"/>
            <w:vAlign w:val="center"/>
          </w:tcPr>
          <w:p w14:paraId="108BF807" w14:textId="61D3C042" w:rsidR="00901F2C" w:rsidRPr="00CC5F2C" w:rsidRDefault="00901F2C" w:rsidP="00901F2C">
            <w:pPr>
              <w:pStyle w:val="32"/>
              <w:spacing w:line="240" w:lineRule="auto"/>
              <w:ind w:firstLine="0"/>
              <w:jc w:val="center"/>
              <w:rPr>
                <w:szCs w:val="28"/>
              </w:rPr>
            </w:pPr>
            <w:r>
              <w:rPr>
                <w:szCs w:val="28"/>
              </w:rPr>
              <w:t>600</w:t>
            </w:r>
          </w:p>
        </w:tc>
        <w:tc>
          <w:tcPr>
            <w:tcW w:w="1670" w:type="dxa"/>
            <w:vAlign w:val="center"/>
          </w:tcPr>
          <w:p w14:paraId="64B6D1CC" w14:textId="5689EEDE" w:rsidR="00901F2C" w:rsidRPr="00CC5F2C" w:rsidRDefault="00901F2C" w:rsidP="00901F2C">
            <w:pPr>
              <w:pStyle w:val="32"/>
              <w:spacing w:line="240" w:lineRule="auto"/>
              <w:ind w:firstLine="0"/>
              <w:jc w:val="center"/>
              <w:rPr>
                <w:szCs w:val="28"/>
              </w:rPr>
            </w:pPr>
            <w:r>
              <w:rPr>
                <w:szCs w:val="28"/>
              </w:rPr>
              <w:t>4</w:t>
            </w:r>
          </w:p>
        </w:tc>
        <w:tc>
          <w:tcPr>
            <w:tcW w:w="1397" w:type="dxa"/>
            <w:vAlign w:val="center"/>
          </w:tcPr>
          <w:p w14:paraId="549B7439" w14:textId="58139359" w:rsidR="00901F2C" w:rsidRPr="00CC5F2C" w:rsidRDefault="00901F2C" w:rsidP="00901F2C">
            <w:pPr>
              <w:pStyle w:val="32"/>
              <w:spacing w:line="240" w:lineRule="auto"/>
              <w:ind w:firstLine="0"/>
              <w:jc w:val="center"/>
              <w:rPr>
                <w:szCs w:val="28"/>
              </w:rPr>
            </w:pPr>
            <w:r w:rsidRPr="00F1124C">
              <w:t>673</w:t>
            </w:r>
          </w:p>
        </w:tc>
      </w:tr>
      <w:tr w:rsidR="00901F2C" w:rsidRPr="00CC5F2C" w14:paraId="7E7A8AC6" w14:textId="77777777" w:rsidTr="00901F2C">
        <w:trPr>
          <w:jc w:val="center"/>
        </w:trPr>
        <w:tc>
          <w:tcPr>
            <w:tcW w:w="1615" w:type="dxa"/>
            <w:vAlign w:val="center"/>
          </w:tcPr>
          <w:p w14:paraId="5CE45ADE" w14:textId="77777777" w:rsidR="00901F2C" w:rsidRPr="00CC5F2C" w:rsidRDefault="00901F2C" w:rsidP="00901F2C">
            <w:pPr>
              <w:pStyle w:val="32"/>
              <w:spacing w:line="240" w:lineRule="auto"/>
              <w:ind w:firstLine="0"/>
              <w:jc w:val="center"/>
              <w:rPr>
                <w:szCs w:val="28"/>
              </w:rPr>
            </w:pPr>
            <w:r w:rsidRPr="00CC5F2C">
              <w:rPr>
                <w:szCs w:val="28"/>
              </w:rPr>
              <w:t>Муфта С4</w:t>
            </w:r>
          </w:p>
        </w:tc>
        <w:tc>
          <w:tcPr>
            <w:tcW w:w="1670" w:type="dxa"/>
            <w:vAlign w:val="center"/>
          </w:tcPr>
          <w:p w14:paraId="3F7EDA3A" w14:textId="77777777" w:rsidR="00901F2C" w:rsidRPr="00CC5F2C" w:rsidRDefault="00901F2C" w:rsidP="00901F2C">
            <w:pPr>
              <w:pStyle w:val="32"/>
              <w:spacing w:line="240" w:lineRule="auto"/>
              <w:ind w:firstLine="0"/>
              <w:jc w:val="center"/>
              <w:rPr>
                <w:szCs w:val="28"/>
                <w:lang w:val="en-US"/>
              </w:rPr>
            </w:pPr>
            <w:r w:rsidRPr="00CC5F2C">
              <w:rPr>
                <w:szCs w:val="28"/>
              </w:rPr>
              <w:t>Н</w:t>
            </w:r>
            <w:r w:rsidRPr="00CC5F2C">
              <w:rPr>
                <w:szCs w:val="28"/>
                <w:lang w:val="en-US"/>
              </w:rPr>
              <w:t>I</w:t>
            </w:r>
          </w:p>
        </w:tc>
        <w:tc>
          <w:tcPr>
            <w:tcW w:w="1670" w:type="dxa"/>
            <w:vAlign w:val="center"/>
          </w:tcPr>
          <w:p w14:paraId="0086CC46" w14:textId="1ABF7C20" w:rsidR="00901F2C" w:rsidRPr="00CC5F2C" w:rsidRDefault="00901F2C" w:rsidP="00901F2C">
            <w:pPr>
              <w:pStyle w:val="32"/>
              <w:spacing w:line="240" w:lineRule="auto"/>
              <w:ind w:firstLine="0"/>
              <w:jc w:val="center"/>
              <w:rPr>
                <w:szCs w:val="28"/>
              </w:rPr>
            </w:pPr>
            <w:r>
              <w:rPr>
                <w:szCs w:val="28"/>
              </w:rPr>
              <w:t>600</w:t>
            </w:r>
          </w:p>
        </w:tc>
        <w:tc>
          <w:tcPr>
            <w:tcW w:w="1670" w:type="dxa"/>
            <w:vAlign w:val="center"/>
          </w:tcPr>
          <w:p w14:paraId="4E574DCE" w14:textId="42F5EFA3" w:rsidR="00901F2C" w:rsidRPr="00CC5F2C" w:rsidRDefault="00901F2C" w:rsidP="00901F2C">
            <w:pPr>
              <w:pStyle w:val="32"/>
              <w:spacing w:line="240" w:lineRule="auto"/>
              <w:ind w:firstLine="0"/>
              <w:jc w:val="center"/>
              <w:rPr>
                <w:szCs w:val="28"/>
              </w:rPr>
            </w:pPr>
            <w:r>
              <w:rPr>
                <w:szCs w:val="28"/>
              </w:rPr>
              <w:t>553</w:t>
            </w:r>
          </w:p>
        </w:tc>
        <w:tc>
          <w:tcPr>
            <w:tcW w:w="1670" w:type="dxa"/>
            <w:vAlign w:val="center"/>
          </w:tcPr>
          <w:p w14:paraId="0650B068" w14:textId="049D8CA0" w:rsidR="00901F2C" w:rsidRPr="00CC5F2C" w:rsidRDefault="00901F2C" w:rsidP="00901F2C">
            <w:pPr>
              <w:pStyle w:val="32"/>
              <w:spacing w:line="240" w:lineRule="auto"/>
              <w:ind w:firstLine="0"/>
              <w:jc w:val="center"/>
              <w:rPr>
                <w:szCs w:val="28"/>
              </w:rPr>
            </w:pPr>
            <w:r>
              <w:rPr>
                <w:szCs w:val="28"/>
              </w:rPr>
              <w:t>1</w:t>
            </w:r>
          </w:p>
        </w:tc>
        <w:tc>
          <w:tcPr>
            <w:tcW w:w="1397" w:type="dxa"/>
            <w:vAlign w:val="center"/>
          </w:tcPr>
          <w:p w14:paraId="608C392E" w14:textId="0208AE8E" w:rsidR="00901F2C" w:rsidRPr="00CC5F2C" w:rsidRDefault="00901F2C" w:rsidP="00901F2C">
            <w:pPr>
              <w:pStyle w:val="32"/>
              <w:spacing w:line="240" w:lineRule="auto"/>
              <w:ind w:firstLine="0"/>
              <w:jc w:val="center"/>
              <w:rPr>
                <w:szCs w:val="28"/>
              </w:rPr>
            </w:pPr>
            <w:r w:rsidRPr="00F1124C">
              <w:t>60</w:t>
            </w:r>
          </w:p>
        </w:tc>
      </w:tr>
      <w:tr w:rsidR="00901F2C" w:rsidRPr="00CC5F2C" w14:paraId="441F9122" w14:textId="77777777" w:rsidTr="00901F2C">
        <w:trPr>
          <w:jc w:val="center"/>
        </w:trPr>
        <w:tc>
          <w:tcPr>
            <w:tcW w:w="1615" w:type="dxa"/>
            <w:vAlign w:val="center"/>
          </w:tcPr>
          <w:p w14:paraId="3E2AD1CE" w14:textId="6DFCE4C0" w:rsidR="00901F2C" w:rsidRPr="00CC5F2C" w:rsidRDefault="00901F2C" w:rsidP="00901F2C">
            <w:pPr>
              <w:pStyle w:val="32"/>
              <w:spacing w:line="240" w:lineRule="auto"/>
              <w:ind w:firstLine="0"/>
              <w:jc w:val="center"/>
              <w:rPr>
                <w:szCs w:val="28"/>
                <w:lang w:val="en-US"/>
              </w:rPr>
            </w:pPr>
            <w:r w:rsidRPr="00CC5F2C">
              <w:rPr>
                <w:szCs w:val="28"/>
              </w:rPr>
              <w:t>Муфта С4</w:t>
            </w:r>
          </w:p>
        </w:tc>
        <w:tc>
          <w:tcPr>
            <w:tcW w:w="1670" w:type="dxa"/>
            <w:vAlign w:val="center"/>
          </w:tcPr>
          <w:p w14:paraId="0BBF99B1" w14:textId="77777777" w:rsidR="00901F2C" w:rsidRPr="00CC5F2C" w:rsidRDefault="00901F2C" w:rsidP="00901F2C">
            <w:pPr>
              <w:pStyle w:val="32"/>
              <w:spacing w:line="240" w:lineRule="auto"/>
              <w:ind w:firstLine="0"/>
              <w:jc w:val="center"/>
              <w:rPr>
                <w:szCs w:val="28"/>
              </w:rPr>
            </w:pPr>
            <w:r w:rsidRPr="00CC5F2C">
              <w:rPr>
                <w:szCs w:val="28"/>
              </w:rPr>
              <w:t>Н</w:t>
            </w:r>
            <w:r w:rsidRPr="00CC5F2C">
              <w:rPr>
                <w:szCs w:val="28"/>
                <w:lang w:val="en-US"/>
              </w:rPr>
              <w:t>II</w:t>
            </w:r>
          </w:p>
        </w:tc>
        <w:tc>
          <w:tcPr>
            <w:tcW w:w="1670" w:type="dxa"/>
            <w:vAlign w:val="center"/>
          </w:tcPr>
          <w:p w14:paraId="5077C436" w14:textId="6D1E8B1F" w:rsidR="00901F2C" w:rsidRPr="00CC5F2C" w:rsidRDefault="00901F2C" w:rsidP="00901F2C">
            <w:pPr>
              <w:pStyle w:val="32"/>
              <w:spacing w:line="240" w:lineRule="auto"/>
              <w:ind w:firstLine="0"/>
              <w:jc w:val="center"/>
              <w:rPr>
                <w:szCs w:val="28"/>
              </w:rPr>
            </w:pPr>
            <w:r>
              <w:rPr>
                <w:szCs w:val="28"/>
              </w:rPr>
              <w:t>600</w:t>
            </w:r>
          </w:p>
        </w:tc>
        <w:tc>
          <w:tcPr>
            <w:tcW w:w="1670" w:type="dxa"/>
            <w:vAlign w:val="center"/>
          </w:tcPr>
          <w:p w14:paraId="1DAF2C34" w14:textId="1F0DAD98" w:rsidR="00901F2C" w:rsidRPr="00CC5F2C" w:rsidRDefault="00901F2C" w:rsidP="00901F2C">
            <w:pPr>
              <w:pStyle w:val="32"/>
              <w:spacing w:line="240" w:lineRule="auto"/>
              <w:ind w:firstLine="0"/>
              <w:jc w:val="center"/>
              <w:rPr>
                <w:szCs w:val="28"/>
              </w:rPr>
            </w:pPr>
            <w:r>
              <w:rPr>
                <w:szCs w:val="28"/>
              </w:rPr>
              <w:t>641</w:t>
            </w:r>
          </w:p>
        </w:tc>
        <w:tc>
          <w:tcPr>
            <w:tcW w:w="1670" w:type="dxa"/>
            <w:vAlign w:val="center"/>
          </w:tcPr>
          <w:p w14:paraId="643F7F89" w14:textId="19E07E02" w:rsidR="00901F2C" w:rsidRPr="00CC5F2C" w:rsidRDefault="00901F2C" w:rsidP="00901F2C">
            <w:pPr>
              <w:pStyle w:val="32"/>
              <w:spacing w:line="240" w:lineRule="auto"/>
              <w:ind w:firstLine="0"/>
              <w:jc w:val="center"/>
              <w:rPr>
                <w:szCs w:val="28"/>
              </w:rPr>
            </w:pPr>
            <w:r>
              <w:rPr>
                <w:szCs w:val="28"/>
              </w:rPr>
              <w:t>0</w:t>
            </w:r>
          </w:p>
        </w:tc>
        <w:tc>
          <w:tcPr>
            <w:tcW w:w="1397" w:type="dxa"/>
            <w:vAlign w:val="center"/>
          </w:tcPr>
          <w:p w14:paraId="730C90E5" w14:textId="221D1C4F" w:rsidR="00901F2C" w:rsidRPr="00CC5F2C" w:rsidRDefault="00901F2C" w:rsidP="00901F2C">
            <w:pPr>
              <w:pStyle w:val="32"/>
              <w:spacing w:line="240" w:lineRule="auto"/>
              <w:ind w:firstLine="0"/>
              <w:jc w:val="center"/>
              <w:rPr>
                <w:szCs w:val="28"/>
              </w:rPr>
            </w:pPr>
            <w:r w:rsidRPr="00F1124C">
              <w:t>48</w:t>
            </w:r>
          </w:p>
        </w:tc>
      </w:tr>
      <w:tr w:rsidR="00901F2C" w:rsidRPr="00CC5F2C" w14:paraId="68B681AF" w14:textId="77777777" w:rsidTr="00901F2C">
        <w:trPr>
          <w:jc w:val="center"/>
        </w:trPr>
        <w:tc>
          <w:tcPr>
            <w:tcW w:w="1615" w:type="dxa"/>
            <w:vAlign w:val="center"/>
          </w:tcPr>
          <w:p w14:paraId="0A0FAD95" w14:textId="77777777" w:rsidR="00901F2C" w:rsidRPr="00CC5F2C" w:rsidRDefault="00901F2C" w:rsidP="00901F2C">
            <w:pPr>
              <w:pStyle w:val="32"/>
              <w:spacing w:line="240" w:lineRule="auto"/>
              <w:ind w:firstLine="0"/>
              <w:jc w:val="center"/>
              <w:rPr>
                <w:szCs w:val="28"/>
              </w:rPr>
            </w:pPr>
            <w:r w:rsidRPr="00CC5F2C">
              <w:rPr>
                <w:szCs w:val="28"/>
              </w:rPr>
              <w:t>Муфта С4</w:t>
            </w:r>
          </w:p>
        </w:tc>
        <w:tc>
          <w:tcPr>
            <w:tcW w:w="1670" w:type="dxa"/>
            <w:vAlign w:val="center"/>
          </w:tcPr>
          <w:p w14:paraId="1682D3A5" w14:textId="77777777" w:rsidR="00901F2C" w:rsidRPr="00CC5F2C" w:rsidRDefault="00901F2C" w:rsidP="00901F2C">
            <w:pPr>
              <w:pStyle w:val="32"/>
              <w:spacing w:line="240" w:lineRule="auto"/>
              <w:ind w:firstLine="0"/>
              <w:jc w:val="center"/>
              <w:rPr>
                <w:szCs w:val="28"/>
              </w:rPr>
            </w:pPr>
            <w:r w:rsidRPr="00CC5F2C">
              <w:rPr>
                <w:szCs w:val="28"/>
              </w:rPr>
              <w:t>Н3</w:t>
            </w:r>
          </w:p>
        </w:tc>
        <w:tc>
          <w:tcPr>
            <w:tcW w:w="1670" w:type="dxa"/>
            <w:vAlign w:val="center"/>
          </w:tcPr>
          <w:p w14:paraId="33FE225B" w14:textId="7CCDE47D" w:rsidR="00901F2C" w:rsidRPr="00CC5F2C" w:rsidRDefault="00901F2C" w:rsidP="00901F2C">
            <w:pPr>
              <w:pStyle w:val="32"/>
              <w:spacing w:line="240" w:lineRule="auto"/>
              <w:ind w:firstLine="0"/>
              <w:jc w:val="center"/>
              <w:rPr>
                <w:szCs w:val="28"/>
              </w:rPr>
            </w:pPr>
            <w:r>
              <w:rPr>
                <w:szCs w:val="28"/>
              </w:rPr>
              <w:t>600</w:t>
            </w:r>
          </w:p>
        </w:tc>
        <w:tc>
          <w:tcPr>
            <w:tcW w:w="1670" w:type="dxa"/>
            <w:vAlign w:val="center"/>
          </w:tcPr>
          <w:p w14:paraId="3778C67D" w14:textId="3284B523" w:rsidR="00901F2C" w:rsidRPr="00CC5F2C" w:rsidRDefault="00901F2C" w:rsidP="00901F2C">
            <w:pPr>
              <w:pStyle w:val="32"/>
              <w:spacing w:line="240" w:lineRule="auto"/>
              <w:ind w:firstLine="0"/>
              <w:jc w:val="center"/>
              <w:rPr>
                <w:szCs w:val="28"/>
              </w:rPr>
            </w:pPr>
            <w:r>
              <w:rPr>
                <w:szCs w:val="28"/>
              </w:rPr>
              <w:t>497</w:t>
            </w:r>
          </w:p>
        </w:tc>
        <w:tc>
          <w:tcPr>
            <w:tcW w:w="1670" w:type="dxa"/>
            <w:vAlign w:val="center"/>
          </w:tcPr>
          <w:p w14:paraId="2F63838D" w14:textId="544EC7B3" w:rsidR="00901F2C" w:rsidRPr="00CC5F2C" w:rsidRDefault="00901F2C" w:rsidP="00901F2C">
            <w:pPr>
              <w:pStyle w:val="32"/>
              <w:spacing w:line="240" w:lineRule="auto"/>
              <w:ind w:firstLine="0"/>
              <w:jc w:val="center"/>
              <w:rPr>
                <w:szCs w:val="28"/>
              </w:rPr>
            </w:pPr>
            <w:r>
              <w:rPr>
                <w:szCs w:val="28"/>
              </w:rPr>
              <w:t>2</w:t>
            </w:r>
          </w:p>
        </w:tc>
        <w:tc>
          <w:tcPr>
            <w:tcW w:w="1397" w:type="dxa"/>
            <w:vAlign w:val="center"/>
          </w:tcPr>
          <w:p w14:paraId="17BA7F68" w14:textId="51D3C84F" w:rsidR="00901F2C" w:rsidRPr="00CC5F2C" w:rsidRDefault="00901F2C" w:rsidP="00901F2C">
            <w:pPr>
              <w:pStyle w:val="32"/>
              <w:spacing w:line="240" w:lineRule="auto"/>
              <w:ind w:firstLine="0"/>
              <w:jc w:val="center"/>
              <w:rPr>
                <w:szCs w:val="28"/>
              </w:rPr>
            </w:pPr>
            <w:r w:rsidRPr="00F1124C">
              <w:t>124</w:t>
            </w:r>
          </w:p>
        </w:tc>
      </w:tr>
      <w:tr w:rsidR="00901F2C" w:rsidRPr="00CC5F2C" w14:paraId="516B3D4F" w14:textId="77777777" w:rsidTr="00901F2C">
        <w:trPr>
          <w:jc w:val="center"/>
        </w:trPr>
        <w:tc>
          <w:tcPr>
            <w:tcW w:w="1615" w:type="dxa"/>
            <w:vAlign w:val="center"/>
          </w:tcPr>
          <w:p w14:paraId="3C9A0CA9" w14:textId="77777777" w:rsidR="00901F2C" w:rsidRPr="00CC5F2C" w:rsidRDefault="00901F2C" w:rsidP="00901F2C">
            <w:pPr>
              <w:pStyle w:val="32"/>
              <w:spacing w:line="240" w:lineRule="auto"/>
              <w:ind w:firstLine="0"/>
              <w:jc w:val="center"/>
              <w:rPr>
                <w:szCs w:val="28"/>
              </w:rPr>
            </w:pPr>
            <w:r w:rsidRPr="00CC5F2C">
              <w:rPr>
                <w:szCs w:val="28"/>
              </w:rPr>
              <w:t>Н3</w:t>
            </w:r>
          </w:p>
        </w:tc>
        <w:tc>
          <w:tcPr>
            <w:tcW w:w="1670" w:type="dxa"/>
            <w:vAlign w:val="center"/>
          </w:tcPr>
          <w:p w14:paraId="7CE4936C" w14:textId="77777777" w:rsidR="00901F2C" w:rsidRPr="00CC5F2C" w:rsidRDefault="00901F2C" w:rsidP="00901F2C">
            <w:pPr>
              <w:pStyle w:val="32"/>
              <w:spacing w:line="240" w:lineRule="auto"/>
              <w:ind w:firstLine="0"/>
              <w:jc w:val="center"/>
              <w:rPr>
                <w:szCs w:val="28"/>
              </w:rPr>
            </w:pPr>
            <w:r w:rsidRPr="00CC5F2C">
              <w:rPr>
                <w:szCs w:val="28"/>
              </w:rPr>
              <w:t>Н5</w:t>
            </w:r>
          </w:p>
        </w:tc>
        <w:tc>
          <w:tcPr>
            <w:tcW w:w="1670" w:type="dxa"/>
            <w:vAlign w:val="center"/>
          </w:tcPr>
          <w:p w14:paraId="67F882E1" w14:textId="44B5097D" w:rsidR="00901F2C" w:rsidRPr="00CC5F2C" w:rsidRDefault="00901F2C" w:rsidP="00901F2C">
            <w:pPr>
              <w:pStyle w:val="32"/>
              <w:spacing w:line="240" w:lineRule="auto"/>
              <w:ind w:firstLine="0"/>
              <w:jc w:val="center"/>
              <w:rPr>
                <w:szCs w:val="28"/>
              </w:rPr>
            </w:pPr>
            <w:r>
              <w:rPr>
                <w:szCs w:val="28"/>
              </w:rPr>
              <w:t>497</w:t>
            </w:r>
          </w:p>
        </w:tc>
        <w:tc>
          <w:tcPr>
            <w:tcW w:w="1670" w:type="dxa"/>
            <w:vAlign w:val="center"/>
          </w:tcPr>
          <w:p w14:paraId="43C1DA43" w14:textId="6A5002C7" w:rsidR="00901F2C" w:rsidRPr="00CC5F2C" w:rsidRDefault="00901F2C" w:rsidP="00901F2C">
            <w:pPr>
              <w:pStyle w:val="32"/>
              <w:spacing w:line="240" w:lineRule="auto"/>
              <w:ind w:firstLine="0"/>
              <w:jc w:val="center"/>
              <w:rPr>
                <w:szCs w:val="28"/>
              </w:rPr>
            </w:pPr>
            <w:r>
              <w:rPr>
                <w:szCs w:val="28"/>
              </w:rPr>
              <w:t>447</w:t>
            </w:r>
          </w:p>
        </w:tc>
        <w:tc>
          <w:tcPr>
            <w:tcW w:w="1670" w:type="dxa"/>
            <w:vAlign w:val="center"/>
          </w:tcPr>
          <w:p w14:paraId="7EDF2516" w14:textId="6D5007F9" w:rsidR="00901F2C" w:rsidRPr="00CC5F2C" w:rsidRDefault="00901F2C" w:rsidP="00901F2C">
            <w:pPr>
              <w:pStyle w:val="32"/>
              <w:spacing w:line="240" w:lineRule="auto"/>
              <w:ind w:firstLine="0"/>
              <w:jc w:val="center"/>
              <w:rPr>
                <w:szCs w:val="28"/>
              </w:rPr>
            </w:pPr>
            <w:r>
              <w:rPr>
                <w:szCs w:val="28"/>
              </w:rPr>
              <w:t>1</w:t>
            </w:r>
          </w:p>
        </w:tc>
        <w:tc>
          <w:tcPr>
            <w:tcW w:w="1397" w:type="dxa"/>
            <w:vAlign w:val="center"/>
          </w:tcPr>
          <w:p w14:paraId="519EBAA5" w14:textId="44B865BA" w:rsidR="00901F2C" w:rsidRPr="00CC5F2C" w:rsidRDefault="00901F2C" w:rsidP="00901F2C">
            <w:pPr>
              <w:pStyle w:val="32"/>
              <w:spacing w:line="240" w:lineRule="auto"/>
              <w:ind w:firstLine="0"/>
              <w:jc w:val="center"/>
              <w:rPr>
                <w:szCs w:val="28"/>
              </w:rPr>
            </w:pPr>
            <w:r w:rsidRPr="00F1124C">
              <w:t>63</w:t>
            </w:r>
          </w:p>
        </w:tc>
      </w:tr>
      <w:tr w:rsidR="00901F2C" w:rsidRPr="00CC5F2C" w14:paraId="159D18AB" w14:textId="77777777" w:rsidTr="00901F2C">
        <w:trPr>
          <w:jc w:val="center"/>
        </w:trPr>
        <w:tc>
          <w:tcPr>
            <w:tcW w:w="1615" w:type="dxa"/>
            <w:vAlign w:val="center"/>
          </w:tcPr>
          <w:p w14:paraId="1A1BD2B9" w14:textId="77777777" w:rsidR="00901F2C" w:rsidRPr="00CC5F2C" w:rsidRDefault="00901F2C" w:rsidP="00901F2C">
            <w:pPr>
              <w:pStyle w:val="32"/>
              <w:spacing w:line="240" w:lineRule="auto"/>
              <w:ind w:firstLine="0"/>
              <w:jc w:val="center"/>
              <w:rPr>
                <w:szCs w:val="28"/>
              </w:rPr>
            </w:pPr>
            <w:r w:rsidRPr="00CC5F2C">
              <w:rPr>
                <w:szCs w:val="28"/>
              </w:rPr>
              <w:t>Н5</w:t>
            </w:r>
          </w:p>
        </w:tc>
        <w:tc>
          <w:tcPr>
            <w:tcW w:w="1670" w:type="dxa"/>
            <w:vAlign w:val="center"/>
          </w:tcPr>
          <w:p w14:paraId="386FC093" w14:textId="77777777" w:rsidR="00901F2C" w:rsidRPr="00CC5F2C" w:rsidRDefault="00901F2C" w:rsidP="00901F2C">
            <w:pPr>
              <w:pStyle w:val="32"/>
              <w:spacing w:line="240" w:lineRule="auto"/>
              <w:ind w:firstLine="0"/>
              <w:jc w:val="center"/>
              <w:rPr>
                <w:szCs w:val="28"/>
              </w:rPr>
            </w:pPr>
            <w:r w:rsidRPr="00CC5F2C">
              <w:rPr>
                <w:szCs w:val="28"/>
              </w:rPr>
              <w:t>Н7</w:t>
            </w:r>
          </w:p>
        </w:tc>
        <w:tc>
          <w:tcPr>
            <w:tcW w:w="1670" w:type="dxa"/>
            <w:vAlign w:val="center"/>
          </w:tcPr>
          <w:p w14:paraId="323B982D" w14:textId="0F06DC26" w:rsidR="00901F2C" w:rsidRPr="00CC5F2C" w:rsidRDefault="00901F2C" w:rsidP="00901F2C">
            <w:pPr>
              <w:pStyle w:val="32"/>
              <w:spacing w:line="240" w:lineRule="auto"/>
              <w:ind w:firstLine="0"/>
              <w:jc w:val="center"/>
              <w:rPr>
                <w:szCs w:val="28"/>
              </w:rPr>
            </w:pPr>
            <w:r>
              <w:rPr>
                <w:szCs w:val="28"/>
              </w:rPr>
              <w:t>447</w:t>
            </w:r>
          </w:p>
        </w:tc>
        <w:tc>
          <w:tcPr>
            <w:tcW w:w="1670" w:type="dxa"/>
            <w:vAlign w:val="center"/>
          </w:tcPr>
          <w:p w14:paraId="3349C8D8" w14:textId="0A3F282C" w:rsidR="00901F2C" w:rsidRPr="00CC5F2C" w:rsidRDefault="00901F2C" w:rsidP="00901F2C">
            <w:pPr>
              <w:pStyle w:val="32"/>
              <w:spacing w:line="240" w:lineRule="auto"/>
              <w:ind w:firstLine="0"/>
              <w:jc w:val="center"/>
              <w:rPr>
                <w:szCs w:val="28"/>
              </w:rPr>
            </w:pPr>
            <w:r>
              <w:rPr>
                <w:szCs w:val="28"/>
              </w:rPr>
              <w:t>375</w:t>
            </w:r>
          </w:p>
        </w:tc>
        <w:tc>
          <w:tcPr>
            <w:tcW w:w="1670" w:type="dxa"/>
            <w:vAlign w:val="center"/>
          </w:tcPr>
          <w:p w14:paraId="30AADFC9" w14:textId="324ED584" w:rsidR="00901F2C" w:rsidRPr="00CC5F2C" w:rsidRDefault="00901F2C" w:rsidP="00901F2C">
            <w:pPr>
              <w:pStyle w:val="32"/>
              <w:spacing w:line="240" w:lineRule="auto"/>
              <w:ind w:firstLine="0"/>
              <w:jc w:val="center"/>
              <w:rPr>
                <w:szCs w:val="28"/>
              </w:rPr>
            </w:pPr>
            <w:r>
              <w:rPr>
                <w:szCs w:val="28"/>
              </w:rPr>
              <w:t>1</w:t>
            </w:r>
          </w:p>
        </w:tc>
        <w:tc>
          <w:tcPr>
            <w:tcW w:w="1397" w:type="dxa"/>
            <w:vAlign w:val="center"/>
          </w:tcPr>
          <w:p w14:paraId="2657E947" w14:textId="7123610A" w:rsidR="00901F2C" w:rsidRPr="00CC5F2C" w:rsidRDefault="00901F2C" w:rsidP="00901F2C">
            <w:pPr>
              <w:pStyle w:val="32"/>
              <w:spacing w:line="240" w:lineRule="auto"/>
              <w:ind w:firstLine="0"/>
              <w:jc w:val="center"/>
              <w:rPr>
                <w:szCs w:val="28"/>
              </w:rPr>
            </w:pPr>
            <w:r w:rsidRPr="00F1124C">
              <w:t>86</w:t>
            </w:r>
          </w:p>
        </w:tc>
      </w:tr>
      <w:tr w:rsidR="00901F2C" w:rsidRPr="00CC5F2C" w14:paraId="3DEBFFB4" w14:textId="77777777" w:rsidTr="00901F2C">
        <w:trPr>
          <w:jc w:val="center"/>
        </w:trPr>
        <w:tc>
          <w:tcPr>
            <w:tcW w:w="1615" w:type="dxa"/>
            <w:vAlign w:val="center"/>
          </w:tcPr>
          <w:p w14:paraId="46C823B9" w14:textId="77777777" w:rsidR="00901F2C" w:rsidRPr="00CC5F2C" w:rsidRDefault="00901F2C" w:rsidP="00901F2C">
            <w:pPr>
              <w:pStyle w:val="32"/>
              <w:spacing w:line="240" w:lineRule="auto"/>
              <w:ind w:firstLine="0"/>
              <w:jc w:val="center"/>
              <w:rPr>
                <w:szCs w:val="28"/>
              </w:rPr>
            </w:pPr>
            <w:r w:rsidRPr="00CC5F2C">
              <w:rPr>
                <w:szCs w:val="28"/>
              </w:rPr>
              <w:t>Муфта С4</w:t>
            </w:r>
          </w:p>
        </w:tc>
        <w:tc>
          <w:tcPr>
            <w:tcW w:w="1670" w:type="dxa"/>
            <w:vAlign w:val="center"/>
          </w:tcPr>
          <w:p w14:paraId="070F549D" w14:textId="77777777" w:rsidR="00901F2C" w:rsidRPr="00CC5F2C" w:rsidRDefault="00901F2C" w:rsidP="00901F2C">
            <w:pPr>
              <w:pStyle w:val="32"/>
              <w:spacing w:line="240" w:lineRule="auto"/>
              <w:ind w:firstLine="0"/>
              <w:jc w:val="center"/>
              <w:rPr>
                <w:szCs w:val="28"/>
              </w:rPr>
            </w:pPr>
            <w:r w:rsidRPr="00CC5F2C">
              <w:rPr>
                <w:szCs w:val="28"/>
              </w:rPr>
              <w:t>Н4</w:t>
            </w:r>
          </w:p>
        </w:tc>
        <w:tc>
          <w:tcPr>
            <w:tcW w:w="1670" w:type="dxa"/>
            <w:vAlign w:val="center"/>
          </w:tcPr>
          <w:p w14:paraId="722DCDCB" w14:textId="4785DF0E" w:rsidR="00901F2C" w:rsidRPr="00CC5F2C" w:rsidRDefault="00901F2C" w:rsidP="00901F2C">
            <w:pPr>
              <w:pStyle w:val="32"/>
              <w:spacing w:line="240" w:lineRule="auto"/>
              <w:ind w:firstLine="0"/>
              <w:jc w:val="center"/>
              <w:rPr>
                <w:szCs w:val="28"/>
              </w:rPr>
            </w:pPr>
            <w:r>
              <w:rPr>
                <w:szCs w:val="28"/>
              </w:rPr>
              <w:t>600</w:t>
            </w:r>
          </w:p>
        </w:tc>
        <w:tc>
          <w:tcPr>
            <w:tcW w:w="1670" w:type="dxa"/>
            <w:vAlign w:val="center"/>
          </w:tcPr>
          <w:p w14:paraId="623CDEE1" w14:textId="034EE723" w:rsidR="00901F2C" w:rsidRPr="00CC5F2C" w:rsidRDefault="00901F2C" w:rsidP="00901F2C">
            <w:pPr>
              <w:pStyle w:val="32"/>
              <w:spacing w:line="240" w:lineRule="auto"/>
              <w:ind w:firstLine="0"/>
              <w:jc w:val="center"/>
              <w:rPr>
                <w:szCs w:val="28"/>
              </w:rPr>
            </w:pPr>
            <w:r>
              <w:rPr>
                <w:szCs w:val="28"/>
              </w:rPr>
              <w:t>629</w:t>
            </w:r>
          </w:p>
        </w:tc>
        <w:tc>
          <w:tcPr>
            <w:tcW w:w="1670" w:type="dxa"/>
            <w:vAlign w:val="center"/>
          </w:tcPr>
          <w:p w14:paraId="543F3A93" w14:textId="1561FEC0" w:rsidR="00901F2C" w:rsidRPr="00CC5F2C" w:rsidRDefault="00901F2C" w:rsidP="00901F2C">
            <w:pPr>
              <w:pStyle w:val="32"/>
              <w:spacing w:line="240" w:lineRule="auto"/>
              <w:ind w:firstLine="0"/>
              <w:jc w:val="center"/>
              <w:rPr>
                <w:szCs w:val="28"/>
              </w:rPr>
            </w:pPr>
            <w:r>
              <w:rPr>
                <w:szCs w:val="28"/>
              </w:rPr>
              <w:t>1</w:t>
            </w:r>
          </w:p>
        </w:tc>
        <w:tc>
          <w:tcPr>
            <w:tcW w:w="1397" w:type="dxa"/>
            <w:vAlign w:val="center"/>
          </w:tcPr>
          <w:p w14:paraId="18B6F544" w14:textId="754EBFFB" w:rsidR="00901F2C" w:rsidRPr="00CC5F2C" w:rsidRDefault="00901F2C" w:rsidP="00901F2C">
            <w:pPr>
              <w:pStyle w:val="32"/>
              <w:spacing w:line="240" w:lineRule="auto"/>
              <w:ind w:firstLine="0"/>
              <w:jc w:val="center"/>
              <w:rPr>
                <w:szCs w:val="28"/>
              </w:rPr>
            </w:pPr>
            <w:r w:rsidRPr="00F1124C">
              <w:t>42</w:t>
            </w:r>
          </w:p>
        </w:tc>
      </w:tr>
      <w:tr w:rsidR="00901F2C" w:rsidRPr="00CC5F2C" w14:paraId="6F8F5567" w14:textId="77777777" w:rsidTr="00901F2C">
        <w:trPr>
          <w:jc w:val="center"/>
        </w:trPr>
        <w:tc>
          <w:tcPr>
            <w:tcW w:w="1615" w:type="dxa"/>
            <w:vAlign w:val="center"/>
          </w:tcPr>
          <w:p w14:paraId="21BD799B" w14:textId="77777777" w:rsidR="00901F2C" w:rsidRPr="00CC5F2C" w:rsidRDefault="00901F2C" w:rsidP="00901F2C">
            <w:pPr>
              <w:pStyle w:val="32"/>
              <w:spacing w:line="240" w:lineRule="auto"/>
              <w:ind w:firstLine="0"/>
              <w:jc w:val="center"/>
              <w:rPr>
                <w:szCs w:val="28"/>
              </w:rPr>
            </w:pPr>
            <w:r w:rsidRPr="00CC5F2C">
              <w:rPr>
                <w:szCs w:val="28"/>
              </w:rPr>
              <w:t>Н4</w:t>
            </w:r>
          </w:p>
        </w:tc>
        <w:tc>
          <w:tcPr>
            <w:tcW w:w="1670" w:type="dxa"/>
            <w:vAlign w:val="center"/>
          </w:tcPr>
          <w:p w14:paraId="7CEEE148" w14:textId="77777777" w:rsidR="00901F2C" w:rsidRPr="00CC5F2C" w:rsidRDefault="00901F2C" w:rsidP="00901F2C">
            <w:pPr>
              <w:pStyle w:val="32"/>
              <w:spacing w:line="240" w:lineRule="auto"/>
              <w:ind w:firstLine="0"/>
              <w:jc w:val="center"/>
              <w:rPr>
                <w:szCs w:val="28"/>
              </w:rPr>
            </w:pPr>
            <w:r w:rsidRPr="00CC5F2C">
              <w:rPr>
                <w:szCs w:val="28"/>
              </w:rPr>
              <w:t>Н6</w:t>
            </w:r>
          </w:p>
        </w:tc>
        <w:tc>
          <w:tcPr>
            <w:tcW w:w="1670" w:type="dxa"/>
            <w:vAlign w:val="center"/>
          </w:tcPr>
          <w:p w14:paraId="73458D46" w14:textId="2F7B846E" w:rsidR="00901F2C" w:rsidRPr="00CC5F2C" w:rsidRDefault="00901F2C" w:rsidP="00901F2C">
            <w:pPr>
              <w:pStyle w:val="32"/>
              <w:spacing w:line="240" w:lineRule="auto"/>
              <w:ind w:firstLine="0"/>
              <w:jc w:val="center"/>
              <w:rPr>
                <w:szCs w:val="28"/>
              </w:rPr>
            </w:pPr>
            <w:r>
              <w:rPr>
                <w:szCs w:val="28"/>
              </w:rPr>
              <w:t>629</w:t>
            </w:r>
          </w:p>
        </w:tc>
        <w:tc>
          <w:tcPr>
            <w:tcW w:w="1670" w:type="dxa"/>
            <w:vAlign w:val="center"/>
          </w:tcPr>
          <w:p w14:paraId="4E49BC07" w14:textId="1BF3E4B6" w:rsidR="00901F2C" w:rsidRPr="00CC5F2C" w:rsidRDefault="00901F2C" w:rsidP="00901F2C">
            <w:pPr>
              <w:pStyle w:val="32"/>
              <w:spacing w:line="240" w:lineRule="auto"/>
              <w:ind w:firstLine="0"/>
              <w:jc w:val="center"/>
              <w:rPr>
                <w:szCs w:val="28"/>
              </w:rPr>
            </w:pPr>
            <w:r>
              <w:rPr>
                <w:szCs w:val="28"/>
              </w:rPr>
              <w:t>579</w:t>
            </w:r>
          </w:p>
        </w:tc>
        <w:tc>
          <w:tcPr>
            <w:tcW w:w="1670" w:type="dxa"/>
            <w:vAlign w:val="center"/>
          </w:tcPr>
          <w:p w14:paraId="7DBF2D49" w14:textId="6B76BE66" w:rsidR="00901F2C" w:rsidRPr="00CC5F2C" w:rsidRDefault="00901F2C" w:rsidP="00901F2C">
            <w:pPr>
              <w:pStyle w:val="32"/>
              <w:spacing w:line="240" w:lineRule="auto"/>
              <w:ind w:firstLine="0"/>
              <w:jc w:val="center"/>
              <w:rPr>
                <w:szCs w:val="28"/>
              </w:rPr>
            </w:pPr>
            <w:r>
              <w:rPr>
                <w:szCs w:val="28"/>
              </w:rPr>
              <w:t>1</w:t>
            </w:r>
          </w:p>
        </w:tc>
        <w:tc>
          <w:tcPr>
            <w:tcW w:w="1397" w:type="dxa"/>
            <w:vAlign w:val="center"/>
          </w:tcPr>
          <w:p w14:paraId="2A393412" w14:textId="6927EA0E" w:rsidR="00901F2C" w:rsidRPr="00CC5F2C" w:rsidRDefault="00901F2C" w:rsidP="00901F2C">
            <w:pPr>
              <w:pStyle w:val="32"/>
              <w:spacing w:line="240" w:lineRule="auto"/>
              <w:ind w:firstLine="0"/>
              <w:jc w:val="center"/>
              <w:rPr>
                <w:szCs w:val="28"/>
              </w:rPr>
            </w:pPr>
            <w:r w:rsidRPr="00F1124C">
              <w:t>63</w:t>
            </w:r>
          </w:p>
        </w:tc>
      </w:tr>
      <w:tr w:rsidR="00901F2C" w:rsidRPr="00CC5F2C" w14:paraId="073C4E45" w14:textId="77777777" w:rsidTr="00901F2C">
        <w:trPr>
          <w:jc w:val="center"/>
        </w:trPr>
        <w:tc>
          <w:tcPr>
            <w:tcW w:w="1615" w:type="dxa"/>
            <w:vAlign w:val="center"/>
          </w:tcPr>
          <w:p w14:paraId="68CC3977" w14:textId="77777777" w:rsidR="00901F2C" w:rsidRPr="00CC5F2C" w:rsidRDefault="00901F2C" w:rsidP="00901F2C">
            <w:pPr>
              <w:pStyle w:val="32"/>
              <w:spacing w:line="240" w:lineRule="auto"/>
              <w:ind w:firstLine="0"/>
              <w:jc w:val="center"/>
              <w:rPr>
                <w:szCs w:val="28"/>
              </w:rPr>
            </w:pPr>
            <w:r w:rsidRPr="00CC5F2C">
              <w:rPr>
                <w:szCs w:val="28"/>
              </w:rPr>
              <w:t>Н6</w:t>
            </w:r>
          </w:p>
        </w:tc>
        <w:tc>
          <w:tcPr>
            <w:tcW w:w="1670" w:type="dxa"/>
            <w:vAlign w:val="center"/>
          </w:tcPr>
          <w:p w14:paraId="7DC57D8B" w14:textId="77777777" w:rsidR="00901F2C" w:rsidRPr="00CC5F2C" w:rsidRDefault="00901F2C" w:rsidP="00901F2C">
            <w:pPr>
              <w:pStyle w:val="32"/>
              <w:spacing w:line="240" w:lineRule="auto"/>
              <w:ind w:firstLine="0"/>
              <w:jc w:val="center"/>
              <w:rPr>
                <w:szCs w:val="28"/>
              </w:rPr>
            </w:pPr>
            <w:r w:rsidRPr="00CC5F2C">
              <w:rPr>
                <w:szCs w:val="28"/>
              </w:rPr>
              <w:t>Н8</w:t>
            </w:r>
          </w:p>
        </w:tc>
        <w:tc>
          <w:tcPr>
            <w:tcW w:w="1670" w:type="dxa"/>
            <w:vAlign w:val="center"/>
          </w:tcPr>
          <w:p w14:paraId="1C6E2C3E" w14:textId="3BBF74A3" w:rsidR="00901F2C" w:rsidRPr="00CC5F2C" w:rsidRDefault="00901F2C" w:rsidP="00901F2C">
            <w:pPr>
              <w:pStyle w:val="32"/>
              <w:spacing w:line="240" w:lineRule="auto"/>
              <w:ind w:firstLine="0"/>
              <w:jc w:val="center"/>
              <w:rPr>
                <w:szCs w:val="28"/>
              </w:rPr>
            </w:pPr>
            <w:r>
              <w:rPr>
                <w:szCs w:val="28"/>
              </w:rPr>
              <w:t>579</w:t>
            </w:r>
          </w:p>
        </w:tc>
        <w:tc>
          <w:tcPr>
            <w:tcW w:w="1670" w:type="dxa"/>
            <w:vAlign w:val="center"/>
          </w:tcPr>
          <w:p w14:paraId="49A40BFB" w14:textId="3914CCD8" w:rsidR="00901F2C" w:rsidRPr="00CC5F2C" w:rsidRDefault="00901F2C" w:rsidP="00901F2C">
            <w:pPr>
              <w:pStyle w:val="32"/>
              <w:spacing w:line="240" w:lineRule="auto"/>
              <w:ind w:firstLine="0"/>
              <w:jc w:val="center"/>
              <w:rPr>
                <w:szCs w:val="28"/>
              </w:rPr>
            </w:pPr>
            <w:r>
              <w:rPr>
                <w:szCs w:val="28"/>
              </w:rPr>
              <w:t>529</w:t>
            </w:r>
          </w:p>
        </w:tc>
        <w:tc>
          <w:tcPr>
            <w:tcW w:w="1670" w:type="dxa"/>
            <w:vAlign w:val="center"/>
          </w:tcPr>
          <w:p w14:paraId="356C84A2" w14:textId="4573472A" w:rsidR="00901F2C" w:rsidRPr="00CC5F2C" w:rsidRDefault="00901F2C" w:rsidP="00901F2C">
            <w:pPr>
              <w:pStyle w:val="32"/>
              <w:spacing w:line="240" w:lineRule="auto"/>
              <w:ind w:firstLine="0"/>
              <w:jc w:val="center"/>
              <w:rPr>
                <w:szCs w:val="28"/>
              </w:rPr>
            </w:pPr>
            <w:r>
              <w:rPr>
                <w:szCs w:val="28"/>
              </w:rPr>
              <w:t>1</w:t>
            </w:r>
          </w:p>
        </w:tc>
        <w:tc>
          <w:tcPr>
            <w:tcW w:w="1397" w:type="dxa"/>
            <w:vAlign w:val="center"/>
          </w:tcPr>
          <w:p w14:paraId="1F291CA3" w14:textId="3B4B0E40" w:rsidR="00901F2C" w:rsidRPr="00CC5F2C" w:rsidRDefault="00901F2C" w:rsidP="00901F2C">
            <w:pPr>
              <w:pStyle w:val="32"/>
              <w:spacing w:line="240" w:lineRule="auto"/>
              <w:ind w:firstLine="0"/>
              <w:jc w:val="center"/>
              <w:rPr>
                <w:szCs w:val="28"/>
              </w:rPr>
            </w:pPr>
            <w:r w:rsidRPr="00F1124C">
              <w:t>63</w:t>
            </w:r>
          </w:p>
        </w:tc>
      </w:tr>
      <w:tr w:rsidR="00901F2C" w:rsidRPr="00CC5F2C" w14:paraId="044EC95C" w14:textId="77777777" w:rsidTr="00901F2C">
        <w:trPr>
          <w:jc w:val="center"/>
        </w:trPr>
        <w:tc>
          <w:tcPr>
            <w:tcW w:w="1615" w:type="dxa"/>
            <w:vAlign w:val="center"/>
          </w:tcPr>
          <w:p w14:paraId="7E7E9C73" w14:textId="033A6D3C" w:rsidR="00901F2C" w:rsidRPr="00CC5F2C" w:rsidRDefault="00901F2C" w:rsidP="00901F2C">
            <w:pPr>
              <w:pStyle w:val="32"/>
              <w:spacing w:line="240" w:lineRule="auto"/>
              <w:ind w:firstLine="0"/>
              <w:jc w:val="center"/>
              <w:rPr>
                <w:szCs w:val="28"/>
              </w:rPr>
            </w:pPr>
            <w:r w:rsidRPr="00CC5F2C">
              <w:rPr>
                <w:szCs w:val="28"/>
              </w:rPr>
              <w:t>Н</w:t>
            </w:r>
            <w:r>
              <w:rPr>
                <w:szCs w:val="28"/>
              </w:rPr>
              <w:t>8</w:t>
            </w:r>
          </w:p>
        </w:tc>
        <w:tc>
          <w:tcPr>
            <w:tcW w:w="1670" w:type="dxa"/>
            <w:vAlign w:val="center"/>
          </w:tcPr>
          <w:p w14:paraId="5A44F098" w14:textId="7CC1BA37" w:rsidR="00901F2C" w:rsidRPr="00CC5F2C" w:rsidRDefault="00901F2C" w:rsidP="00901F2C">
            <w:pPr>
              <w:pStyle w:val="32"/>
              <w:spacing w:line="240" w:lineRule="auto"/>
              <w:ind w:firstLine="0"/>
              <w:jc w:val="center"/>
              <w:rPr>
                <w:szCs w:val="28"/>
              </w:rPr>
            </w:pPr>
            <w:r w:rsidRPr="00CC5F2C">
              <w:rPr>
                <w:szCs w:val="28"/>
              </w:rPr>
              <w:t>Н</w:t>
            </w:r>
            <w:r>
              <w:rPr>
                <w:szCs w:val="28"/>
              </w:rPr>
              <w:t>10</w:t>
            </w:r>
          </w:p>
        </w:tc>
        <w:tc>
          <w:tcPr>
            <w:tcW w:w="1670" w:type="dxa"/>
            <w:vAlign w:val="center"/>
          </w:tcPr>
          <w:p w14:paraId="21CEEB23" w14:textId="0838D0ED" w:rsidR="00901F2C" w:rsidRDefault="00901F2C" w:rsidP="00901F2C">
            <w:pPr>
              <w:pStyle w:val="32"/>
              <w:spacing w:line="240" w:lineRule="auto"/>
              <w:ind w:firstLine="0"/>
              <w:jc w:val="center"/>
              <w:rPr>
                <w:szCs w:val="28"/>
              </w:rPr>
            </w:pPr>
            <w:r>
              <w:rPr>
                <w:szCs w:val="28"/>
              </w:rPr>
              <w:t>529</w:t>
            </w:r>
          </w:p>
        </w:tc>
        <w:tc>
          <w:tcPr>
            <w:tcW w:w="1670" w:type="dxa"/>
            <w:vAlign w:val="center"/>
          </w:tcPr>
          <w:p w14:paraId="1A1F511E" w14:textId="15521B46" w:rsidR="00901F2C" w:rsidRDefault="00901F2C" w:rsidP="00901F2C">
            <w:pPr>
              <w:pStyle w:val="32"/>
              <w:spacing w:line="240" w:lineRule="auto"/>
              <w:ind w:firstLine="0"/>
              <w:jc w:val="center"/>
              <w:rPr>
                <w:szCs w:val="28"/>
              </w:rPr>
            </w:pPr>
            <w:r>
              <w:rPr>
                <w:szCs w:val="28"/>
              </w:rPr>
              <w:t>525</w:t>
            </w:r>
          </w:p>
        </w:tc>
        <w:tc>
          <w:tcPr>
            <w:tcW w:w="1670" w:type="dxa"/>
            <w:vAlign w:val="center"/>
          </w:tcPr>
          <w:p w14:paraId="3E77B69A" w14:textId="727DF6B0" w:rsidR="00901F2C" w:rsidRDefault="00901F2C" w:rsidP="00901F2C">
            <w:pPr>
              <w:pStyle w:val="32"/>
              <w:spacing w:line="240" w:lineRule="auto"/>
              <w:ind w:firstLine="0"/>
              <w:jc w:val="center"/>
              <w:rPr>
                <w:szCs w:val="28"/>
              </w:rPr>
            </w:pPr>
            <w:r>
              <w:rPr>
                <w:szCs w:val="28"/>
              </w:rPr>
              <w:t>1</w:t>
            </w:r>
          </w:p>
        </w:tc>
        <w:tc>
          <w:tcPr>
            <w:tcW w:w="1397" w:type="dxa"/>
            <w:vAlign w:val="center"/>
          </w:tcPr>
          <w:p w14:paraId="11A50F75" w14:textId="496E8E0F" w:rsidR="00901F2C" w:rsidRDefault="00901F2C" w:rsidP="00901F2C">
            <w:pPr>
              <w:pStyle w:val="32"/>
              <w:spacing w:line="240" w:lineRule="auto"/>
              <w:ind w:firstLine="0"/>
              <w:jc w:val="center"/>
              <w:rPr>
                <w:szCs w:val="28"/>
              </w:rPr>
            </w:pPr>
            <w:r w:rsidRPr="00F1124C">
              <w:t>16</w:t>
            </w:r>
          </w:p>
        </w:tc>
      </w:tr>
      <w:tr w:rsidR="00901F2C" w:rsidRPr="00CC5F2C" w14:paraId="6EFAF340" w14:textId="77777777" w:rsidTr="00901F2C">
        <w:trPr>
          <w:jc w:val="center"/>
        </w:trPr>
        <w:tc>
          <w:tcPr>
            <w:tcW w:w="1615" w:type="dxa"/>
            <w:vAlign w:val="center"/>
          </w:tcPr>
          <w:p w14:paraId="12D5CC82" w14:textId="753DFC7B" w:rsidR="00901F2C" w:rsidRPr="00CC5F2C" w:rsidRDefault="00901F2C" w:rsidP="00901F2C">
            <w:pPr>
              <w:pStyle w:val="32"/>
              <w:spacing w:line="240" w:lineRule="auto"/>
              <w:ind w:firstLine="0"/>
              <w:jc w:val="center"/>
              <w:rPr>
                <w:szCs w:val="28"/>
              </w:rPr>
            </w:pPr>
            <w:r w:rsidRPr="00CC5F2C">
              <w:rPr>
                <w:szCs w:val="28"/>
              </w:rPr>
              <w:t>Муфта С4</w:t>
            </w:r>
          </w:p>
        </w:tc>
        <w:tc>
          <w:tcPr>
            <w:tcW w:w="1670" w:type="dxa"/>
            <w:vAlign w:val="center"/>
          </w:tcPr>
          <w:p w14:paraId="2F13509F" w14:textId="3CD3EC08" w:rsidR="00901F2C" w:rsidRPr="00CC5F2C" w:rsidRDefault="00901F2C" w:rsidP="00901F2C">
            <w:pPr>
              <w:pStyle w:val="32"/>
              <w:spacing w:line="240" w:lineRule="auto"/>
              <w:ind w:firstLine="0"/>
              <w:jc w:val="center"/>
              <w:rPr>
                <w:szCs w:val="28"/>
              </w:rPr>
            </w:pPr>
            <w:r>
              <w:rPr>
                <w:szCs w:val="28"/>
              </w:rPr>
              <w:t>М24</w:t>
            </w:r>
          </w:p>
        </w:tc>
        <w:tc>
          <w:tcPr>
            <w:tcW w:w="1670" w:type="dxa"/>
            <w:vAlign w:val="center"/>
          </w:tcPr>
          <w:p w14:paraId="1308C2D9" w14:textId="04A8A087" w:rsidR="00901F2C" w:rsidRDefault="00901F2C" w:rsidP="00901F2C">
            <w:pPr>
              <w:pStyle w:val="32"/>
              <w:spacing w:line="240" w:lineRule="auto"/>
              <w:ind w:firstLine="0"/>
              <w:jc w:val="center"/>
              <w:rPr>
                <w:szCs w:val="28"/>
              </w:rPr>
            </w:pPr>
            <w:r>
              <w:rPr>
                <w:szCs w:val="28"/>
              </w:rPr>
              <w:t>600</w:t>
            </w:r>
          </w:p>
        </w:tc>
        <w:tc>
          <w:tcPr>
            <w:tcW w:w="1670" w:type="dxa"/>
            <w:vAlign w:val="center"/>
          </w:tcPr>
          <w:p w14:paraId="5227C590" w14:textId="7AE35591" w:rsidR="00901F2C" w:rsidRDefault="00901F2C" w:rsidP="00901F2C">
            <w:pPr>
              <w:pStyle w:val="32"/>
              <w:spacing w:line="240" w:lineRule="auto"/>
              <w:ind w:firstLine="0"/>
              <w:jc w:val="center"/>
              <w:rPr>
                <w:szCs w:val="28"/>
              </w:rPr>
            </w:pPr>
            <w:r>
              <w:rPr>
                <w:szCs w:val="28"/>
              </w:rPr>
              <w:t>490</w:t>
            </w:r>
          </w:p>
        </w:tc>
        <w:tc>
          <w:tcPr>
            <w:tcW w:w="1670" w:type="dxa"/>
            <w:vAlign w:val="center"/>
          </w:tcPr>
          <w:p w14:paraId="5AD31122" w14:textId="070C8D82" w:rsidR="00901F2C" w:rsidRDefault="00901F2C" w:rsidP="00901F2C">
            <w:pPr>
              <w:pStyle w:val="32"/>
              <w:spacing w:line="240" w:lineRule="auto"/>
              <w:ind w:firstLine="0"/>
              <w:jc w:val="center"/>
              <w:rPr>
                <w:szCs w:val="28"/>
              </w:rPr>
            </w:pPr>
            <w:r>
              <w:rPr>
                <w:szCs w:val="28"/>
              </w:rPr>
              <w:t>3</w:t>
            </w:r>
          </w:p>
        </w:tc>
        <w:tc>
          <w:tcPr>
            <w:tcW w:w="1397" w:type="dxa"/>
            <w:vAlign w:val="center"/>
          </w:tcPr>
          <w:p w14:paraId="6E452DCD" w14:textId="314CA300" w:rsidR="00901F2C" w:rsidRDefault="00901F2C" w:rsidP="00901F2C">
            <w:pPr>
              <w:pStyle w:val="32"/>
              <w:spacing w:line="240" w:lineRule="auto"/>
              <w:ind w:firstLine="0"/>
              <w:jc w:val="center"/>
              <w:rPr>
                <w:szCs w:val="28"/>
              </w:rPr>
            </w:pPr>
            <w:r w:rsidRPr="00F1124C">
              <w:t>137</w:t>
            </w:r>
          </w:p>
        </w:tc>
      </w:tr>
      <w:tr w:rsidR="00901F2C" w:rsidRPr="00CC5F2C" w14:paraId="004C864B" w14:textId="77777777" w:rsidTr="00901F2C">
        <w:trPr>
          <w:jc w:val="center"/>
        </w:trPr>
        <w:tc>
          <w:tcPr>
            <w:tcW w:w="1615" w:type="dxa"/>
            <w:vAlign w:val="center"/>
          </w:tcPr>
          <w:p w14:paraId="63C5C2FE" w14:textId="50363E5C" w:rsidR="00901F2C" w:rsidRPr="00CC5F2C" w:rsidRDefault="00901F2C" w:rsidP="00901F2C">
            <w:pPr>
              <w:pStyle w:val="32"/>
              <w:spacing w:line="240" w:lineRule="auto"/>
              <w:ind w:firstLine="0"/>
              <w:jc w:val="center"/>
              <w:rPr>
                <w:szCs w:val="28"/>
              </w:rPr>
            </w:pPr>
            <w:r>
              <w:rPr>
                <w:szCs w:val="28"/>
              </w:rPr>
              <w:t>М24</w:t>
            </w:r>
          </w:p>
        </w:tc>
        <w:tc>
          <w:tcPr>
            <w:tcW w:w="1670" w:type="dxa"/>
            <w:vAlign w:val="center"/>
          </w:tcPr>
          <w:p w14:paraId="34D67BCA" w14:textId="32948705" w:rsidR="00901F2C" w:rsidRPr="00CC5F2C" w:rsidRDefault="00901F2C" w:rsidP="00901F2C">
            <w:pPr>
              <w:pStyle w:val="32"/>
              <w:spacing w:line="240" w:lineRule="auto"/>
              <w:ind w:firstLine="0"/>
              <w:jc w:val="center"/>
              <w:rPr>
                <w:szCs w:val="28"/>
              </w:rPr>
            </w:pPr>
            <w:r>
              <w:rPr>
                <w:szCs w:val="28"/>
              </w:rPr>
              <w:t>М22</w:t>
            </w:r>
          </w:p>
        </w:tc>
        <w:tc>
          <w:tcPr>
            <w:tcW w:w="1670" w:type="dxa"/>
            <w:vAlign w:val="center"/>
          </w:tcPr>
          <w:p w14:paraId="2357D558" w14:textId="36738014" w:rsidR="00901F2C" w:rsidRDefault="00901F2C" w:rsidP="00901F2C">
            <w:pPr>
              <w:pStyle w:val="32"/>
              <w:spacing w:line="240" w:lineRule="auto"/>
              <w:ind w:firstLine="0"/>
              <w:jc w:val="center"/>
              <w:rPr>
                <w:szCs w:val="28"/>
              </w:rPr>
            </w:pPr>
            <w:r>
              <w:rPr>
                <w:szCs w:val="28"/>
              </w:rPr>
              <w:t>490</w:t>
            </w:r>
          </w:p>
        </w:tc>
        <w:tc>
          <w:tcPr>
            <w:tcW w:w="1670" w:type="dxa"/>
            <w:vAlign w:val="center"/>
          </w:tcPr>
          <w:p w14:paraId="7BA04617" w14:textId="5E3921D4" w:rsidR="00901F2C" w:rsidRDefault="00901F2C" w:rsidP="00901F2C">
            <w:pPr>
              <w:pStyle w:val="32"/>
              <w:spacing w:line="240" w:lineRule="auto"/>
              <w:ind w:firstLine="0"/>
              <w:jc w:val="center"/>
              <w:rPr>
                <w:szCs w:val="28"/>
              </w:rPr>
            </w:pPr>
            <w:r>
              <w:rPr>
                <w:szCs w:val="28"/>
              </w:rPr>
              <w:t>490</w:t>
            </w:r>
          </w:p>
        </w:tc>
        <w:tc>
          <w:tcPr>
            <w:tcW w:w="1670" w:type="dxa"/>
            <w:vAlign w:val="center"/>
          </w:tcPr>
          <w:p w14:paraId="4EADD83D" w14:textId="079D5AAB" w:rsidR="00901F2C" w:rsidRDefault="00901F2C" w:rsidP="00901F2C">
            <w:pPr>
              <w:pStyle w:val="32"/>
              <w:spacing w:line="240" w:lineRule="auto"/>
              <w:ind w:firstLine="0"/>
              <w:jc w:val="center"/>
              <w:rPr>
                <w:szCs w:val="28"/>
              </w:rPr>
            </w:pPr>
            <w:r>
              <w:rPr>
                <w:szCs w:val="28"/>
              </w:rPr>
              <w:t>1</w:t>
            </w:r>
          </w:p>
        </w:tc>
        <w:tc>
          <w:tcPr>
            <w:tcW w:w="1397" w:type="dxa"/>
            <w:vAlign w:val="center"/>
          </w:tcPr>
          <w:p w14:paraId="7E4D8DF9" w14:textId="641610C3" w:rsidR="00901F2C" w:rsidRDefault="00901F2C" w:rsidP="00901F2C">
            <w:pPr>
              <w:pStyle w:val="32"/>
              <w:spacing w:line="240" w:lineRule="auto"/>
              <w:ind w:firstLine="0"/>
              <w:jc w:val="center"/>
              <w:rPr>
                <w:szCs w:val="28"/>
              </w:rPr>
            </w:pPr>
            <w:r w:rsidRPr="00F1124C">
              <w:t>12</w:t>
            </w:r>
          </w:p>
        </w:tc>
      </w:tr>
      <w:tr w:rsidR="00901F2C" w:rsidRPr="00CC5F2C" w14:paraId="6756464F" w14:textId="77777777" w:rsidTr="00901F2C">
        <w:trPr>
          <w:jc w:val="center"/>
        </w:trPr>
        <w:tc>
          <w:tcPr>
            <w:tcW w:w="1615" w:type="dxa"/>
            <w:vAlign w:val="center"/>
          </w:tcPr>
          <w:p w14:paraId="2F935142" w14:textId="77777777" w:rsidR="00901F2C" w:rsidRPr="00CC5F2C" w:rsidRDefault="00901F2C" w:rsidP="00901F2C">
            <w:pPr>
              <w:pStyle w:val="32"/>
              <w:spacing w:line="240" w:lineRule="auto"/>
              <w:ind w:firstLine="0"/>
              <w:jc w:val="center"/>
              <w:rPr>
                <w:szCs w:val="28"/>
              </w:rPr>
            </w:pPr>
            <w:r w:rsidRPr="00CC5F2C">
              <w:rPr>
                <w:szCs w:val="28"/>
              </w:rPr>
              <w:t>Пост ЭЦ</w:t>
            </w:r>
          </w:p>
        </w:tc>
        <w:tc>
          <w:tcPr>
            <w:tcW w:w="1670" w:type="dxa"/>
            <w:vAlign w:val="center"/>
          </w:tcPr>
          <w:p w14:paraId="41A1208D" w14:textId="77777777" w:rsidR="00901F2C" w:rsidRPr="00CC5F2C" w:rsidRDefault="00901F2C" w:rsidP="00901F2C">
            <w:pPr>
              <w:pStyle w:val="32"/>
              <w:spacing w:line="240" w:lineRule="auto"/>
              <w:ind w:firstLine="0"/>
              <w:jc w:val="center"/>
              <w:rPr>
                <w:szCs w:val="28"/>
              </w:rPr>
            </w:pPr>
            <w:r w:rsidRPr="00CC5F2C">
              <w:rPr>
                <w:szCs w:val="28"/>
              </w:rPr>
              <w:t>Муфта С2</w:t>
            </w:r>
          </w:p>
        </w:tc>
        <w:tc>
          <w:tcPr>
            <w:tcW w:w="1670" w:type="dxa"/>
            <w:vAlign w:val="center"/>
          </w:tcPr>
          <w:p w14:paraId="5D6A9750" w14:textId="77777777" w:rsidR="00901F2C" w:rsidRPr="00CC5F2C" w:rsidRDefault="00901F2C" w:rsidP="00901F2C">
            <w:pPr>
              <w:pStyle w:val="32"/>
              <w:spacing w:line="240" w:lineRule="auto"/>
              <w:ind w:firstLine="0"/>
              <w:jc w:val="center"/>
              <w:rPr>
                <w:szCs w:val="28"/>
              </w:rPr>
            </w:pPr>
            <w:r>
              <w:rPr>
                <w:szCs w:val="28"/>
              </w:rPr>
              <w:t>0</w:t>
            </w:r>
          </w:p>
        </w:tc>
        <w:tc>
          <w:tcPr>
            <w:tcW w:w="1670" w:type="dxa"/>
            <w:vAlign w:val="center"/>
          </w:tcPr>
          <w:p w14:paraId="5D3BCCF3" w14:textId="3BE80E43" w:rsidR="00901F2C" w:rsidRPr="00CC5F2C" w:rsidRDefault="00901F2C" w:rsidP="00901F2C">
            <w:pPr>
              <w:pStyle w:val="32"/>
              <w:spacing w:line="240" w:lineRule="auto"/>
              <w:ind w:firstLine="0"/>
              <w:jc w:val="center"/>
              <w:rPr>
                <w:szCs w:val="28"/>
              </w:rPr>
            </w:pPr>
            <w:r>
              <w:rPr>
                <w:szCs w:val="28"/>
              </w:rPr>
              <w:t>800</w:t>
            </w:r>
          </w:p>
        </w:tc>
        <w:tc>
          <w:tcPr>
            <w:tcW w:w="1670" w:type="dxa"/>
            <w:vAlign w:val="center"/>
          </w:tcPr>
          <w:p w14:paraId="5A326DE7" w14:textId="3AAC0C91" w:rsidR="00901F2C" w:rsidRPr="00CC5F2C" w:rsidRDefault="00901F2C" w:rsidP="00901F2C">
            <w:pPr>
              <w:pStyle w:val="32"/>
              <w:spacing w:line="240" w:lineRule="auto"/>
              <w:ind w:firstLine="0"/>
              <w:jc w:val="center"/>
              <w:rPr>
                <w:szCs w:val="28"/>
              </w:rPr>
            </w:pPr>
            <w:r>
              <w:rPr>
                <w:szCs w:val="28"/>
              </w:rPr>
              <w:t>1</w:t>
            </w:r>
          </w:p>
        </w:tc>
        <w:tc>
          <w:tcPr>
            <w:tcW w:w="1397" w:type="dxa"/>
            <w:vAlign w:val="center"/>
          </w:tcPr>
          <w:p w14:paraId="5BAF18C6" w14:textId="3D8DF9E8" w:rsidR="00901F2C" w:rsidRPr="00CC5F2C" w:rsidRDefault="00901F2C" w:rsidP="00901F2C">
            <w:pPr>
              <w:pStyle w:val="32"/>
              <w:spacing w:line="240" w:lineRule="auto"/>
              <w:ind w:firstLine="0"/>
              <w:jc w:val="center"/>
              <w:rPr>
                <w:szCs w:val="28"/>
              </w:rPr>
            </w:pPr>
            <w:r w:rsidRPr="00F1124C">
              <w:t>861</w:t>
            </w:r>
          </w:p>
        </w:tc>
      </w:tr>
      <w:tr w:rsidR="00901F2C" w:rsidRPr="00CC5F2C" w14:paraId="542EE22B" w14:textId="77777777" w:rsidTr="00901F2C">
        <w:trPr>
          <w:jc w:val="center"/>
        </w:trPr>
        <w:tc>
          <w:tcPr>
            <w:tcW w:w="1615" w:type="dxa"/>
            <w:vAlign w:val="center"/>
          </w:tcPr>
          <w:p w14:paraId="73D4317E" w14:textId="77777777" w:rsidR="00901F2C" w:rsidRPr="00CC5F2C" w:rsidRDefault="00901F2C" w:rsidP="00901F2C">
            <w:pPr>
              <w:pStyle w:val="32"/>
              <w:spacing w:line="240" w:lineRule="auto"/>
              <w:ind w:firstLine="0"/>
              <w:jc w:val="center"/>
              <w:rPr>
                <w:szCs w:val="28"/>
              </w:rPr>
            </w:pPr>
            <w:r w:rsidRPr="00CC5F2C">
              <w:rPr>
                <w:szCs w:val="28"/>
              </w:rPr>
              <w:t>Муфта С2</w:t>
            </w:r>
          </w:p>
        </w:tc>
        <w:tc>
          <w:tcPr>
            <w:tcW w:w="1670" w:type="dxa"/>
            <w:vAlign w:val="center"/>
          </w:tcPr>
          <w:p w14:paraId="2E7BA516" w14:textId="016C52FF" w:rsidR="00901F2C" w:rsidRPr="00CC5F2C" w:rsidRDefault="00901F2C" w:rsidP="00901F2C">
            <w:pPr>
              <w:pStyle w:val="32"/>
              <w:spacing w:line="240" w:lineRule="auto"/>
              <w:ind w:firstLine="0"/>
              <w:jc w:val="center"/>
              <w:rPr>
                <w:szCs w:val="28"/>
              </w:rPr>
            </w:pPr>
            <w:r w:rsidRPr="00CC5F2C">
              <w:rPr>
                <w:szCs w:val="28"/>
              </w:rPr>
              <w:t>М</w:t>
            </w:r>
            <w:r>
              <w:rPr>
                <w:szCs w:val="28"/>
              </w:rPr>
              <w:t>12</w:t>
            </w:r>
          </w:p>
        </w:tc>
        <w:tc>
          <w:tcPr>
            <w:tcW w:w="1670" w:type="dxa"/>
            <w:vAlign w:val="center"/>
          </w:tcPr>
          <w:p w14:paraId="58790FA3" w14:textId="4A53C79F" w:rsidR="00901F2C" w:rsidRPr="00CC5F2C" w:rsidRDefault="00901F2C" w:rsidP="00901F2C">
            <w:pPr>
              <w:pStyle w:val="32"/>
              <w:spacing w:line="240" w:lineRule="auto"/>
              <w:ind w:firstLine="0"/>
              <w:jc w:val="center"/>
              <w:rPr>
                <w:szCs w:val="28"/>
              </w:rPr>
            </w:pPr>
            <w:r>
              <w:rPr>
                <w:szCs w:val="28"/>
              </w:rPr>
              <w:t>800</w:t>
            </w:r>
          </w:p>
        </w:tc>
        <w:tc>
          <w:tcPr>
            <w:tcW w:w="1670" w:type="dxa"/>
            <w:vAlign w:val="center"/>
          </w:tcPr>
          <w:p w14:paraId="3759C778" w14:textId="3BAF9D7D" w:rsidR="00901F2C" w:rsidRPr="00CC5F2C" w:rsidRDefault="00901F2C" w:rsidP="00901F2C">
            <w:pPr>
              <w:pStyle w:val="32"/>
              <w:spacing w:line="240" w:lineRule="auto"/>
              <w:ind w:firstLine="0"/>
              <w:jc w:val="center"/>
              <w:rPr>
                <w:szCs w:val="28"/>
              </w:rPr>
            </w:pPr>
            <w:r>
              <w:rPr>
                <w:szCs w:val="28"/>
              </w:rPr>
              <w:t>871</w:t>
            </w:r>
          </w:p>
        </w:tc>
        <w:tc>
          <w:tcPr>
            <w:tcW w:w="1670" w:type="dxa"/>
            <w:vAlign w:val="center"/>
          </w:tcPr>
          <w:p w14:paraId="0A46059D" w14:textId="756AE439" w:rsidR="00901F2C" w:rsidRPr="00CC5F2C" w:rsidRDefault="00901F2C" w:rsidP="00901F2C">
            <w:pPr>
              <w:pStyle w:val="32"/>
              <w:spacing w:line="240" w:lineRule="auto"/>
              <w:ind w:firstLine="0"/>
              <w:jc w:val="center"/>
              <w:rPr>
                <w:szCs w:val="28"/>
              </w:rPr>
            </w:pPr>
            <w:r>
              <w:rPr>
                <w:szCs w:val="28"/>
              </w:rPr>
              <w:t>1</w:t>
            </w:r>
          </w:p>
        </w:tc>
        <w:tc>
          <w:tcPr>
            <w:tcW w:w="1397" w:type="dxa"/>
            <w:vAlign w:val="center"/>
          </w:tcPr>
          <w:p w14:paraId="3B52024C" w14:textId="0AB916CC" w:rsidR="00901F2C" w:rsidRPr="00CC5F2C" w:rsidRDefault="00901F2C" w:rsidP="00901F2C">
            <w:pPr>
              <w:pStyle w:val="32"/>
              <w:spacing w:line="240" w:lineRule="auto"/>
              <w:ind w:firstLine="0"/>
              <w:jc w:val="center"/>
              <w:rPr>
                <w:szCs w:val="28"/>
              </w:rPr>
            </w:pPr>
            <w:r w:rsidRPr="00F1124C">
              <w:t>85</w:t>
            </w:r>
          </w:p>
        </w:tc>
      </w:tr>
      <w:tr w:rsidR="00901F2C" w:rsidRPr="00CC5F2C" w14:paraId="1F4320AE" w14:textId="77777777" w:rsidTr="00901F2C">
        <w:trPr>
          <w:jc w:val="center"/>
        </w:trPr>
        <w:tc>
          <w:tcPr>
            <w:tcW w:w="1615" w:type="dxa"/>
            <w:vAlign w:val="center"/>
          </w:tcPr>
          <w:p w14:paraId="25A76D2E" w14:textId="0431A523" w:rsidR="00901F2C" w:rsidRPr="00CC5F2C" w:rsidRDefault="00901F2C" w:rsidP="00901F2C">
            <w:pPr>
              <w:pStyle w:val="32"/>
              <w:spacing w:line="240" w:lineRule="auto"/>
              <w:ind w:firstLine="0"/>
              <w:jc w:val="center"/>
              <w:rPr>
                <w:szCs w:val="28"/>
              </w:rPr>
            </w:pPr>
            <w:r w:rsidRPr="00CC5F2C">
              <w:rPr>
                <w:szCs w:val="28"/>
              </w:rPr>
              <w:t>М</w:t>
            </w:r>
            <w:r>
              <w:rPr>
                <w:szCs w:val="28"/>
              </w:rPr>
              <w:t>12</w:t>
            </w:r>
          </w:p>
        </w:tc>
        <w:tc>
          <w:tcPr>
            <w:tcW w:w="1670" w:type="dxa"/>
            <w:vAlign w:val="center"/>
          </w:tcPr>
          <w:p w14:paraId="23144438" w14:textId="28B23091" w:rsidR="00901F2C" w:rsidRPr="00CC5F2C" w:rsidRDefault="00901F2C" w:rsidP="00901F2C">
            <w:pPr>
              <w:pStyle w:val="32"/>
              <w:spacing w:line="240" w:lineRule="auto"/>
              <w:ind w:firstLine="0"/>
              <w:jc w:val="center"/>
              <w:rPr>
                <w:szCs w:val="28"/>
              </w:rPr>
            </w:pPr>
            <w:r w:rsidRPr="00CC5F2C">
              <w:rPr>
                <w:szCs w:val="28"/>
              </w:rPr>
              <w:t>М</w:t>
            </w:r>
            <w:r>
              <w:rPr>
                <w:szCs w:val="28"/>
              </w:rPr>
              <w:t>6</w:t>
            </w:r>
          </w:p>
        </w:tc>
        <w:tc>
          <w:tcPr>
            <w:tcW w:w="1670" w:type="dxa"/>
            <w:vAlign w:val="center"/>
          </w:tcPr>
          <w:p w14:paraId="5B89EF42" w14:textId="2BC29D2F" w:rsidR="00901F2C" w:rsidRPr="00CC5F2C" w:rsidRDefault="00901F2C" w:rsidP="00901F2C">
            <w:pPr>
              <w:pStyle w:val="32"/>
              <w:spacing w:line="240" w:lineRule="auto"/>
              <w:ind w:firstLine="0"/>
              <w:jc w:val="center"/>
              <w:rPr>
                <w:szCs w:val="28"/>
              </w:rPr>
            </w:pPr>
            <w:r>
              <w:rPr>
                <w:szCs w:val="28"/>
              </w:rPr>
              <w:t>871</w:t>
            </w:r>
          </w:p>
        </w:tc>
        <w:tc>
          <w:tcPr>
            <w:tcW w:w="1670" w:type="dxa"/>
            <w:vAlign w:val="center"/>
          </w:tcPr>
          <w:p w14:paraId="55ACABCA" w14:textId="3C90937D" w:rsidR="00901F2C" w:rsidRPr="00CC5F2C" w:rsidRDefault="00901F2C" w:rsidP="00901F2C">
            <w:pPr>
              <w:pStyle w:val="32"/>
              <w:spacing w:line="240" w:lineRule="auto"/>
              <w:ind w:firstLine="0"/>
              <w:jc w:val="center"/>
              <w:rPr>
                <w:szCs w:val="28"/>
              </w:rPr>
            </w:pPr>
            <w:r>
              <w:rPr>
                <w:szCs w:val="28"/>
              </w:rPr>
              <w:t>952</w:t>
            </w:r>
          </w:p>
        </w:tc>
        <w:tc>
          <w:tcPr>
            <w:tcW w:w="1670" w:type="dxa"/>
            <w:vAlign w:val="center"/>
          </w:tcPr>
          <w:p w14:paraId="5C47450A" w14:textId="20C25ED6" w:rsidR="00901F2C" w:rsidRPr="00CC5F2C" w:rsidRDefault="00901F2C" w:rsidP="00901F2C">
            <w:pPr>
              <w:pStyle w:val="32"/>
              <w:spacing w:line="240" w:lineRule="auto"/>
              <w:ind w:firstLine="0"/>
              <w:jc w:val="center"/>
              <w:rPr>
                <w:szCs w:val="28"/>
              </w:rPr>
            </w:pPr>
            <w:r>
              <w:rPr>
                <w:szCs w:val="28"/>
              </w:rPr>
              <w:t>1</w:t>
            </w:r>
          </w:p>
        </w:tc>
        <w:tc>
          <w:tcPr>
            <w:tcW w:w="1397" w:type="dxa"/>
            <w:vAlign w:val="center"/>
          </w:tcPr>
          <w:p w14:paraId="3530769C" w14:textId="79AC3798" w:rsidR="00901F2C" w:rsidRPr="00CC5F2C" w:rsidRDefault="00901F2C" w:rsidP="00901F2C">
            <w:pPr>
              <w:pStyle w:val="32"/>
              <w:spacing w:line="240" w:lineRule="auto"/>
              <w:ind w:firstLine="0"/>
              <w:jc w:val="center"/>
              <w:rPr>
                <w:szCs w:val="28"/>
              </w:rPr>
            </w:pPr>
            <w:r w:rsidRPr="00F1124C">
              <w:t>95</w:t>
            </w:r>
          </w:p>
        </w:tc>
      </w:tr>
      <w:tr w:rsidR="00901F2C" w:rsidRPr="00CC5F2C" w14:paraId="5E6FEC82" w14:textId="77777777" w:rsidTr="00901F2C">
        <w:trPr>
          <w:jc w:val="center"/>
        </w:trPr>
        <w:tc>
          <w:tcPr>
            <w:tcW w:w="1615" w:type="dxa"/>
            <w:vAlign w:val="center"/>
          </w:tcPr>
          <w:p w14:paraId="6D497D2A" w14:textId="77777777" w:rsidR="00901F2C" w:rsidRPr="00CC5F2C" w:rsidRDefault="00901F2C" w:rsidP="00901F2C">
            <w:pPr>
              <w:pStyle w:val="32"/>
              <w:spacing w:line="240" w:lineRule="auto"/>
              <w:ind w:firstLine="0"/>
              <w:jc w:val="center"/>
              <w:rPr>
                <w:szCs w:val="28"/>
              </w:rPr>
            </w:pPr>
            <w:r w:rsidRPr="00CC5F2C">
              <w:rPr>
                <w:szCs w:val="28"/>
              </w:rPr>
              <w:t>М</w:t>
            </w:r>
            <w:r>
              <w:rPr>
                <w:szCs w:val="28"/>
              </w:rPr>
              <w:t>6</w:t>
            </w:r>
          </w:p>
        </w:tc>
        <w:tc>
          <w:tcPr>
            <w:tcW w:w="1670" w:type="dxa"/>
            <w:vAlign w:val="center"/>
          </w:tcPr>
          <w:p w14:paraId="375398D0" w14:textId="77777777" w:rsidR="00901F2C" w:rsidRPr="00CC5F2C" w:rsidRDefault="00901F2C" w:rsidP="00901F2C">
            <w:pPr>
              <w:pStyle w:val="32"/>
              <w:spacing w:line="240" w:lineRule="auto"/>
              <w:ind w:firstLine="0"/>
              <w:jc w:val="center"/>
              <w:rPr>
                <w:szCs w:val="28"/>
              </w:rPr>
            </w:pPr>
            <w:r w:rsidRPr="00CC5F2C">
              <w:rPr>
                <w:szCs w:val="28"/>
              </w:rPr>
              <w:t>М</w:t>
            </w:r>
            <w:r>
              <w:rPr>
                <w:szCs w:val="28"/>
              </w:rPr>
              <w:t>4</w:t>
            </w:r>
          </w:p>
        </w:tc>
        <w:tc>
          <w:tcPr>
            <w:tcW w:w="1670" w:type="dxa"/>
            <w:vAlign w:val="center"/>
          </w:tcPr>
          <w:p w14:paraId="1D1A346A" w14:textId="17C4DD86" w:rsidR="00901F2C" w:rsidRPr="00CC5F2C" w:rsidRDefault="00901F2C" w:rsidP="00901F2C">
            <w:pPr>
              <w:pStyle w:val="32"/>
              <w:spacing w:line="240" w:lineRule="auto"/>
              <w:ind w:firstLine="0"/>
              <w:jc w:val="center"/>
              <w:rPr>
                <w:szCs w:val="28"/>
              </w:rPr>
            </w:pPr>
            <w:r>
              <w:rPr>
                <w:szCs w:val="28"/>
              </w:rPr>
              <w:t>952</w:t>
            </w:r>
          </w:p>
        </w:tc>
        <w:tc>
          <w:tcPr>
            <w:tcW w:w="1670" w:type="dxa"/>
            <w:vAlign w:val="center"/>
          </w:tcPr>
          <w:p w14:paraId="1159799D" w14:textId="7E35D456" w:rsidR="00901F2C" w:rsidRPr="00CC5F2C" w:rsidRDefault="00901F2C" w:rsidP="00901F2C">
            <w:pPr>
              <w:pStyle w:val="32"/>
              <w:spacing w:line="240" w:lineRule="auto"/>
              <w:ind w:firstLine="0"/>
              <w:jc w:val="center"/>
              <w:rPr>
                <w:szCs w:val="28"/>
              </w:rPr>
            </w:pPr>
            <w:r>
              <w:rPr>
                <w:szCs w:val="28"/>
              </w:rPr>
              <w:t>892</w:t>
            </w:r>
          </w:p>
        </w:tc>
        <w:tc>
          <w:tcPr>
            <w:tcW w:w="1670" w:type="dxa"/>
            <w:vAlign w:val="center"/>
          </w:tcPr>
          <w:p w14:paraId="309B2ADE" w14:textId="5BBD0298" w:rsidR="00901F2C" w:rsidRPr="00CC5F2C" w:rsidRDefault="00901F2C" w:rsidP="00901F2C">
            <w:pPr>
              <w:pStyle w:val="32"/>
              <w:spacing w:line="240" w:lineRule="auto"/>
              <w:ind w:firstLine="0"/>
              <w:jc w:val="center"/>
              <w:rPr>
                <w:szCs w:val="28"/>
              </w:rPr>
            </w:pPr>
            <w:r>
              <w:rPr>
                <w:szCs w:val="28"/>
              </w:rPr>
              <w:t>1</w:t>
            </w:r>
          </w:p>
        </w:tc>
        <w:tc>
          <w:tcPr>
            <w:tcW w:w="1397" w:type="dxa"/>
            <w:vAlign w:val="center"/>
          </w:tcPr>
          <w:p w14:paraId="4BC84E48" w14:textId="5EDDB7DB" w:rsidR="00901F2C" w:rsidRPr="00CC5F2C" w:rsidRDefault="00901F2C" w:rsidP="00901F2C">
            <w:pPr>
              <w:pStyle w:val="32"/>
              <w:spacing w:line="240" w:lineRule="auto"/>
              <w:ind w:firstLine="0"/>
              <w:jc w:val="center"/>
              <w:rPr>
                <w:szCs w:val="28"/>
              </w:rPr>
            </w:pPr>
            <w:r w:rsidRPr="00F1124C">
              <w:t>74</w:t>
            </w:r>
          </w:p>
        </w:tc>
      </w:tr>
      <w:tr w:rsidR="00901F2C" w:rsidRPr="00CC5F2C" w14:paraId="36BFCA2B" w14:textId="77777777" w:rsidTr="00901F2C">
        <w:trPr>
          <w:jc w:val="center"/>
        </w:trPr>
        <w:tc>
          <w:tcPr>
            <w:tcW w:w="1615" w:type="dxa"/>
            <w:vAlign w:val="center"/>
          </w:tcPr>
          <w:p w14:paraId="06D11497" w14:textId="77777777" w:rsidR="00901F2C" w:rsidRPr="00CC5F2C" w:rsidRDefault="00901F2C" w:rsidP="00901F2C">
            <w:pPr>
              <w:pStyle w:val="32"/>
              <w:spacing w:line="240" w:lineRule="auto"/>
              <w:ind w:firstLine="0"/>
              <w:jc w:val="center"/>
              <w:rPr>
                <w:szCs w:val="28"/>
              </w:rPr>
            </w:pPr>
            <w:r w:rsidRPr="00CC5F2C">
              <w:rPr>
                <w:szCs w:val="28"/>
              </w:rPr>
              <w:t>М</w:t>
            </w:r>
            <w:r>
              <w:rPr>
                <w:szCs w:val="28"/>
              </w:rPr>
              <w:t>4</w:t>
            </w:r>
          </w:p>
        </w:tc>
        <w:tc>
          <w:tcPr>
            <w:tcW w:w="1670" w:type="dxa"/>
            <w:vAlign w:val="center"/>
          </w:tcPr>
          <w:p w14:paraId="1E0FA4C6" w14:textId="77777777" w:rsidR="00901F2C" w:rsidRPr="00CC5F2C" w:rsidRDefault="00901F2C" w:rsidP="00901F2C">
            <w:pPr>
              <w:pStyle w:val="32"/>
              <w:spacing w:line="240" w:lineRule="auto"/>
              <w:ind w:firstLine="0"/>
              <w:jc w:val="center"/>
              <w:rPr>
                <w:szCs w:val="28"/>
              </w:rPr>
            </w:pPr>
            <w:r>
              <w:rPr>
                <w:szCs w:val="28"/>
              </w:rPr>
              <w:t>М2</w:t>
            </w:r>
          </w:p>
        </w:tc>
        <w:tc>
          <w:tcPr>
            <w:tcW w:w="1670" w:type="dxa"/>
            <w:vAlign w:val="center"/>
          </w:tcPr>
          <w:p w14:paraId="5930F115" w14:textId="4F602D28" w:rsidR="00901F2C" w:rsidRPr="00CC5F2C" w:rsidRDefault="00901F2C" w:rsidP="00901F2C">
            <w:pPr>
              <w:pStyle w:val="32"/>
              <w:spacing w:line="240" w:lineRule="auto"/>
              <w:ind w:firstLine="0"/>
              <w:jc w:val="center"/>
              <w:rPr>
                <w:szCs w:val="28"/>
              </w:rPr>
            </w:pPr>
            <w:r>
              <w:rPr>
                <w:szCs w:val="28"/>
              </w:rPr>
              <w:t>892</w:t>
            </w:r>
          </w:p>
        </w:tc>
        <w:tc>
          <w:tcPr>
            <w:tcW w:w="1670" w:type="dxa"/>
            <w:vAlign w:val="center"/>
          </w:tcPr>
          <w:p w14:paraId="459D9276" w14:textId="74E74AC1" w:rsidR="00901F2C" w:rsidRPr="00CC5F2C" w:rsidRDefault="00901F2C" w:rsidP="00901F2C">
            <w:pPr>
              <w:pStyle w:val="32"/>
              <w:spacing w:line="240" w:lineRule="auto"/>
              <w:ind w:firstLine="0"/>
              <w:jc w:val="center"/>
              <w:rPr>
                <w:szCs w:val="28"/>
              </w:rPr>
            </w:pPr>
            <w:r>
              <w:rPr>
                <w:szCs w:val="28"/>
              </w:rPr>
              <w:t>973</w:t>
            </w:r>
          </w:p>
        </w:tc>
        <w:tc>
          <w:tcPr>
            <w:tcW w:w="1670" w:type="dxa"/>
            <w:vAlign w:val="center"/>
          </w:tcPr>
          <w:p w14:paraId="49089EEB" w14:textId="7D196CAA" w:rsidR="00901F2C" w:rsidRPr="00CC5F2C" w:rsidRDefault="00901F2C" w:rsidP="00901F2C">
            <w:pPr>
              <w:pStyle w:val="32"/>
              <w:spacing w:line="240" w:lineRule="auto"/>
              <w:ind w:firstLine="0"/>
              <w:jc w:val="center"/>
              <w:rPr>
                <w:szCs w:val="28"/>
              </w:rPr>
            </w:pPr>
            <w:r>
              <w:rPr>
                <w:szCs w:val="28"/>
              </w:rPr>
              <w:t>1</w:t>
            </w:r>
          </w:p>
        </w:tc>
        <w:tc>
          <w:tcPr>
            <w:tcW w:w="1397" w:type="dxa"/>
            <w:vAlign w:val="center"/>
          </w:tcPr>
          <w:p w14:paraId="6AC58658" w14:textId="7AE32D4A" w:rsidR="00901F2C" w:rsidRPr="00CC5F2C" w:rsidRDefault="00901F2C" w:rsidP="00901F2C">
            <w:pPr>
              <w:pStyle w:val="32"/>
              <w:spacing w:line="240" w:lineRule="auto"/>
              <w:ind w:firstLine="0"/>
              <w:jc w:val="center"/>
              <w:rPr>
                <w:szCs w:val="28"/>
              </w:rPr>
            </w:pPr>
            <w:r w:rsidRPr="00F1124C">
              <w:t>95</w:t>
            </w:r>
          </w:p>
        </w:tc>
      </w:tr>
      <w:tr w:rsidR="00901F2C" w:rsidRPr="00CC5F2C" w14:paraId="73254F48" w14:textId="77777777" w:rsidTr="00901F2C">
        <w:trPr>
          <w:jc w:val="center"/>
        </w:trPr>
        <w:tc>
          <w:tcPr>
            <w:tcW w:w="1615" w:type="dxa"/>
            <w:vAlign w:val="center"/>
          </w:tcPr>
          <w:p w14:paraId="76BB922F" w14:textId="77777777" w:rsidR="00901F2C" w:rsidRPr="00CC5F2C" w:rsidRDefault="00901F2C" w:rsidP="00901F2C">
            <w:pPr>
              <w:pStyle w:val="32"/>
              <w:spacing w:line="240" w:lineRule="auto"/>
              <w:ind w:firstLine="0"/>
              <w:jc w:val="center"/>
              <w:rPr>
                <w:szCs w:val="28"/>
              </w:rPr>
            </w:pPr>
            <w:r w:rsidRPr="00CC5F2C">
              <w:rPr>
                <w:szCs w:val="28"/>
              </w:rPr>
              <w:t>Муфта С2</w:t>
            </w:r>
          </w:p>
        </w:tc>
        <w:tc>
          <w:tcPr>
            <w:tcW w:w="1670" w:type="dxa"/>
            <w:vAlign w:val="center"/>
          </w:tcPr>
          <w:p w14:paraId="14E4089E" w14:textId="77777777" w:rsidR="00901F2C" w:rsidRPr="00CC5F2C" w:rsidRDefault="00901F2C" w:rsidP="00901F2C">
            <w:pPr>
              <w:pStyle w:val="32"/>
              <w:spacing w:line="240" w:lineRule="auto"/>
              <w:ind w:firstLine="0"/>
              <w:jc w:val="center"/>
              <w:rPr>
                <w:szCs w:val="28"/>
              </w:rPr>
            </w:pPr>
            <w:r w:rsidRPr="00CC5F2C">
              <w:rPr>
                <w:szCs w:val="28"/>
              </w:rPr>
              <w:t>М16</w:t>
            </w:r>
          </w:p>
        </w:tc>
        <w:tc>
          <w:tcPr>
            <w:tcW w:w="1670" w:type="dxa"/>
            <w:vAlign w:val="center"/>
          </w:tcPr>
          <w:p w14:paraId="0B2B4C79" w14:textId="304916C7" w:rsidR="00901F2C" w:rsidRPr="00CC5F2C" w:rsidRDefault="00901F2C" w:rsidP="00901F2C">
            <w:pPr>
              <w:pStyle w:val="32"/>
              <w:spacing w:line="240" w:lineRule="auto"/>
              <w:ind w:firstLine="0"/>
              <w:jc w:val="center"/>
              <w:rPr>
                <w:szCs w:val="28"/>
              </w:rPr>
            </w:pPr>
            <w:r>
              <w:rPr>
                <w:szCs w:val="28"/>
              </w:rPr>
              <w:t>800</w:t>
            </w:r>
          </w:p>
        </w:tc>
        <w:tc>
          <w:tcPr>
            <w:tcW w:w="1670" w:type="dxa"/>
            <w:vAlign w:val="center"/>
          </w:tcPr>
          <w:p w14:paraId="172184D8" w14:textId="6D7F57A7" w:rsidR="00901F2C" w:rsidRPr="00CC5F2C" w:rsidRDefault="00901F2C" w:rsidP="00901F2C">
            <w:pPr>
              <w:pStyle w:val="32"/>
              <w:spacing w:line="240" w:lineRule="auto"/>
              <w:ind w:firstLine="0"/>
              <w:jc w:val="center"/>
              <w:rPr>
                <w:szCs w:val="28"/>
              </w:rPr>
            </w:pPr>
            <w:r>
              <w:rPr>
                <w:szCs w:val="28"/>
              </w:rPr>
              <w:t>770</w:t>
            </w:r>
          </w:p>
        </w:tc>
        <w:tc>
          <w:tcPr>
            <w:tcW w:w="1670" w:type="dxa"/>
            <w:vAlign w:val="center"/>
          </w:tcPr>
          <w:p w14:paraId="7BF1FF7F" w14:textId="536AA1BB" w:rsidR="00901F2C" w:rsidRPr="00CC5F2C" w:rsidRDefault="00901F2C" w:rsidP="00901F2C">
            <w:pPr>
              <w:pStyle w:val="32"/>
              <w:spacing w:line="240" w:lineRule="auto"/>
              <w:ind w:firstLine="0"/>
              <w:jc w:val="center"/>
              <w:rPr>
                <w:szCs w:val="28"/>
              </w:rPr>
            </w:pPr>
            <w:r>
              <w:rPr>
                <w:szCs w:val="28"/>
              </w:rPr>
              <w:t>1</w:t>
            </w:r>
          </w:p>
        </w:tc>
        <w:tc>
          <w:tcPr>
            <w:tcW w:w="1397" w:type="dxa"/>
            <w:vAlign w:val="center"/>
          </w:tcPr>
          <w:p w14:paraId="0DE3B1B6" w14:textId="784D5CD3" w:rsidR="00901F2C" w:rsidRPr="00CC5F2C" w:rsidRDefault="00901F2C" w:rsidP="00901F2C">
            <w:pPr>
              <w:pStyle w:val="32"/>
              <w:spacing w:line="240" w:lineRule="auto"/>
              <w:ind w:firstLine="0"/>
              <w:jc w:val="center"/>
              <w:rPr>
                <w:szCs w:val="28"/>
              </w:rPr>
            </w:pPr>
            <w:r w:rsidRPr="00F1124C">
              <w:t>43</w:t>
            </w:r>
          </w:p>
        </w:tc>
      </w:tr>
      <w:tr w:rsidR="00901F2C" w:rsidRPr="00CC5F2C" w14:paraId="0EC21070" w14:textId="77777777" w:rsidTr="00901F2C">
        <w:trPr>
          <w:jc w:val="center"/>
        </w:trPr>
        <w:tc>
          <w:tcPr>
            <w:tcW w:w="1615" w:type="dxa"/>
            <w:vAlign w:val="center"/>
          </w:tcPr>
          <w:p w14:paraId="795F77E3" w14:textId="77777777" w:rsidR="00901F2C" w:rsidRPr="00CC5F2C" w:rsidRDefault="00901F2C" w:rsidP="00901F2C">
            <w:pPr>
              <w:pStyle w:val="32"/>
              <w:spacing w:line="240" w:lineRule="auto"/>
              <w:ind w:firstLine="0"/>
              <w:jc w:val="center"/>
              <w:rPr>
                <w:szCs w:val="28"/>
              </w:rPr>
            </w:pPr>
            <w:r w:rsidRPr="00CC5F2C">
              <w:rPr>
                <w:szCs w:val="28"/>
              </w:rPr>
              <w:t>М16</w:t>
            </w:r>
          </w:p>
        </w:tc>
        <w:tc>
          <w:tcPr>
            <w:tcW w:w="1670" w:type="dxa"/>
            <w:vAlign w:val="center"/>
          </w:tcPr>
          <w:p w14:paraId="5E872DAF" w14:textId="68B85C5E" w:rsidR="00901F2C" w:rsidRPr="00CC5F2C" w:rsidRDefault="00901F2C" w:rsidP="00901F2C">
            <w:pPr>
              <w:pStyle w:val="32"/>
              <w:spacing w:line="240" w:lineRule="auto"/>
              <w:ind w:firstLine="0"/>
              <w:jc w:val="center"/>
              <w:rPr>
                <w:szCs w:val="28"/>
              </w:rPr>
            </w:pPr>
            <w:r>
              <w:rPr>
                <w:szCs w:val="28"/>
              </w:rPr>
              <w:t>М14</w:t>
            </w:r>
          </w:p>
        </w:tc>
        <w:tc>
          <w:tcPr>
            <w:tcW w:w="1670" w:type="dxa"/>
            <w:vAlign w:val="center"/>
          </w:tcPr>
          <w:p w14:paraId="02F073E9" w14:textId="5AA265FF" w:rsidR="00901F2C" w:rsidRPr="00CC5F2C" w:rsidRDefault="00901F2C" w:rsidP="00901F2C">
            <w:pPr>
              <w:pStyle w:val="32"/>
              <w:spacing w:line="240" w:lineRule="auto"/>
              <w:ind w:firstLine="0"/>
              <w:jc w:val="center"/>
              <w:rPr>
                <w:szCs w:val="28"/>
              </w:rPr>
            </w:pPr>
            <w:r>
              <w:rPr>
                <w:szCs w:val="28"/>
              </w:rPr>
              <w:t>770</w:t>
            </w:r>
          </w:p>
        </w:tc>
        <w:tc>
          <w:tcPr>
            <w:tcW w:w="1670" w:type="dxa"/>
            <w:vAlign w:val="center"/>
          </w:tcPr>
          <w:p w14:paraId="5D9B633F" w14:textId="7DC21E58" w:rsidR="00901F2C" w:rsidRPr="00CC5F2C" w:rsidRDefault="00901F2C" w:rsidP="00901F2C">
            <w:pPr>
              <w:pStyle w:val="32"/>
              <w:spacing w:line="240" w:lineRule="auto"/>
              <w:ind w:firstLine="0"/>
              <w:jc w:val="center"/>
              <w:rPr>
                <w:szCs w:val="28"/>
              </w:rPr>
            </w:pPr>
            <w:r>
              <w:rPr>
                <w:szCs w:val="28"/>
              </w:rPr>
              <w:t>780</w:t>
            </w:r>
          </w:p>
        </w:tc>
        <w:tc>
          <w:tcPr>
            <w:tcW w:w="1670" w:type="dxa"/>
            <w:vAlign w:val="center"/>
          </w:tcPr>
          <w:p w14:paraId="2D3B4B2C" w14:textId="3CCB5308" w:rsidR="00901F2C" w:rsidRPr="00CC5F2C" w:rsidRDefault="00901F2C" w:rsidP="00901F2C">
            <w:pPr>
              <w:pStyle w:val="32"/>
              <w:spacing w:line="240" w:lineRule="auto"/>
              <w:ind w:firstLine="0"/>
              <w:jc w:val="center"/>
              <w:rPr>
                <w:szCs w:val="28"/>
              </w:rPr>
            </w:pPr>
            <w:r>
              <w:rPr>
                <w:szCs w:val="28"/>
              </w:rPr>
              <w:t>1</w:t>
            </w:r>
          </w:p>
        </w:tc>
        <w:tc>
          <w:tcPr>
            <w:tcW w:w="1397" w:type="dxa"/>
            <w:vAlign w:val="center"/>
          </w:tcPr>
          <w:p w14:paraId="56BF94F3" w14:textId="4AEF0F0D" w:rsidR="00901F2C" w:rsidRPr="00CC5F2C" w:rsidRDefault="00901F2C" w:rsidP="00901F2C">
            <w:pPr>
              <w:pStyle w:val="32"/>
              <w:spacing w:line="240" w:lineRule="auto"/>
              <w:ind w:firstLine="0"/>
              <w:jc w:val="center"/>
              <w:rPr>
                <w:szCs w:val="28"/>
              </w:rPr>
            </w:pPr>
            <w:r w:rsidRPr="00F1124C">
              <w:t>22</w:t>
            </w:r>
          </w:p>
        </w:tc>
      </w:tr>
      <w:tr w:rsidR="00901F2C" w:rsidRPr="00CC5F2C" w14:paraId="59281FD5" w14:textId="77777777" w:rsidTr="00901F2C">
        <w:trPr>
          <w:jc w:val="center"/>
        </w:trPr>
        <w:tc>
          <w:tcPr>
            <w:tcW w:w="1615" w:type="dxa"/>
            <w:vAlign w:val="center"/>
          </w:tcPr>
          <w:p w14:paraId="45FD4A37" w14:textId="6D7ABB0F" w:rsidR="00901F2C" w:rsidRPr="00CC5F2C" w:rsidRDefault="00901F2C" w:rsidP="00901F2C">
            <w:pPr>
              <w:pStyle w:val="32"/>
              <w:spacing w:line="240" w:lineRule="auto"/>
              <w:ind w:firstLine="0"/>
              <w:jc w:val="center"/>
              <w:rPr>
                <w:szCs w:val="28"/>
              </w:rPr>
            </w:pPr>
            <w:r>
              <w:rPr>
                <w:szCs w:val="28"/>
              </w:rPr>
              <w:t>М14</w:t>
            </w:r>
          </w:p>
        </w:tc>
        <w:tc>
          <w:tcPr>
            <w:tcW w:w="1670" w:type="dxa"/>
            <w:vAlign w:val="center"/>
          </w:tcPr>
          <w:p w14:paraId="2114FC4B" w14:textId="4A0547F3" w:rsidR="00901F2C" w:rsidRPr="00CC5F2C" w:rsidRDefault="00901F2C" w:rsidP="00901F2C">
            <w:pPr>
              <w:pStyle w:val="32"/>
              <w:spacing w:line="240" w:lineRule="auto"/>
              <w:ind w:firstLine="0"/>
              <w:jc w:val="center"/>
              <w:rPr>
                <w:szCs w:val="28"/>
              </w:rPr>
            </w:pPr>
            <w:r>
              <w:rPr>
                <w:szCs w:val="28"/>
              </w:rPr>
              <w:t>М10</w:t>
            </w:r>
          </w:p>
        </w:tc>
        <w:tc>
          <w:tcPr>
            <w:tcW w:w="1670" w:type="dxa"/>
            <w:vAlign w:val="center"/>
          </w:tcPr>
          <w:p w14:paraId="3D1F9AB2" w14:textId="694EEAF7" w:rsidR="00901F2C" w:rsidRPr="00CC5F2C" w:rsidRDefault="00901F2C" w:rsidP="00901F2C">
            <w:pPr>
              <w:pStyle w:val="32"/>
              <w:spacing w:line="240" w:lineRule="auto"/>
              <w:ind w:firstLine="0"/>
              <w:jc w:val="center"/>
              <w:rPr>
                <w:szCs w:val="28"/>
              </w:rPr>
            </w:pPr>
            <w:r>
              <w:rPr>
                <w:szCs w:val="28"/>
              </w:rPr>
              <w:t>780</w:t>
            </w:r>
          </w:p>
        </w:tc>
        <w:tc>
          <w:tcPr>
            <w:tcW w:w="1670" w:type="dxa"/>
            <w:vAlign w:val="center"/>
          </w:tcPr>
          <w:p w14:paraId="007E6327" w14:textId="1BD023ED" w:rsidR="00901F2C" w:rsidRPr="00CC5F2C" w:rsidRDefault="00901F2C" w:rsidP="00901F2C">
            <w:pPr>
              <w:pStyle w:val="32"/>
              <w:spacing w:line="240" w:lineRule="auto"/>
              <w:ind w:firstLine="0"/>
              <w:jc w:val="center"/>
              <w:rPr>
                <w:szCs w:val="28"/>
              </w:rPr>
            </w:pPr>
            <w:r>
              <w:rPr>
                <w:szCs w:val="28"/>
              </w:rPr>
              <w:t>856</w:t>
            </w:r>
          </w:p>
        </w:tc>
        <w:tc>
          <w:tcPr>
            <w:tcW w:w="1670" w:type="dxa"/>
            <w:vAlign w:val="center"/>
          </w:tcPr>
          <w:p w14:paraId="0BAE8366" w14:textId="5F3D3A6A" w:rsidR="00901F2C" w:rsidRPr="00CC5F2C" w:rsidRDefault="00901F2C" w:rsidP="00901F2C">
            <w:pPr>
              <w:pStyle w:val="32"/>
              <w:spacing w:line="240" w:lineRule="auto"/>
              <w:ind w:firstLine="0"/>
              <w:jc w:val="center"/>
              <w:rPr>
                <w:szCs w:val="28"/>
              </w:rPr>
            </w:pPr>
            <w:r>
              <w:rPr>
                <w:szCs w:val="28"/>
              </w:rPr>
              <w:t>1</w:t>
            </w:r>
          </w:p>
        </w:tc>
        <w:tc>
          <w:tcPr>
            <w:tcW w:w="1397" w:type="dxa"/>
            <w:vAlign w:val="center"/>
          </w:tcPr>
          <w:p w14:paraId="40F38452" w14:textId="50213E10" w:rsidR="00901F2C" w:rsidRPr="00CC5F2C" w:rsidRDefault="00901F2C" w:rsidP="00901F2C">
            <w:pPr>
              <w:pStyle w:val="32"/>
              <w:spacing w:line="240" w:lineRule="auto"/>
              <w:ind w:firstLine="0"/>
              <w:jc w:val="center"/>
              <w:rPr>
                <w:szCs w:val="28"/>
              </w:rPr>
            </w:pPr>
            <w:r w:rsidRPr="00F1124C">
              <w:t>90</w:t>
            </w:r>
          </w:p>
        </w:tc>
      </w:tr>
      <w:tr w:rsidR="00901F2C" w:rsidRPr="00CC5F2C" w14:paraId="42675B02" w14:textId="77777777" w:rsidTr="00901F2C">
        <w:trPr>
          <w:jc w:val="center"/>
        </w:trPr>
        <w:tc>
          <w:tcPr>
            <w:tcW w:w="1615" w:type="dxa"/>
            <w:vAlign w:val="center"/>
          </w:tcPr>
          <w:p w14:paraId="735A0F09" w14:textId="4776B0E4" w:rsidR="00901F2C" w:rsidRPr="00CC5F2C" w:rsidRDefault="00901F2C" w:rsidP="00901F2C">
            <w:pPr>
              <w:pStyle w:val="32"/>
              <w:spacing w:line="240" w:lineRule="auto"/>
              <w:ind w:firstLine="0"/>
              <w:jc w:val="center"/>
              <w:rPr>
                <w:szCs w:val="28"/>
              </w:rPr>
            </w:pPr>
            <w:r w:rsidRPr="00CC5F2C">
              <w:rPr>
                <w:szCs w:val="28"/>
              </w:rPr>
              <w:t>М1</w:t>
            </w:r>
            <w:r>
              <w:rPr>
                <w:szCs w:val="28"/>
              </w:rPr>
              <w:t>0</w:t>
            </w:r>
          </w:p>
        </w:tc>
        <w:tc>
          <w:tcPr>
            <w:tcW w:w="1670" w:type="dxa"/>
            <w:vAlign w:val="center"/>
          </w:tcPr>
          <w:p w14:paraId="60FFB23F" w14:textId="07051130" w:rsidR="00901F2C" w:rsidRPr="00CC5F2C" w:rsidRDefault="00901F2C" w:rsidP="00901F2C">
            <w:pPr>
              <w:pStyle w:val="32"/>
              <w:spacing w:line="240" w:lineRule="auto"/>
              <w:ind w:firstLine="0"/>
              <w:jc w:val="center"/>
              <w:rPr>
                <w:szCs w:val="28"/>
              </w:rPr>
            </w:pPr>
            <w:r w:rsidRPr="00CC5F2C">
              <w:rPr>
                <w:szCs w:val="28"/>
              </w:rPr>
              <w:t>М</w:t>
            </w:r>
            <w:r>
              <w:rPr>
                <w:szCs w:val="28"/>
              </w:rPr>
              <w:t>8</w:t>
            </w:r>
          </w:p>
        </w:tc>
        <w:tc>
          <w:tcPr>
            <w:tcW w:w="1670" w:type="dxa"/>
            <w:vAlign w:val="center"/>
          </w:tcPr>
          <w:p w14:paraId="4C65FCF8" w14:textId="029E732F" w:rsidR="00901F2C" w:rsidRPr="00CC5F2C" w:rsidRDefault="00901F2C" w:rsidP="00901F2C">
            <w:pPr>
              <w:pStyle w:val="32"/>
              <w:spacing w:line="240" w:lineRule="auto"/>
              <w:ind w:firstLine="0"/>
              <w:jc w:val="center"/>
              <w:rPr>
                <w:szCs w:val="28"/>
              </w:rPr>
            </w:pPr>
            <w:r>
              <w:rPr>
                <w:szCs w:val="28"/>
              </w:rPr>
              <w:t>856</w:t>
            </w:r>
          </w:p>
        </w:tc>
        <w:tc>
          <w:tcPr>
            <w:tcW w:w="1670" w:type="dxa"/>
            <w:vAlign w:val="center"/>
          </w:tcPr>
          <w:p w14:paraId="7FA68703" w14:textId="4A1E68E8" w:rsidR="00901F2C" w:rsidRPr="00CC5F2C" w:rsidRDefault="00901F2C" w:rsidP="00901F2C">
            <w:pPr>
              <w:pStyle w:val="32"/>
              <w:spacing w:line="240" w:lineRule="auto"/>
              <w:ind w:firstLine="0"/>
              <w:jc w:val="center"/>
              <w:rPr>
                <w:szCs w:val="28"/>
              </w:rPr>
            </w:pPr>
            <w:r>
              <w:rPr>
                <w:szCs w:val="28"/>
              </w:rPr>
              <w:t>811</w:t>
            </w:r>
          </w:p>
        </w:tc>
        <w:tc>
          <w:tcPr>
            <w:tcW w:w="1670" w:type="dxa"/>
            <w:vAlign w:val="center"/>
          </w:tcPr>
          <w:p w14:paraId="329684E3" w14:textId="4AF6CC8C" w:rsidR="00901F2C" w:rsidRPr="00CC5F2C" w:rsidRDefault="00901F2C" w:rsidP="00901F2C">
            <w:pPr>
              <w:pStyle w:val="32"/>
              <w:spacing w:line="240" w:lineRule="auto"/>
              <w:ind w:firstLine="0"/>
              <w:jc w:val="center"/>
              <w:rPr>
                <w:szCs w:val="28"/>
              </w:rPr>
            </w:pPr>
            <w:r>
              <w:rPr>
                <w:szCs w:val="28"/>
              </w:rPr>
              <w:t>1</w:t>
            </w:r>
          </w:p>
        </w:tc>
        <w:tc>
          <w:tcPr>
            <w:tcW w:w="1397" w:type="dxa"/>
            <w:vAlign w:val="center"/>
          </w:tcPr>
          <w:p w14:paraId="5374C99C" w14:textId="2656CB93" w:rsidR="00901F2C" w:rsidRPr="00CC5F2C" w:rsidRDefault="00901F2C" w:rsidP="00901F2C">
            <w:pPr>
              <w:pStyle w:val="32"/>
              <w:spacing w:line="240" w:lineRule="auto"/>
              <w:ind w:firstLine="0"/>
              <w:jc w:val="center"/>
              <w:rPr>
                <w:szCs w:val="28"/>
              </w:rPr>
            </w:pPr>
            <w:r w:rsidRPr="00F1124C">
              <w:t>58</w:t>
            </w:r>
          </w:p>
        </w:tc>
      </w:tr>
      <w:tr w:rsidR="00901F2C" w:rsidRPr="00CC5F2C" w14:paraId="046D2F3B" w14:textId="77777777" w:rsidTr="00901F2C">
        <w:trPr>
          <w:jc w:val="center"/>
        </w:trPr>
        <w:tc>
          <w:tcPr>
            <w:tcW w:w="1615" w:type="dxa"/>
            <w:vAlign w:val="center"/>
          </w:tcPr>
          <w:p w14:paraId="121B46CD" w14:textId="77777777" w:rsidR="00901F2C" w:rsidRPr="00CC5F2C" w:rsidRDefault="00901F2C" w:rsidP="00901F2C">
            <w:pPr>
              <w:pStyle w:val="32"/>
              <w:spacing w:line="240" w:lineRule="auto"/>
              <w:ind w:firstLine="0"/>
              <w:jc w:val="center"/>
              <w:rPr>
                <w:szCs w:val="28"/>
              </w:rPr>
            </w:pPr>
            <w:r w:rsidRPr="00CC5F2C">
              <w:rPr>
                <w:szCs w:val="28"/>
              </w:rPr>
              <w:t>Муфта С2</w:t>
            </w:r>
          </w:p>
        </w:tc>
        <w:tc>
          <w:tcPr>
            <w:tcW w:w="1670" w:type="dxa"/>
            <w:vAlign w:val="center"/>
          </w:tcPr>
          <w:p w14:paraId="3B77EF9A" w14:textId="60F03C5C" w:rsidR="00901F2C" w:rsidRPr="00CC5F2C" w:rsidRDefault="00901F2C" w:rsidP="00901F2C">
            <w:pPr>
              <w:pStyle w:val="32"/>
              <w:spacing w:line="240" w:lineRule="auto"/>
              <w:ind w:firstLine="0"/>
              <w:jc w:val="center"/>
              <w:rPr>
                <w:szCs w:val="28"/>
              </w:rPr>
            </w:pPr>
            <w:r w:rsidRPr="00CC5F2C">
              <w:rPr>
                <w:szCs w:val="28"/>
              </w:rPr>
              <w:t>М</w:t>
            </w:r>
            <w:r>
              <w:rPr>
                <w:szCs w:val="28"/>
              </w:rPr>
              <w:t>18</w:t>
            </w:r>
          </w:p>
        </w:tc>
        <w:tc>
          <w:tcPr>
            <w:tcW w:w="1670" w:type="dxa"/>
            <w:vAlign w:val="center"/>
          </w:tcPr>
          <w:p w14:paraId="032FCB94" w14:textId="6582160B" w:rsidR="00901F2C" w:rsidRPr="00CC5F2C" w:rsidRDefault="00901F2C" w:rsidP="00901F2C">
            <w:pPr>
              <w:pStyle w:val="32"/>
              <w:spacing w:line="240" w:lineRule="auto"/>
              <w:ind w:firstLine="0"/>
              <w:jc w:val="center"/>
              <w:rPr>
                <w:szCs w:val="28"/>
              </w:rPr>
            </w:pPr>
            <w:r>
              <w:rPr>
                <w:szCs w:val="28"/>
              </w:rPr>
              <w:t>800</w:t>
            </w:r>
          </w:p>
        </w:tc>
        <w:tc>
          <w:tcPr>
            <w:tcW w:w="1670" w:type="dxa"/>
            <w:vAlign w:val="center"/>
          </w:tcPr>
          <w:p w14:paraId="5BA19E11" w14:textId="1F409201" w:rsidR="00901F2C" w:rsidRPr="00CC5F2C" w:rsidRDefault="00901F2C" w:rsidP="00901F2C">
            <w:pPr>
              <w:pStyle w:val="32"/>
              <w:spacing w:line="240" w:lineRule="auto"/>
              <w:ind w:firstLine="0"/>
              <w:jc w:val="center"/>
              <w:rPr>
                <w:szCs w:val="28"/>
              </w:rPr>
            </w:pPr>
            <w:r>
              <w:rPr>
                <w:szCs w:val="28"/>
              </w:rPr>
              <w:t>756</w:t>
            </w:r>
          </w:p>
        </w:tc>
        <w:tc>
          <w:tcPr>
            <w:tcW w:w="1670" w:type="dxa"/>
            <w:vAlign w:val="center"/>
          </w:tcPr>
          <w:p w14:paraId="6239DFF2" w14:textId="7912011B" w:rsidR="00901F2C" w:rsidRPr="00CC5F2C" w:rsidRDefault="00901F2C" w:rsidP="00901F2C">
            <w:pPr>
              <w:pStyle w:val="32"/>
              <w:spacing w:line="240" w:lineRule="auto"/>
              <w:ind w:firstLine="0"/>
              <w:jc w:val="center"/>
              <w:rPr>
                <w:szCs w:val="28"/>
              </w:rPr>
            </w:pPr>
            <w:r>
              <w:rPr>
                <w:szCs w:val="28"/>
              </w:rPr>
              <w:t>1</w:t>
            </w:r>
          </w:p>
        </w:tc>
        <w:tc>
          <w:tcPr>
            <w:tcW w:w="1397" w:type="dxa"/>
            <w:vAlign w:val="center"/>
          </w:tcPr>
          <w:p w14:paraId="61513BBA" w14:textId="6ACC7F1F" w:rsidR="00901F2C" w:rsidRPr="00CC5F2C" w:rsidRDefault="00901F2C" w:rsidP="00901F2C">
            <w:pPr>
              <w:pStyle w:val="32"/>
              <w:spacing w:line="240" w:lineRule="auto"/>
              <w:ind w:firstLine="0"/>
              <w:jc w:val="center"/>
              <w:rPr>
                <w:szCs w:val="28"/>
              </w:rPr>
            </w:pPr>
            <w:r w:rsidRPr="00F1124C">
              <w:t>57</w:t>
            </w:r>
          </w:p>
        </w:tc>
      </w:tr>
      <w:tr w:rsidR="00901F2C" w:rsidRPr="00CC5F2C" w14:paraId="1A6F5D06" w14:textId="77777777" w:rsidTr="00901F2C">
        <w:trPr>
          <w:jc w:val="center"/>
        </w:trPr>
        <w:tc>
          <w:tcPr>
            <w:tcW w:w="1615" w:type="dxa"/>
            <w:vAlign w:val="center"/>
          </w:tcPr>
          <w:p w14:paraId="6BB9AA0C" w14:textId="30E0B752" w:rsidR="00901F2C" w:rsidRPr="00CC5F2C" w:rsidRDefault="00901F2C" w:rsidP="00901F2C">
            <w:pPr>
              <w:pStyle w:val="32"/>
              <w:spacing w:line="240" w:lineRule="auto"/>
              <w:ind w:firstLine="0"/>
              <w:jc w:val="center"/>
              <w:rPr>
                <w:szCs w:val="28"/>
              </w:rPr>
            </w:pPr>
            <w:r w:rsidRPr="00CC5F2C">
              <w:rPr>
                <w:szCs w:val="28"/>
              </w:rPr>
              <w:t>М</w:t>
            </w:r>
            <w:r>
              <w:rPr>
                <w:szCs w:val="28"/>
              </w:rPr>
              <w:t>18</w:t>
            </w:r>
          </w:p>
        </w:tc>
        <w:tc>
          <w:tcPr>
            <w:tcW w:w="1670" w:type="dxa"/>
            <w:vAlign w:val="center"/>
          </w:tcPr>
          <w:p w14:paraId="4CBD705D" w14:textId="7CDB70FD" w:rsidR="00901F2C" w:rsidRPr="00CC5F2C" w:rsidRDefault="00901F2C" w:rsidP="00901F2C">
            <w:pPr>
              <w:pStyle w:val="32"/>
              <w:spacing w:line="240" w:lineRule="auto"/>
              <w:ind w:firstLine="0"/>
              <w:jc w:val="center"/>
              <w:rPr>
                <w:szCs w:val="28"/>
              </w:rPr>
            </w:pPr>
            <w:r w:rsidRPr="00CC5F2C">
              <w:rPr>
                <w:szCs w:val="28"/>
              </w:rPr>
              <w:t>М2</w:t>
            </w:r>
            <w:r>
              <w:rPr>
                <w:szCs w:val="28"/>
              </w:rPr>
              <w:t>0</w:t>
            </w:r>
          </w:p>
        </w:tc>
        <w:tc>
          <w:tcPr>
            <w:tcW w:w="1670" w:type="dxa"/>
            <w:vAlign w:val="center"/>
          </w:tcPr>
          <w:p w14:paraId="1A8C901B" w14:textId="7E86A11D" w:rsidR="00901F2C" w:rsidRPr="00CC5F2C" w:rsidRDefault="00901F2C" w:rsidP="00901F2C">
            <w:pPr>
              <w:pStyle w:val="32"/>
              <w:spacing w:line="240" w:lineRule="auto"/>
              <w:ind w:firstLine="0"/>
              <w:jc w:val="center"/>
              <w:rPr>
                <w:szCs w:val="28"/>
              </w:rPr>
            </w:pPr>
            <w:r>
              <w:rPr>
                <w:szCs w:val="28"/>
              </w:rPr>
              <w:t>756</w:t>
            </w:r>
          </w:p>
        </w:tc>
        <w:tc>
          <w:tcPr>
            <w:tcW w:w="1670" w:type="dxa"/>
            <w:vAlign w:val="center"/>
          </w:tcPr>
          <w:p w14:paraId="1D811A00" w14:textId="49819D35" w:rsidR="00901F2C" w:rsidRPr="00CC5F2C" w:rsidRDefault="00901F2C" w:rsidP="00901F2C">
            <w:pPr>
              <w:pStyle w:val="32"/>
              <w:spacing w:line="240" w:lineRule="auto"/>
              <w:ind w:firstLine="0"/>
              <w:jc w:val="center"/>
              <w:rPr>
                <w:szCs w:val="28"/>
              </w:rPr>
            </w:pPr>
            <w:r>
              <w:rPr>
                <w:szCs w:val="28"/>
              </w:rPr>
              <w:t>636</w:t>
            </w:r>
          </w:p>
        </w:tc>
        <w:tc>
          <w:tcPr>
            <w:tcW w:w="1670" w:type="dxa"/>
            <w:vAlign w:val="center"/>
          </w:tcPr>
          <w:p w14:paraId="7CCF42B2" w14:textId="42C15861" w:rsidR="00901F2C" w:rsidRPr="00CC5F2C" w:rsidRDefault="00901F2C" w:rsidP="00901F2C">
            <w:pPr>
              <w:pStyle w:val="32"/>
              <w:spacing w:line="240" w:lineRule="auto"/>
              <w:ind w:firstLine="0"/>
              <w:jc w:val="center"/>
              <w:rPr>
                <w:szCs w:val="28"/>
              </w:rPr>
            </w:pPr>
            <w:r>
              <w:rPr>
                <w:szCs w:val="28"/>
              </w:rPr>
              <w:t>1</w:t>
            </w:r>
          </w:p>
        </w:tc>
        <w:tc>
          <w:tcPr>
            <w:tcW w:w="1397" w:type="dxa"/>
            <w:vAlign w:val="center"/>
          </w:tcPr>
          <w:p w14:paraId="363E988E" w14:textId="4235B55C" w:rsidR="00901F2C" w:rsidRPr="00CC5F2C" w:rsidRDefault="00901F2C" w:rsidP="00901F2C">
            <w:pPr>
              <w:pStyle w:val="32"/>
              <w:spacing w:line="240" w:lineRule="auto"/>
              <w:ind w:firstLine="0"/>
              <w:jc w:val="center"/>
              <w:rPr>
                <w:szCs w:val="28"/>
              </w:rPr>
            </w:pPr>
            <w:r w:rsidRPr="00F1124C">
              <w:t>135</w:t>
            </w:r>
          </w:p>
        </w:tc>
      </w:tr>
    </w:tbl>
    <w:p w14:paraId="0A875A4B" w14:textId="77777777" w:rsidR="00D23F6C" w:rsidRDefault="00D23F6C" w:rsidP="00733187">
      <w:pPr>
        <w:pStyle w:val="1"/>
        <w:spacing w:before="0" w:line="360" w:lineRule="auto"/>
        <w:ind w:firstLine="851"/>
        <w:jc w:val="both"/>
        <w:rPr>
          <w:rFonts w:ascii="Times New Roman" w:hAnsi="Times New Roman" w:cs="Times New Roman"/>
          <w:b w:val="0"/>
          <w:caps/>
          <w:color w:val="000000" w:themeColor="text1"/>
        </w:rPr>
      </w:pPr>
      <w:bookmarkStart w:id="89" w:name="_Toc3833401"/>
      <w:r w:rsidRPr="00CC1B5A">
        <w:rPr>
          <w:rFonts w:ascii="Times New Roman" w:hAnsi="Times New Roman" w:cs="Times New Roman"/>
          <w:b w:val="0"/>
          <w:caps/>
          <w:color w:val="000000" w:themeColor="text1"/>
        </w:rPr>
        <w:lastRenderedPageBreak/>
        <w:t>2.6 Расчет источников питания электрической централизации</w:t>
      </w:r>
      <w:bookmarkEnd w:id="89"/>
    </w:p>
    <w:p w14:paraId="059F95C3" w14:textId="77777777" w:rsidR="00713FB6" w:rsidRPr="00713FB6" w:rsidRDefault="00713FB6" w:rsidP="00713FB6"/>
    <w:p w14:paraId="56411B40"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lang w:val="kk-KZ"/>
        </w:rPr>
      </w:pPr>
      <w:r w:rsidRPr="00741536">
        <w:rPr>
          <w:rFonts w:ascii="Times New Roman" w:hAnsi="Times New Roman" w:cs="Times New Roman"/>
          <w:color w:val="000000" w:themeColor="text1"/>
          <w:sz w:val="28"/>
          <w:szCs w:val="28"/>
          <w:lang w:val="kk-KZ"/>
        </w:rPr>
        <w:t>Произведем расчет</w:t>
      </w:r>
      <w:r w:rsidRPr="00741536">
        <w:rPr>
          <w:rFonts w:ascii="Times New Roman" w:hAnsi="Times New Roman" w:cs="Times New Roman"/>
          <w:bCs/>
          <w:color w:val="000000" w:themeColor="text1"/>
          <w:sz w:val="28"/>
          <w:szCs w:val="28"/>
          <w:lang w:val="kk-KZ"/>
        </w:rPr>
        <w:t xml:space="preserve"> мощности переменного тока, потребляемой устройствами электрической централизации на проектируемой станции</w:t>
      </w:r>
    </w:p>
    <w:p w14:paraId="1ABF560C"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lang w:val="kk-KZ"/>
        </w:rPr>
      </w:pPr>
      <w:r w:rsidRPr="00741536">
        <w:rPr>
          <w:rFonts w:ascii="Times New Roman" w:hAnsi="Times New Roman" w:cs="Times New Roman"/>
          <w:color w:val="000000" w:themeColor="text1"/>
          <w:sz w:val="28"/>
          <w:szCs w:val="28"/>
          <w:lang w:val="kk-KZ"/>
        </w:rPr>
        <w:t>Нагрузку на внешнюю сеть электроснабжения от всех устройств электрической централизации можно с достаточной степенью точности определить по усредненным данным потребления мощности отдельными элементами устройств.</w:t>
      </w:r>
    </w:p>
    <w:p w14:paraId="3954BE23"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lang w:val="kk-KZ"/>
        </w:rPr>
      </w:pPr>
      <w:r w:rsidRPr="00741536">
        <w:rPr>
          <w:rFonts w:ascii="Times New Roman" w:hAnsi="Times New Roman" w:cs="Times New Roman"/>
          <w:color w:val="000000" w:themeColor="text1"/>
          <w:sz w:val="28"/>
          <w:szCs w:val="28"/>
          <w:lang w:val="kk-KZ"/>
        </w:rPr>
        <w:t xml:space="preserve">В расчетах потери в преобразователях панели ППЗ-50/25 учитываются в зависимости от нагрузки преобразователя рельсовыми цепями частотой 25 Гц с реле ДСШ-13А. При нагрузке до 50% принимается К.П.Д. равным 0,45, </w:t>
      </w:r>
      <w:r w:rsidRPr="00741536">
        <w:rPr>
          <w:rFonts w:ascii="Times New Roman" w:hAnsi="Times New Roman" w:cs="Times New Roman"/>
          <w:color w:val="000000" w:themeColor="text1"/>
          <w:sz w:val="28"/>
          <w:szCs w:val="28"/>
          <w:lang w:val="en-US"/>
        </w:rPr>
        <w:t>cosφ</w:t>
      </w:r>
      <w:r w:rsidRPr="00741536">
        <w:rPr>
          <w:rFonts w:ascii="Times New Roman" w:hAnsi="Times New Roman" w:cs="Times New Roman"/>
          <w:color w:val="000000" w:themeColor="text1"/>
          <w:sz w:val="28"/>
          <w:szCs w:val="28"/>
          <w:lang w:val="kk-KZ"/>
        </w:rPr>
        <w:t xml:space="preserve">=0,6, свыше 50% - к.п.д. равным 0,55, </w:t>
      </w:r>
      <w:r w:rsidRPr="00741536">
        <w:rPr>
          <w:rFonts w:ascii="Times New Roman" w:hAnsi="Times New Roman" w:cs="Times New Roman"/>
          <w:color w:val="000000" w:themeColor="text1"/>
          <w:sz w:val="28"/>
          <w:szCs w:val="28"/>
          <w:lang w:val="en-US"/>
        </w:rPr>
        <w:t>cosφ</w:t>
      </w:r>
      <w:r w:rsidRPr="00741536">
        <w:rPr>
          <w:rFonts w:ascii="Times New Roman" w:hAnsi="Times New Roman" w:cs="Times New Roman"/>
          <w:color w:val="000000" w:themeColor="text1"/>
          <w:sz w:val="28"/>
          <w:szCs w:val="28"/>
          <w:lang w:val="kk-KZ"/>
        </w:rPr>
        <w:t>=0,7.</w:t>
      </w:r>
    </w:p>
    <w:p w14:paraId="030F0BE7"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lang w:val="kk-KZ"/>
        </w:rPr>
        <w:t>При расчетах мощности, потребляемой, устройствами электрической централизации учитывается, что от трансформатора ТС питаются рельсовые цепи, релейные шкафы, контрольные цепи стрелок, электрообогрев стрелок. Подсчитав нагрузку на трансформатор ТС, необходимо учесть потери в преобразователях панели ППЗ-50/25, а также внутренние потери в трансформаторе ТС.</w:t>
      </w:r>
    </w:p>
    <w:p w14:paraId="73483F75"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lang w:val="kk-KZ"/>
        </w:rPr>
      </w:pPr>
      <w:r w:rsidRPr="00741536">
        <w:rPr>
          <w:rFonts w:ascii="Times New Roman" w:hAnsi="Times New Roman" w:cs="Times New Roman"/>
          <w:color w:val="000000" w:themeColor="text1"/>
          <w:sz w:val="28"/>
          <w:szCs w:val="28"/>
          <w:lang w:val="kk-KZ"/>
        </w:rPr>
        <w:t>Светофоры, маршрутные указатели, табло питаются от трансформаторов релейной панели. Потери в трансформаторах при загрузке свыше 50% принимаются: Δ</w:t>
      </w:r>
      <w:r w:rsidRPr="00741536">
        <w:rPr>
          <w:rFonts w:ascii="Times New Roman" w:hAnsi="Times New Roman" w:cs="Times New Roman"/>
          <w:color w:val="000000" w:themeColor="text1"/>
          <w:sz w:val="28"/>
          <w:szCs w:val="28"/>
          <w:lang w:val="en-US"/>
        </w:rPr>
        <w:t>P</w:t>
      </w:r>
      <w:r w:rsidRPr="00741536">
        <w:rPr>
          <w:rFonts w:ascii="Times New Roman" w:hAnsi="Times New Roman" w:cs="Times New Roman"/>
          <w:color w:val="000000" w:themeColor="text1"/>
          <w:sz w:val="28"/>
          <w:szCs w:val="28"/>
          <w:lang w:val="kk-KZ"/>
        </w:rPr>
        <w:t>=180</w:t>
      </w:r>
      <w:r w:rsidRPr="00741536">
        <w:rPr>
          <w:rFonts w:ascii="Times New Roman" w:hAnsi="Times New Roman" w:cs="Times New Roman"/>
          <w:color w:val="000000" w:themeColor="text1"/>
          <w:sz w:val="28"/>
          <w:szCs w:val="28"/>
          <w:lang w:val="en-US"/>
        </w:rPr>
        <w:t>B</w:t>
      </w:r>
      <w:r w:rsidRPr="00741536">
        <w:rPr>
          <w:rFonts w:ascii="Times New Roman" w:hAnsi="Times New Roman" w:cs="Times New Roman"/>
          <w:color w:val="000000" w:themeColor="text1"/>
          <w:sz w:val="28"/>
          <w:szCs w:val="28"/>
          <w:lang w:val="kk-KZ"/>
        </w:rPr>
        <w:t>т, Δ</w:t>
      </w:r>
      <w:r w:rsidRPr="00741536">
        <w:rPr>
          <w:rFonts w:ascii="Times New Roman" w:hAnsi="Times New Roman" w:cs="Times New Roman"/>
          <w:color w:val="000000" w:themeColor="text1"/>
          <w:sz w:val="28"/>
          <w:szCs w:val="28"/>
          <w:lang w:val="en-US"/>
        </w:rPr>
        <w:t>Q</w:t>
      </w:r>
      <w:r w:rsidRPr="00741536">
        <w:rPr>
          <w:rFonts w:ascii="Times New Roman" w:hAnsi="Times New Roman" w:cs="Times New Roman"/>
          <w:color w:val="000000" w:themeColor="text1"/>
          <w:sz w:val="28"/>
          <w:szCs w:val="28"/>
          <w:lang w:val="kk-KZ"/>
        </w:rPr>
        <w:t>=250 вар.</w:t>
      </w:r>
    </w:p>
    <w:p w14:paraId="35B76198"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lang w:val="kk-KZ"/>
        </w:rPr>
      </w:pPr>
      <w:r w:rsidRPr="00741536">
        <w:rPr>
          <w:rFonts w:ascii="Times New Roman" w:hAnsi="Times New Roman" w:cs="Times New Roman"/>
          <w:color w:val="000000" w:themeColor="text1"/>
          <w:sz w:val="28"/>
          <w:szCs w:val="28"/>
          <w:lang w:val="kk-KZ"/>
        </w:rPr>
        <w:t>Для промежуточной станции можно принять следующие величины потребляемой мощности: устройства связи поста ЭЦ – активная 3270 Вт, реактивная 2753 вар; устройства освещения, вентиляции и другие вспомогательные приборы – активная 4150 Вт, реактивная 1940 вар; лимит для мастерской – 7000 В.А (активная 5600 Вт, реактивная 4200 вар).</w:t>
      </w:r>
    </w:p>
    <w:p w14:paraId="5727D8F6"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lang w:val="kk-KZ"/>
        </w:rPr>
      </w:pPr>
      <w:r w:rsidRPr="00741536">
        <w:rPr>
          <w:rFonts w:ascii="Times New Roman" w:hAnsi="Times New Roman" w:cs="Times New Roman"/>
          <w:color w:val="000000" w:themeColor="text1"/>
          <w:sz w:val="28"/>
          <w:szCs w:val="28"/>
          <w:lang w:val="kk-KZ"/>
        </w:rPr>
        <w:t xml:space="preserve">Дополнительные нагрузки на вводную панель от трансляционного усилителя ТУ-100 в рабочем режиме, от выпрямителя 220В, 30А при </w:t>
      </w:r>
      <w:r w:rsidRPr="00741536">
        <w:rPr>
          <w:rFonts w:ascii="Times New Roman" w:hAnsi="Times New Roman" w:cs="Times New Roman"/>
          <w:color w:val="000000" w:themeColor="text1"/>
          <w:sz w:val="28"/>
          <w:szCs w:val="28"/>
          <w:lang w:val="kk-KZ"/>
        </w:rPr>
        <w:lastRenderedPageBreak/>
        <w:t>переводе стрелок (безбатарейная система питания), негарантированного освещения составляют: активные – 14000 Вт, реактивные – 6000 вар.</w:t>
      </w:r>
    </w:p>
    <w:p w14:paraId="2EBB3FEB"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lang w:val="kk-KZ"/>
        </w:rPr>
        <w:t>Определим мощность, потребляемую устройствами электрической централизации (с безбатарейной системой питания) станции, имеющей 3</w:t>
      </w:r>
      <w:r>
        <w:rPr>
          <w:rFonts w:ascii="Times New Roman" w:hAnsi="Times New Roman" w:cs="Times New Roman"/>
          <w:color w:val="000000" w:themeColor="text1"/>
          <w:sz w:val="28"/>
          <w:szCs w:val="28"/>
          <w:lang w:val="kk-KZ"/>
        </w:rPr>
        <w:t>1</w:t>
      </w:r>
      <w:r w:rsidRPr="00741536">
        <w:rPr>
          <w:rFonts w:ascii="Times New Roman" w:hAnsi="Times New Roman" w:cs="Times New Roman"/>
          <w:color w:val="000000" w:themeColor="text1"/>
          <w:sz w:val="28"/>
          <w:szCs w:val="28"/>
          <w:lang w:val="kk-KZ"/>
        </w:rPr>
        <w:t xml:space="preserve"> стрел</w:t>
      </w:r>
      <w:r w:rsidRPr="00741536">
        <w:rPr>
          <w:rFonts w:ascii="Times New Roman" w:hAnsi="Times New Roman" w:cs="Times New Roman"/>
          <w:color w:val="000000" w:themeColor="text1"/>
          <w:sz w:val="28"/>
          <w:szCs w:val="28"/>
        </w:rPr>
        <w:t>к</w:t>
      </w:r>
      <w:r>
        <w:rPr>
          <w:rFonts w:ascii="Times New Roman" w:hAnsi="Times New Roman" w:cs="Times New Roman"/>
          <w:color w:val="000000" w:themeColor="text1"/>
          <w:sz w:val="28"/>
          <w:szCs w:val="28"/>
        </w:rPr>
        <w:t>у</w:t>
      </w:r>
      <w:r w:rsidRPr="00741536">
        <w:rPr>
          <w:rFonts w:ascii="Times New Roman" w:hAnsi="Times New Roman" w:cs="Times New Roman"/>
          <w:color w:val="000000" w:themeColor="text1"/>
          <w:sz w:val="28"/>
          <w:szCs w:val="28"/>
          <w:lang w:val="kk-KZ"/>
        </w:rPr>
        <w:t xml:space="preserve"> и </w:t>
      </w:r>
      <w:r>
        <w:rPr>
          <w:rFonts w:ascii="Times New Roman" w:hAnsi="Times New Roman" w:cs="Times New Roman"/>
          <w:color w:val="000000" w:themeColor="text1"/>
          <w:sz w:val="28"/>
          <w:szCs w:val="28"/>
          <w:lang w:val="kk-KZ"/>
        </w:rPr>
        <w:t>42</w:t>
      </w:r>
      <w:r w:rsidRPr="00741536">
        <w:rPr>
          <w:rFonts w:ascii="Times New Roman" w:hAnsi="Times New Roman" w:cs="Times New Roman"/>
          <w:color w:val="000000" w:themeColor="text1"/>
          <w:sz w:val="28"/>
          <w:szCs w:val="28"/>
          <w:lang w:val="kk-KZ"/>
        </w:rPr>
        <w:t xml:space="preserve"> светофора по укрупненным показателям. На станции и прилегающих участках – </w:t>
      </w:r>
      <w:r>
        <w:rPr>
          <w:rFonts w:ascii="Times New Roman" w:hAnsi="Times New Roman" w:cs="Times New Roman"/>
          <w:color w:val="000000" w:themeColor="text1"/>
          <w:sz w:val="28"/>
          <w:szCs w:val="28"/>
          <w:lang w:val="kk-KZ"/>
        </w:rPr>
        <w:t>электро</w:t>
      </w:r>
      <w:r w:rsidRPr="00741536">
        <w:rPr>
          <w:rFonts w:ascii="Times New Roman" w:hAnsi="Times New Roman" w:cs="Times New Roman"/>
          <w:color w:val="000000" w:themeColor="text1"/>
          <w:sz w:val="28"/>
          <w:szCs w:val="28"/>
          <w:lang w:val="kk-KZ"/>
        </w:rPr>
        <w:t>тяга</w:t>
      </w:r>
      <w:r>
        <w:rPr>
          <w:rFonts w:ascii="Times New Roman" w:hAnsi="Times New Roman" w:cs="Times New Roman"/>
          <w:color w:val="000000" w:themeColor="text1"/>
          <w:sz w:val="28"/>
          <w:szCs w:val="28"/>
          <w:lang w:val="kk-KZ"/>
        </w:rPr>
        <w:t xml:space="preserve"> переменного тока</w:t>
      </w:r>
      <w:r w:rsidRPr="00741536">
        <w:rPr>
          <w:rFonts w:ascii="Times New Roman" w:hAnsi="Times New Roman" w:cs="Times New Roman"/>
          <w:color w:val="000000" w:themeColor="text1"/>
          <w:sz w:val="28"/>
          <w:szCs w:val="28"/>
          <w:lang w:val="kk-KZ"/>
        </w:rPr>
        <w:t xml:space="preserve">, рельсовые цепи применены переменного </w:t>
      </w:r>
      <w:r w:rsidRPr="007466BB">
        <w:rPr>
          <w:rFonts w:ascii="Times New Roman" w:hAnsi="Times New Roman" w:cs="Times New Roman"/>
          <w:color w:val="000000" w:themeColor="text1"/>
          <w:sz w:val="28"/>
          <w:szCs w:val="28"/>
        </w:rPr>
        <w:t>тока</w:t>
      </w:r>
      <w:r w:rsidRPr="00741536">
        <w:rPr>
          <w:rFonts w:ascii="Times New Roman" w:hAnsi="Times New Roman" w:cs="Times New Roman"/>
          <w:color w:val="000000" w:themeColor="text1"/>
          <w:sz w:val="28"/>
          <w:szCs w:val="28"/>
          <w:lang w:val="kk-KZ"/>
        </w:rPr>
        <w:t xml:space="preserve"> частотой 25 Гц с реле ДСШ-13А. Вся аппаратура ЭЦ размещена на посту </w:t>
      </w:r>
      <w:r w:rsidRPr="00741536">
        <w:rPr>
          <w:rFonts w:ascii="Times New Roman" w:hAnsi="Times New Roman" w:cs="Times New Roman"/>
          <w:color w:val="000000" w:themeColor="text1"/>
          <w:sz w:val="28"/>
          <w:szCs w:val="28"/>
          <w:lang w:val="en-US"/>
        </w:rPr>
        <w:t>II</w:t>
      </w:r>
      <w:r w:rsidRPr="00741536">
        <w:rPr>
          <w:rFonts w:ascii="Times New Roman" w:hAnsi="Times New Roman" w:cs="Times New Roman"/>
          <w:color w:val="000000" w:themeColor="text1"/>
          <w:sz w:val="28"/>
          <w:szCs w:val="28"/>
          <w:lang w:val="kk-KZ"/>
        </w:rPr>
        <w:t xml:space="preserve"> категории.</w:t>
      </w:r>
    </w:p>
    <w:p w14:paraId="608FD916" w14:textId="77777777" w:rsidR="00D23F6C"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Активная мощность, потребляемая рельсовыми</w:t>
      </w:r>
      <w:r>
        <w:rPr>
          <w:rFonts w:ascii="Times New Roman" w:hAnsi="Times New Roman" w:cs="Times New Roman"/>
          <w:color w:val="000000" w:themeColor="text1"/>
          <w:sz w:val="28"/>
          <w:szCs w:val="28"/>
        </w:rPr>
        <w:t xml:space="preserve"> </w:t>
      </w:r>
      <w:r w:rsidRPr="00741536">
        <w:rPr>
          <w:rFonts w:ascii="Times New Roman" w:hAnsi="Times New Roman" w:cs="Times New Roman"/>
          <w:color w:val="000000" w:themeColor="text1"/>
          <w:sz w:val="28"/>
          <w:szCs w:val="28"/>
        </w:rPr>
        <w:t>цепями, определяется по формуле:</w:t>
      </w:r>
    </w:p>
    <w:p w14:paraId="0987FC1C" w14:textId="77777777" w:rsidR="00713FB6" w:rsidRPr="00741536" w:rsidRDefault="00713FB6" w:rsidP="00D23F6C">
      <w:pPr>
        <w:spacing w:after="0" w:line="360" w:lineRule="auto"/>
        <w:ind w:firstLine="851"/>
        <w:jc w:val="both"/>
        <w:rPr>
          <w:rFonts w:ascii="Times New Roman" w:hAnsi="Times New Roman" w:cs="Times New Roman"/>
          <w:color w:val="000000" w:themeColor="text1"/>
          <w:sz w:val="28"/>
          <w:szCs w:val="28"/>
        </w:rPr>
      </w:pPr>
    </w:p>
    <w:p w14:paraId="40DF6CDA" w14:textId="7F3ECF01" w:rsidR="00D23F6C" w:rsidRDefault="00624F4E" w:rsidP="00D23F6C">
      <w:pPr>
        <w:spacing w:after="0" w:line="360" w:lineRule="auto"/>
        <w:ind w:firstLine="851"/>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4"/>
          <w:sz w:val="28"/>
          <w:szCs w:val="28"/>
        </w:rPr>
        <w:object w:dxaOrig="2880" w:dyaOrig="380" w14:anchorId="2A780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75.2pt;height:24pt" o:ole="">
            <v:imagedata r:id="rId15" o:title=""/>
          </v:shape>
          <o:OLEObject Type="Embed" ProgID="Equation.DSMT4" ShapeID="_x0000_i1044" DrawAspect="Content" ObjectID="_1633882672" r:id="rId16"/>
        </w:object>
      </w:r>
      <w:r w:rsidR="00D23F6C" w:rsidRPr="00741536">
        <w:rPr>
          <w:rFonts w:ascii="Times New Roman" w:hAnsi="Times New Roman" w:cs="Times New Roman"/>
          <w:color w:val="000000" w:themeColor="text1"/>
          <w:sz w:val="28"/>
          <w:szCs w:val="28"/>
        </w:rPr>
        <w:t xml:space="preserve"> Вт,</w:t>
      </w:r>
    </w:p>
    <w:p w14:paraId="565FC741" w14:textId="77777777" w:rsidR="00D23F6C"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где </w:t>
      </w:r>
      <w:r w:rsidRPr="00741536">
        <w:rPr>
          <w:rFonts w:ascii="Times New Roman" w:hAnsi="Times New Roman" w:cs="Times New Roman"/>
          <w:color w:val="000000" w:themeColor="text1"/>
          <w:sz w:val="28"/>
          <w:szCs w:val="28"/>
          <w:lang w:val="en-US"/>
        </w:rPr>
        <w:t>N</w:t>
      </w:r>
      <w:r w:rsidRPr="00741536">
        <w:rPr>
          <w:rFonts w:ascii="Times New Roman" w:hAnsi="Times New Roman" w:cs="Times New Roman"/>
          <w:color w:val="000000" w:themeColor="text1"/>
          <w:sz w:val="28"/>
          <w:szCs w:val="28"/>
          <w:vertAlign w:val="subscript"/>
        </w:rPr>
        <w:t>стр</w:t>
      </w:r>
      <w:r w:rsidRPr="00741536">
        <w:rPr>
          <w:rFonts w:ascii="Times New Roman" w:hAnsi="Times New Roman" w:cs="Times New Roman"/>
          <w:color w:val="000000" w:themeColor="text1"/>
          <w:sz w:val="28"/>
          <w:szCs w:val="28"/>
        </w:rPr>
        <w:t xml:space="preserve"> – количество стрелок на станции; </w:t>
      </w:r>
    </w:p>
    <w:p w14:paraId="336BDD35"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Р – активная мощность, потребляемая рельсовыми цепями при </w:t>
      </w:r>
      <w:r>
        <w:rPr>
          <w:rFonts w:ascii="Times New Roman" w:hAnsi="Times New Roman" w:cs="Times New Roman"/>
          <w:color w:val="000000" w:themeColor="text1"/>
          <w:sz w:val="28"/>
          <w:szCs w:val="28"/>
        </w:rPr>
        <w:t>электротяге переменного тока</w:t>
      </w:r>
      <w:r w:rsidRPr="00741536">
        <w:rPr>
          <w:rFonts w:ascii="Times New Roman" w:hAnsi="Times New Roman" w:cs="Times New Roman"/>
          <w:color w:val="000000" w:themeColor="text1"/>
          <w:sz w:val="28"/>
          <w:szCs w:val="28"/>
        </w:rPr>
        <w:t>.</w:t>
      </w:r>
    </w:p>
    <w:p w14:paraId="4C1216DD" w14:textId="77777777" w:rsidR="00D23F6C"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Реактивная мощность определяется по аналогичной формуле:</w:t>
      </w:r>
    </w:p>
    <w:p w14:paraId="6D04099A" w14:textId="77777777" w:rsidR="00713FB6" w:rsidRPr="00741536" w:rsidRDefault="00713FB6" w:rsidP="00D23F6C">
      <w:pPr>
        <w:spacing w:after="0" w:line="360" w:lineRule="auto"/>
        <w:ind w:firstLine="851"/>
        <w:jc w:val="both"/>
        <w:rPr>
          <w:rFonts w:ascii="Times New Roman" w:hAnsi="Times New Roman" w:cs="Times New Roman"/>
          <w:color w:val="000000" w:themeColor="text1"/>
          <w:sz w:val="28"/>
          <w:szCs w:val="28"/>
        </w:rPr>
      </w:pPr>
    </w:p>
    <w:p w14:paraId="4EF159AC" w14:textId="03AE0C91" w:rsidR="00D23F6C" w:rsidRDefault="00624F4E" w:rsidP="00D23F6C">
      <w:pPr>
        <w:spacing w:after="0" w:line="360" w:lineRule="auto"/>
        <w:ind w:firstLine="851"/>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4"/>
          <w:sz w:val="28"/>
          <w:szCs w:val="28"/>
        </w:rPr>
        <w:object w:dxaOrig="3180" w:dyaOrig="380" w14:anchorId="5ABD4D78">
          <v:shape id="_x0000_i1046" type="#_x0000_t75" style="width:184.2pt;height:22.2pt" o:ole="">
            <v:imagedata r:id="rId17" o:title=""/>
          </v:shape>
          <o:OLEObject Type="Embed" ProgID="Equation.DSMT4" ShapeID="_x0000_i1046" DrawAspect="Content" ObjectID="_1633882673" r:id="rId18"/>
        </w:object>
      </w:r>
      <w:r w:rsidR="00D23F6C" w:rsidRPr="00741536">
        <w:rPr>
          <w:rFonts w:ascii="Times New Roman" w:hAnsi="Times New Roman" w:cs="Times New Roman"/>
          <w:color w:val="000000" w:themeColor="text1"/>
          <w:sz w:val="28"/>
          <w:szCs w:val="28"/>
        </w:rPr>
        <w:t>вар</w:t>
      </w:r>
    </w:p>
    <w:p w14:paraId="1C09F7B9" w14:textId="77777777" w:rsidR="00D23F6C" w:rsidRDefault="00D23F6C" w:rsidP="00D23F6C">
      <w:pPr>
        <w:spacing w:after="0" w:line="360" w:lineRule="auto"/>
        <w:ind w:firstLine="851"/>
        <w:jc w:val="both"/>
        <w:rPr>
          <w:rFonts w:ascii="Times New Roman" w:hAnsi="Times New Roman" w:cs="Times New Roman"/>
          <w:color w:val="000000" w:themeColor="text1"/>
          <w:sz w:val="28"/>
          <w:szCs w:val="28"/>
          <w:lang w:val="kk-KZ"/>
        </w:rPr>
      </w:pPr>
      <w:r w:rsidRPr="00741536">
        <w:rPr>
          <w:rFonts w:ascii="Times New Roman" w:hAnsi="Times New Roman" w:cs="Times New Roman"/>
          <w:color w:val="000000" w:themeColor="text1"/>
          <w:sz w:val="28"/>
          <w:szCs w:val="28"/>
        </w:rPr>
        <w:t xml:space="preserve">где </w:t>
      </w:r>
      <w:r w:rsidRPr="00741536">
        <w:rPr>
          <w:rFonts w:ascii="Times New Roman" w:hAnsi="Times New Roman" w:cs="Times New Roman"/>
          <w:color w:val="000000" w:themeColor="text1"/>
          <w:sz w:val="28"/>
          <w:szCs w:val="28"/>
          <w:lang w:val="en-US"/>
        </w:rPr>
        <w:t>Q</w:t>
      </w:r>
      <w:r w:rsidRPr="00741536">
        <w:rPr>
          <w:rFonts w:ascii="Times New Roman" w:hAnsi="Times New Roman" w:cs="Times New Roman"/>
          <w:color w:val="000000" w:themeColor="text1"/>
          <w:sz w:val="28"/>
          <w:szCs w:val="28"/>
          <w:lang w:val="kk-KZ"/>
        </w:rPr>
        <w:t xml:space="preserve"> – реактивная мощность, потребляемая рельсовыми цепями при </w:t>
      </w:r>
      <w:r>
        <w:rPr>
          <w:rFonts w:ascii="Times New Roman" w:hAnsi="Times New Roman" w:cs="Times New Roman"/>
          <w:color w:val="000000" w:themeColor="text1"/>
          <w:sz w:val="28"/>
          <w:szCs w:val="28"/>
          <w:lang w:val="kk-KZ"/>
        </w:rPr>
        <w:t>электротяге переменного тока</w:t>
      </w:r>
      <w:r w:rsidRPr="00741536">
        <w:rPr>
          <w:rFonts w:ascii="Times New Roman" w:hAnsi="Times New Roman" w:cs="Times New Roman"/>
          <w:color w:val="000000" w:themeColor="text1"/>
          <w:sz w:val="28"/>
          <w:szCs w:val="28"/>
          <w:lang w:val="kk-KZ"/>
        </w:rPr>
        <w:t>.</w:t>
      </w:r>
    </w:p>
    <w:tbl>
      <w:tblPr>
        <w:tblStyle w:val="af"/>
        <w:tblW w:w="5000" w:type="pct"/>
        <w:tblLook w:val="0400" w:firstRow="0" w:lastRow="0" w:firstColumn="0" w:lastColumn="0" w:noHBand="0" w:noVBand="1"/>
      </w:tblPr>
      <w:tblGrid>
        <w:gridCol w:w="4764"/>
        <w:gridCol w:w="2000"/>
        <w:gridCol w:w="1258"/>
        <w:gridCol w:w="1549"/>
      </w:tblGrid>
      <w:tr w:rsidR="00D23F6C" w:rsidRPr="00741536" w14:paraId="7624E844" w14:textId="77777777" w:rsidTr="002109C1">
        <w:tc>
          <w:tcPr>
            <w:tcW w:w="2489" w:type="pct"/>
            <w:vMerge w:val="restart"/>
            <w:vAlign w:val="center"/>
          </w:tcPr>
          <w:p w14:paraId="45713EB0"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Нагрузка</w:t>
            </w:r>
          </w:p>
        </w:tc>
        <w:tc>
          <w:tcPr>
            <w:tcW w:w="1045" w:type="pct"/>
            <w:vMerge w:val="restart"/>
            <w:vAlign w:val="center"/>
          </w:tcPr>
          <w:p w14:paraId="247EAE8C"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Измеритель</w:t>
            </w:r>
          </w:p>
        </w:tc>
        <w:tc>
          <w:tcPr>
            <w:tcW w:w="1466" w:type="pct"/>
            <w:gridSpan w:val="2"/>
            <w:vAlign w:val="center"/>
          </w:tcPr>
          <w:p w14:paraId="2AFAE4B6"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Потребляемая мощность</w:t>
            </w:r>
          </w:p>
        </w:tc>
      </w:tr>
      <w:tr w:rsidR="00D23F6C" w:rsidRPr="00741536" w14:paraId="504241E8" w14:textId="77777777" w:rsidTr="00CC1B5A">
        <w:tc>
          <w:tcPr>
            <w:tcW w:w="2489" w:type="pct"/>
            <w:vMerge/>
            <w:vAlign w:val="center"/>
          </w:tcPr>
          <w:p w14:paraId="00EF63DB" w14:textId="77777777" w:rsidR="00D23F6C" w:rsidRPr="00741536" w:rsidRDefault="00D23F6C" w:rsidP="00CC1B5A">
            <w:pPr>
              <w:jc w:val="center"/>
              <w:rPr>
                <w:rFonts w:ascii="Times New Roman" w:hAnsi="Times New Roman" w:cs="Times New Roman"/>
                <w:color w:val="000000" w:themeColor="text1"/>
                <w:sz w:val="28"/>
                <w:szCs w:val="28"/>
              </w:rPr>
            </w:pPr>
          </w:p>
        </w:tc>
        <w:tc>
          <w:tcPr>
            <w:tcW w:w="1045" w:type="pct"/>
            <w:vMerge/>
            <w:vAlign w:val="center"/>
          </w:tcPr>
          <w:p w14:paraId="7AD67271" w14:textId="77777777" w:rsidR="00D23F6C" w:rsidRPr="00741536" w:rsidRDefault="00D23F6C" w:rsidP="00CC1B5A">
            <w:pPr>
              <w:jc w:val="center"/>
              <w:rPr>
                <w:rFonts w:ascii="Times New Roman" w:hAnsi="Times New Roman" w:cs="Times New Roman"/>
                <w:color w:val="000000" w:themeColor="text1"/>
                <w:sz w:val="28"/>
                <w:szCs w:val="28"/>
              </w:rPr>
            </w:pPr>
          </w:p>
        </w:tc>
        <w:tc>
          <w:tcPr>
            <w:tcW w:w="657" w:type="pct"/>
            <w:vAlign w:val="center"/>
          </w:tcPr>
          <w:p w14:paraId="0FF14780"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Р, Вт</w:t>
            </w:r>
          </w:p>
        </w:tc>
        <w:tc>
          <w:tcPr>
            <w:tcW w:w="809" w:type="pct"/>
            <w:vAlign w:val="center"/>
          </w:tcPr>
          <w:p w14:paraId="3650AE7A"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lang w:val="en-US"/>
              </w:rPr>
              <w:t>Q</w:t>
            </w:r>
            <w:r w:rsidRPr="00741536">
              <w:rPr>
                <w:rFonts w:ascii="Times New Roman" w:hAnsi="Times New Roman" w:cs="Times New Roman"/>
                <w:color w:val="000000" w:themeColor="text1"/>
                <w:sz w:val="28"/>
                <w:szCs w:val="28"/>
              </w:rPr>
              <w:t>, вар</w:t>
            </w:r>
          </w:p>
        </w:tc>
      </w:tr>
      <w:tr w:rsidR="00D23F6C" w:rsidRPr="00741536" w14:paraId="39C2EFB2" w14:textId="77777777" w:rsidTr="00CC1B5A">
        <w:tc>
          <w:tcPr>
            <w:tcW w:w="2489" w:type="pct"/>
            <w:vAlign w:val="center"/>
          </w:tcPr>
          <w:p w14:paraId="18E734FB"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Контрольная цепь стрелочных электроприводов</w:t>
            </w:r>
          </w:p>
        </w:tc>
        <w:tc>
          <w:tcPr>
            <w:tcW w:w="1045" w:type="pct"/>
            <w:vAlign w:val="center"/>
          </w:tcPr>
          <w:p w14:paraId="78E83089"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Стрелка</w:t>
            </w:r>
          </w:p>
        </w:tc>
        <w:tc>
          <w:tcPr>
            <w:tcW w:w="657" w:type="pct"/>
            <w:vAlign w:val="center"/>
          </w:tcPr>
          <w:p w14:paraId="7E9AF02D"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5</w:t>
            </w:r>
          </w:p>
        </w:tc>
        <w:tc>
          <w:tcPr>
            <w:tcW w:w="809" w:type="pct"/>
            <w:vAlign w:val="center"/>
          </w:tcPr>
          <w:p w14:paraId="18FCEAA8"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4</w:t>
            </w:r>
          </w:p>
        </w:tc>
      </w:tr>
      <w:tr w:rsidR="00D23F6C" w:rsidRPr="00741536" w14:paraId="31C91EE4" w14:textId="77777777" w:rsidTr="00CC1B5A">
        <w:tc>
          <w:tcPr>
            <w:tcW w:w="2489" w:type="pct"/>
            <w:vAlign w:val="center"/>
          </w:tcPr>
          <w:p w14:paraId="06725024"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Обогрев контактов автопереключателя</w:t>
            </w:r>
          </w:p>
        </w:tc>
        <w:tc>
          <w:tcPr>
            <w:tcW w:w="1045" w:type="pct"/>
            <w:vAlign w:val="center"/>
          </w:tcPr>
          <w:p w14:paraId="6A792BB3"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Стрелка</w:t>
            </w:r>
          </w:p>
        </w:tc>
        <w:tc>
          <w:tcPr>
            <w:tcW w:w="657" w:type="pct"/>
            <w:vAlign w:val="center"/>
          </w:tcPr>
          <w:p w14:paraId="458E5BD3"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45</w:t>
            </w:r>
          </w:p>
        </w:tc>
        <w:tc>
          <w:tcPr>
            <w:tcW w:w="809" w:type="pct"/>
            <w:vAlign w:val="center"/>
          </w:tcPr>
          <w:p w14:paraId="016599C7"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22</w:t>
            </w:r>
          </w:p>
        </w:tc>
      </w:tr>
      <w:tr w:rsidR="00D23F6C" w:rsidRPr="00741536" w14:paraId="2354504D" w14:textId="77777777" w:rsidTr="00CC1B5A">
        <w:tc>
          <w:tcPr>
            <w:tcW w:w="2489" w:type="pct"/>
            <w:vAlign w:val="center"/>
          </w:tcPr>
          <w:p w14:paraId="0BB2E221"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Лампы светофоров</w:t>
            </w:r>
          </w:p>
        </w:tc>
        <w:tc>
          <w:tcPr>
            <w:tcW w:w="1045" w:type="pct"/>
            <w:vAlign w:val="center"/>
          </w:tcPr>
          <w:p w14:paraId="6899CE09"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Светофор</w:t>
            </w:r>
          </w:p>
        </w:tc>
        <w:tc>
          <w:tcPr>
            <w:tcW w:w="657" w:type="pct"/>
            <w:vAlign w:val="center"/>
          </w:tcPr>
          <w:p w14:paraId="6F8220BF"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21</w:t>
            </w:r>
          </w:p>
        </w:tc>
        <w:tc>
          <w:tcPr>
            <w:tcW w:w="809" w:type="pct"/>
            <w:vAlign w:val="center"/>
          </w:tcPr>
          <w:p w14:paraId="6E2F3014"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6,8</w:t>
            </w:r>
          </w:p>
        </w:tc>
      </w:tr>
      <w:tr w:rsidR="00D23F6C" w:rsidRPr="00741536" w14:paraId="0CF4392C" w14:textId="77777777" w:rsidTr="00CC1B5A">
        <w:tc>
          <w:tcPr>
            <w:tcW w:w="2489" w:type="pct"/>
            <w:vAlign w:val="center"/>
          </w:tcPr>
          <w:p w14:paraId="74995623"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Рельсовые цепи при </w:t>
            </w:r>
            <w:r>
              <w:rPr>
                <w:rFonts w:ascii="Times New Roman" w:hAnsi="Times New Roman" w:cs="Times New Roman"/>
                <w:color w:val="000000" w:themeColor="text1"/>
                <w:sz w:val="28"/>
                <w:szCs w:val="28"/>
              </w:rPr>
              <w:t>электро</w:t>
            </w:r>
            <w:r w:rsidRPr="00741536">
              <w:rPr>
                <w:rFonts w:ascii="Times New Roman" w:hAnsi="Times New Roman" w:cs="Times New Roman"/>
                <w:color w:val="000000" w:themeColor="text1"/>
                <w:sz w:val="28"/>
                <w:szCs w:val="28"/>
              </w:rPr>
              <w:t>тяге</w:t>
            </w:r>
            <w:r>
              <w:rPr>
                <w:rFonts w:ascii="Times New Roman" w:hAnsi="Times New Roman" w:cs="Times New Roman"/>
                <w:color w:val="000000" w:themeColor="text1"/>
                <w:sz w:val="28"/>
                <w:szCs w:val="28"/>
              </w:rPr>
              <w:t xml:space="preserve"> переменного тока</w:t>
            </w:r>
          </w:p>
        </w:tc>
        <w:tc>
          <w:tcPr>
            <w:tcW w:w="1045" w:type="pct"/>
            <w:vAlign w:val="center"/>
          </w:tcPr>
          <w:p w14:paraId="398A7773"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Рельсовая цепь</w:t>
            </w:r>
          </w:p>
        </w:tc>
        <w:tc>
          <w:tcPr>
            <w:tcW w:w="657" w:type="pct"/>
            <w:vAlign w:val="center"/>
          </w:tcPr>
          <w:p w14:paraId="10153EA3" w14:textId="77777777" w:rsidR="00D23F6C" w:rsidRPr="00741536" w:rsidRDefault="00D23F6C" w:rsidP="00CC1B5A">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18</w:t>
            </w:r>
          </w:p>
        </w:tc>
        <w:tc>
          <w:tcPr>
            <w:tcW w:w="809" w:type="pct"/>
            <w:vAlign w:val="center"/>
          </w:tcPr>
          <w:p w14:paraId="1A10AE1C" w14:textId="77777777" w:rsidR="00D23F6C" w:rsidRPr="00741536" w:rsidRDefault="00D23F6C" w:rsidP="00CC1B5A">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8,2</w:t>
            </w:r>
          </w:p>
        </w:tc>
      </w:tr>
      <w:tr w:rsidR="00D23F6C" w:rsidRPr="00741536" w14:paraId="7DDE6EE5" w14:textId="77777777" w:rsidTr="00CC1B5A">
        <w:tc>
          <w:tcPr>
            <w:tcW w:w="2489" w:type="pct"/>
            <w:vAlign w:val="center"/>
          </w:tcPr>
          <w:p w14:paraId="10420E06"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Релейные шкафы входного светофора</w:t>
            </w:r>
          </w:p>
        </w:tc>
        <w:tc>
          <w:tcPr>
            <w:tcW w:w="1045" w:type="pct"/>
            <w:vAlign w:val="center"/>
          </w:tcPr>
          <w:p w14:paraId="5120C921"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Шкаф</w:t>
            </w:r>
          </w:p>
        </w:tc>
        <w:tc>
          <w:tcPr>
            <w:tcW w:w="657" w:type="pct"/>
            <w:vAlign w:val="center"/>
          </w:tcPr>
          <w:p w14:paraId="71D0E5BB"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95</w:t>
            </w:r>
          </w:p>
        </w:tc>
        <w:tc>
          <w:tcPr>
            <w:tcW w:w="809" w:type="pct"/>
            <w:vAlign w:val="center"/>
          </w:tcPr>
          <w:p w14:paraId="760A229A" w14:textId="77777777" w:rsidR="00D23F6C" w:rsidRPr="00741536" w:rsidRDefault="00D23F6C" w:rsidP="00CC1B5A">
            <w:pPr>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60</w:t>
            </w:r>
          </w:p>
        </w:tc>
      </w:tr>
    </w:tbl>
    <w:p w14:paraId="59513842" w14:textId="13452DC6" w:rsidR="00D23F6C" w:rsidRDefault="00D23F6C" w:rsidP="00D23F6C">
      <w:pPr>
        <w:spacing w:after="0" w:line="360" w:lineRule="auto"/>
        <w:ind w:firstLine="851"/>
        <w:jc w:val="both"/>
        <w:rPr>
          <w:rFonts w:ascii="Times New Roman" w:hAnsi="Times New Roman" w:cs="Times New Roman"/>
          <w:color w:val="000000" w:themeColor="text1"/>
          <w:sz w:val="28"/>
          <w:szCs w:val="28"/>
          <w:lang w:val="kk-KZ"/>
        </w:rPr>
      </w:pPr>
      <w:r w:rsidRPr="00741536">
        <w:rPr>
          <w:rFonts w:ascii="Times New Roman" w:hAnsi="Times New Roman" w:cs="Times New Roman"/>
          <w:color w:val="000000" w:themeColor="text1"/>
          <w:sz w:val="28"/>
          <w:szCs w:val="28"/>
          <w:lang w:val="kk-KZ"/>
        </w:rPr>
        <w:lastRenderedPageBreak/>
        <w:t>Общая мощность потребляемая рельсовыми цепями, определяется по формуле:</w:t>
      </w:r>
      <w:r w:rsidR="00624F4E" w:rsidRPr="00624F4E">
        <w:t xml:space="preserve"> </w:t>
      </w:r>
    </w:p>
    <w:p w14:paraId="1BE81991" w14:textId="77777777" w:rsidR="00713FB6" w:rsidRPr="00741536" w:rsidRDefault="00713FB6" w:rsidP="00D23F6C">
      <w:pPr>
        <w:spacing w:after="0" w:line="360" w:lineRule="auto"/>
        <w:ind w:firstLine="851"/>
        <w:jc w:val="both"/>
        <w:rPr>
          <w:rFonts w:ascii="Times New Roman" w:hAnsi="Times New Roman" w:cs="Times New Roman"/>
          <w:color w:val="000000" w:themeColor="text1"/>
          <w:sz w:val="28"/>
          <w:szCs w:val="28"/>
        </w:rPr>
      </w:pPr>
    </w:p>
    <w:p w14:paraId="32297E22" w14:textId="64717DD2" w:rsidR="00D23F6C" w:rsidRDefault="00624F4E" w:rsidP="00D23F6C">
      <w:pPr>
        <w:spacing w:after="0" w:line="360" w:lineRule="auto"/>
        <w:ind w:firstLine="851"/>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8"/>
          <w:sz w:val="28"/>
          <w:szCs w:val="28"/>
        </w:rPr>
        <w:object w:dxaOrig="6660" w:dyaOrig="560" w14:anchorId="2B51D507">
          <v:shape id="_x0000_i1048" type="#_x0000_t75" style="width:390pt;height:34.2pt" o:ole="">
            <v:imagedata r:id="rId19" o:title=""/>
          </v:shape>
          <o:OLEObject Type="Embed" ProgID="Equation.DSMT4" ShapeID="_x0000_i1048" DrawAspect="Content" ObjectID="_1633882674" r:id="rId20"/>
        </w:object>
      </w:r>
      <w:r w:rsidR="00D23F6C" w:rsidRPr="00741536">
        <w:rPr>
          <w:rFonts w:ascii="Times New Roman" w:hAnsi="Times New Roman" w:cs="Times New Roman"/>
          <w:color w:val="000000" w:themeColor="text1"/>
          <w:sz w:val="28"/>
          <w:szCs w:val="28"/>
        </w:rPr>
        <w:t xml:space="preserve"> В·А</w:t>
      </w:r>
    </w:p>
    <w:p w14:paraId="7CD8A980" w14:textId="77777777" w:rsidR="00D23F6C"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Активная нагрузка на трансформатор, питающий цепи контроля и обогрева стрелок и релейные шкафы входных светофоров определяется по формуле:</w:t>
      </w:r>
    </w:p>
    <w:p w14:paraId="1EEB9AD3" w14:textId="77777777" w:rsidR="00713FB6" w:rsidRPr="00741536" w:rsidRDefault="00713FB6" w:rsidP="00D23F6C">
      <w:pPr>
        <w:spacing w:after="0" w:line="360" w:lineRule="auto"/>
        <w:ind w:firstLine="851"/>
        <w:jc w:val="both"/>
        <w:rPr>
          <w:rFonts w:ascii="Times New Roman" w:hAnsi="Times New Roman" w:cs="Times New Roman"/>
          <w:color w:val="000000" w:themeColor="text1"/>
          <w:sz w:val="28"/>
          <w:szCs w:val="28"/>
        </w:rPr>
      </w:pPr>
    </w:p>
    <w:p w14:paraId="4F9F45ED" w14:textId="2E320F57" w:rsidR="00D23F6C" w:rsidRDefault="00624F4E" w:rsidP="00D23F6C">
      <w:pPr>
        <w:spacing w:after="0" w:line="360" w:lineRule="auto"/>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4"/>
          <w:sz w:val="28"/>
          <w:szCs w:val="28"/>
        </w:rPr>
        <w:object w:dxaOrig="6740" w:dyaOrig="380" w14:anchorId="7D663E9D">
          <v:shape id="_x0000_i1050" type="#_x0000_t75" style="width:434.4pt;height:25.2pt" o:ole="">
            <v:imagedata r:id="rId21" o:title=""/>
          </v:shape>
          <o:OLEObject Type="Embed" ProgID="Equation.DSMT4" ShapeID="_x0000_i1050" DrawAspect="Content" ObjectID="_1633882675" r:id="rId22"/>
        </w:object>
      </w:r>
      <w:r w:rsidR="00D23F6C" w:rsidRPr="00741536">
        <w:rPr>
          <w:rFonts w:ascii="Times New Roman" w:hAnsi="Times New Roman" w:cs="Times New Roman"/>
          <w:color w:val="000000" w:themeColor="text1"/>
          <w:sz w:val="28"/>
          <w:szCs w:val="28"/>
        </w:rPr>
        <w:t>Вт</w:t>
      </w:r>
    </w:p>
    <w:p w14:paraId="2C4A748F"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где Р</w:t>
      </w:r>
      <w:r w:rsidRPr="00741536">
        <w:rPr>
          <w:rFonts w:ascii="Times New Roman" w:hAnsi="Times New Roman" w:cs="Times New Roman"/>
          <w:color w:val="000000" w:themeColor="text1"/>
          <w:sz w:val="28"/>
          <w:szCs w:val="28"/>
          <w:vertAlign w:val="subscript"/>
        </w:rPr>
        <w:t>к.ц.</w:t>
      </w:r>
      <w:r w:rsidRPr="00741536">
        <w:rPr>
          <w:rFonts w:ascii="Times New Roman" w:hAnsi="Times New Roman" w:cs="Times New Roman"/>
          <w:color w:val="000000" w:themeColor="text1"/>
          <w:sz w:val="28"/>
          <w:szCs w:val="28"/>
        </w:rPr>
        <w:t xml:space="preserve"> – активная мощность, потребляемая контрольной цепью стрелочного привода; Р</w:t>
      </w:r>
      <w:r w:rsidRPr="00741536">
        <w:rPr>
          <w:rFonts w:ascii="Times New Roman" w:hAnsi="Times New Roman" w:cs="Times New Roman"/>
          <w:color w:val="000000" w:themeColor="text1"/>
          <w:sz w:val="28"/>
          <w:szCs w:val="28"/>
          <w:vertAlign w:val="subscript"/>
        </w:rPr>
        <w:t>обк</w:t>
      </w:r>
      <w:r w:rsidRPr="00741536">
        <w:rPr>
          <w:rFonts w:ascii="Times New Roman" w:hAnsi="Times New Roman" w:cs="Times New Roman"/>
          <w:color w:val="000000" w:themeColor="text1"/>
          <w:sz w:val="28"/>
          <w:szCs w:val="28"/>
        </w:rPr>
        <w:t xml:space="preserve"> – активная мощность, потребляемая на обогрев контактов автопереключателя; Р</w:t>
      </w:r>
      <w:r w:rsidRPr="00741536">
        <w:rPr>
          <w:rFonts w:ascii="Times New Roman" w:hAnsi="Times New Roman" w:cs="Times New Roman"/>
          <w:color w:val="000000" w:themeColor="text1"/>
          <w:sz w:val="28"/>
          <w:szCs w:val="28"/>
          <w:vertAlign w:val="subscript"/>
        </w:rPr>
        <w:t>вс</w:t>
      </w:r>
      <w:r w:rsidRPr="00741536">
        <w:rPr>
          <w:rFonts w:ascii="Times New Roman" w:hAnsi="Times New Roman" w:cs="Times New Roman"/>
          <w:color w:val="000000" w:themeColor="text1"/>
          <w:sz w:val="28"/>
          <w:szCs w:val="28"/>
        </w:rPr>
        <w:t xml:space="preserve"> – активная мощность, потребляемая в релейных шкафах входных светофоров; </w:t>
      </w:r>
      <w:r w:rsidRPr="00741536">
        <w:rPr>
          <w:rFonts w:ascii="Times New Roman" w:hAnsi="Times New Roman" w:cs="Times New Roman"/>
          <w:color w:val="000000" w:themeColor="text1"/>
          <w:sz w:val="28"/>
          <w:szCs w:val="28"/>
          <w:lang w:val="en-US"/>
        </w:rPr>
        <w:t>N</w:t>
      </w:r>
      <w:r w:rsidRPr="00741536">
        <w:rPr>
          <w:rFonts w:ascii="Times New Roman" w:hAnsi="Times New Roman" w:cs="Times New Roman"/>
          <w:color w:val="000000" w:themeColor="text1"/>
          <w:sz w:val="28"/>
          <w:szCs w:val="28"/>
          <w:vertAlign w:val="subscript"/>
        </w:rPr>
        <w:t>вс</w:t>
      </w:r>
      <w:r w:rsidRPr="00741536">
        <w:rPr>
          <w:rFonts w:ascii="Times New Roman" w:hAnsi="Times New Roman" w:cs="Times New Roman"/>
          <w:color w:val="000000" w:themeColor="text1"/>
          <w:sz w:val="28"/>
          <w:szCs w:val="28"/>
        </w:rPr>
        <w:t xml:space="preserve"> – количество входных светофоров.</w:t>
      </w:r>
    </w:p>
    <w:p w14:paraId="3F665529" w14:textId="77777777" w:rsidR="00D23F6C"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Реактивная мощность для этой нагрузки определяется по аналогичной формуле:</w:t>
      </w:r>
    </w:p>
    <w:p w14:paraId="53DDDD1C" w14:textId="77777777" w:rsidR="00713FB6" w:rsidRPr="00741536" w:rsidRDefault="00713FB6" w:rsidP="00D23F6C">
      <w:pPr>
        <w:spacing w:after="0" w:line="360" w:lineRule="auto"/>
        <w:ind w:firstLine="851"/>
        <w:jc w:val="both"/>
        <w:rPr>
          <w:rFonts w:ascii="Times New Roman" w:hAnsi="Times New Roman" w:cs="Times New Roman"/>
          <w:color w:val="000000" w:themeColor="text1"/>
          <w:sz w:val="28"/>
          <w:szCs w:val="28"/>
        </w:rPr>
      </w:pPr>
    </w:p>
    <w:p w14:paraId="01786580" w14:textId="6DF7B64F" w:rsidR="00D23F6C" w:rsidRDefault="00624F4E"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4"/>
          <w:sz w:val="28"/>
          <w:szCs w:val="28"/>
        </w:rPr>
        <w:object w:dxaOrig="6780" w:dyaOrig="380" w14:anchorId="567CFB67">
          <v:shape id="_x0000_i1052" type="#_x0000_t75" style="width:384pt;height:22.2pt" o:ole="">
            <v:imagedata r:id="rId23" o:title=""/>
          </v:shape>
          <o:OLEObject Type="Embed" ProgID="Equation.DSMT4" ShapeID="_x0000_i1052" DrawAspect="Content" ObjectID="_1633882676" r:id="rId24"/>
        </w:object>
      </w:r>
      <w:r w:rsidR="00D23F6C" w:rsidRPr="00741536">
        <w:rPr>
          <w:rFonts w:ascii="Times New Roman" w:hAnsi="Times New Roman" w:cs="Times New Roman"/>
          <w:color w:val="000000" w:themeColor="text1"/>
          <w:sz w:val="28"/>
          <w:szCs w:val="28"/>
        </w:rPr>
        <w:t xml:space="preserve">вар, </w:t>
      </w:r>
    </w:p>
    <w:p w14:paraId="02DA8950"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где </w:t>
      </w:r>
      <w:r w:rsidRPr="00741536">
        <w:rPr>
          <w:rFonts w:ascii="Times New Roman" w:hAnsi="Times New Roman" w:cs="Times New Roman"/>
          <w:color w:val="000000" w:themeColor="text1"/>
          <w:sz w:val="28"/>
          <w:szCs w:val="28"/>
          <w:lang w:val="en-US"/>
        </w:rPr>
        <w:t>Q</w:t>
      </w:r>
      <w:r w:rsidRPr="00741536">
        <w:rPr>
          <w:rFonts w:ascii="Times New Roman" w:hAnsi="Times New Roman" w:cs="Times New Roman"/>
          <w:color w:val="000000" w:themeColor="text1"/>
          <w:sz w:val="28"/>
          <w:szCs w:val="28"/>
          <w:vertAlign w:val="subscript"/>
        </w:rPr>
        <w:t>к.ц.</w:t>
      </w:r>
      <w:r w:rsidRPr="00741536">
        <w:rPr>
          <w:rFonts w:ascii="Times New Roman" w:hAnsi="Times New Roman" w:cs="Times New Roman"/>
          <w:color w:val="000000" w:themeColor="text1"/>
          <w:sz w:val="28"/>
          <w:szCs w:val="28"/>
        </w:rPr>
        <w:t xml:space="preserve"> – реактивная мощность, потребляемая контрольной цепью стрелочного привода; </w:t>
      </w:r>
      <w:r w:rsidRPr="00741536">
        <w:rPr>
          <w:rFonts w:ascii="Times New Roman" w:hAnsi="Times New Roman" w:cs="Times New Roman"/>
          <w:color w:val="000000" w:themeColor="text1"/>
          <w:sz w:val="28"/>
          <w:szCs w:val="28"/>
          <w:lang w:val="en-US"/>
        </w:rPr>
        <w:t>Q</w:t>
      </w:r>
      <w:r w:rsidRPr="00741536">
        <w:rPr>
          <w:rFonts w:ascii="Times New Roman" w:hAnsi="Times New Roman" w:cs="Times New Roman"/>
          <w:color w:val="000000" w:themeColor="text1"/>
          <w:sz w:val="28"/>
          <w:szCs w:val="28"/>
          <w:vertAlign w:val="subscript"/>
        </w:rPr>
        <w:t>обк</w:t>
      </w:r>
      <w:r w:rsidRPr="00741536">
        <w:rPr>
          <w:rFonts w:ascii="Times New Roman" w:hAnsi="Times New Roman" w:cs="Times New Roman"/>
          <w:color w:val="000000" w:themeColor="text1"/>
          <w:sz w:val="28"/>
          <w:szCs w:val="28"/>
        </w:rPr>
        <w:t xml:space="preserve"> – реактивная мощность, потребляемая на обогрев контактов автопереключателя; </w:t>
      </w:r>
      <w:r w:rsidRPr="00741536">
        <w:rPr>
          <w:rFonts w:ascii="Times New Roman" w:hAnsi="Times New Roman" w:cs="Times New Roman"/>
          <w:color w:val="000000" w:themeColor="text1"/>
          <w:sz w:val="28"/>
          <w:szCs w:val="28"/>
          <w:lang w:val="en-US"/>
        </w:rPr>
        <w:t>Q</w:t>
      </w:r>
      <w:r w:rsidRPr="00741536">
        <w:rPr>
          <w:rFonts w:ascii="Times New Roman" w:hAnsi="Times New Roman" w:cs="Times New Roman"/>
          <w:color w:val="000000" w:themeColor="text1"/>
          <w:sz w:val="28"/>
          <w:szCs w:val="28"/>
          <w:vertAlign w:val="subscript"/>
        </w:rPr>
        <w:t>вс</w:t>
      </w:r>
      <w:r w:rsidRPr="00741536">
        <w:rPr>
          <w:rFonts w:ascii="Times New Roman" w:hAnsi="Times New Roman" w:cs="Times New Roman"/>
          <w:color w:val="000000" w:themeColor="text1"/>
          <w:sz w:val="28"/>
          <w:szCs w:val="28"/>
        </w:rPr>
        <w:t xml:space="preserve"> – реактивная мощность, потребляемая в релейных шкафах входных светофоров; </w:t>
      </w:r>
      <w:r w:rsidRPr="00741536">
        <w:rPr>
          <w:rFonts w:ascii="Times New Roman" w:hAnsi="Times New Roman" w:cs="Times New Roman"/>
          <w:color w:val="000000" w:themeColor="text1"/>
          <w:sz w:val="28"/>
          <w:szCs w:val="28"/>
          <w:lang w:val="en-US"/>
        </w:rPr>
        <w:t>N</w:t>
      </w:r>
      <w:r w:rsidRPr="00741536">
        <w:rPr>
          <w:rFonts w:ascii="Times New Roman" w:hAnsi="Times New Roman" w:cs="Times New Roman"/>
          <w:color w:val="000000" w:themeColor="text1"/>
          <w:sz w:val="28"/>
          <w:szCs w:val="28"/>
          <w:vertAlign w:val="subscript"/>
        </w:rPr>
        <w:t>вс</w:t>
      </w:r>
      <w:r w:rsidRPr="00741536">
        <w:rPr>
          <w:rFonts w:ascii="Times New Roman" w:hAnsi="Times New Roman" w:cs="Times New Roman"/>
          <w:color w:val="000000" w:themeColor="text1"/>
          <w:sz w:val="28"/>
          <w:szCs w:val="28"/>
        </w:rPr>
        <w:t xml:space="preserve"> – количество входных светофоров.</w:t>
      </w:r>
    </w:p>
    <w:p w14:paraId="14D2832E" w14:textId="77777777" w:rsidR="00D23F6C"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Общая нагрузка, потребляемая цепями контроля и обогрева стрелки, релейными шкафами входных светофоров определяется по формуле:</w:t>
      </w:r>
    </w:p>
    <w:p w14:paraId="6AFF34C4" w14:textId="77777777" w:rsidR="00713FB6" w:rsidRPr="00741536" w:rsidRDefault="00713FB6" w:rsidP="00D23F6C">
      <w:pPr>
        <w:spacing w:after="0" w:line="360" w:lineRule="auto"/>
        <w:ind w:firstLine="851"/>
        <w:jc w:val="both"/>
        <w:rPr>
          <w:rFonts w:ascii="Times New Roman" w:hAnsi="Times New Roman" w:cs="Times New Roman"/>
          <w:color w:val="000000" w:themeColor="text1"/>
          <w:sz w:val="28"/>
          <w:szCs w:val="28"/>
        </w:rPr>
      </w:pPr>
    </w:p>
    <w:p w14:paraId="5B982578" w14:textId="6E104E8C" w:rsidR="00D23F6C" w:rsidRDefault="00624F4E"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4"/>
          <w:sz w:val="28"/>
          <w:szCs w:val="28"/>
        </w:rPr>
        <w:object w:dxaOrig="6480" w:dyaOrig="499" w14:anchorId="13C58DB1">
          <v:shape id="_x0000_i1054" type="#_x0000_t75" style="width:392.4pt;height:26.4pt" o:ole="">
            <v:imagedata r:id="rId25" o:title=""/>
          </v:shape>
          <o:OLEObject Type="Embed" ProgID="Equation.DSMT4" ShapeID="_x0000_i1054" DrawAspect="Content" ObjectID="_1633882677" r:id="rId26"/>
        </w:object>
      </w:r>
      <w:r w:rsidR="00D23F6C" w:rsidRPr="00741536">
        <w:rPr>
          <w:rFonts w:ascii="Times New Roman" w:hAnsi="Times New Roman" w:cs="Times New Roman"/>
          <w:color w:val="000000" w:themeColor="text1"/>
          <w:sz w:val="28"/>
          <w:szCs w:val="28"/>
        </w:rPr>
        <w:t xml:space="preserve">В·А, </w:t>
      </w:r>
    </w:p>
    <w:p w14:paraId="76E26227" w14:textId="77777777" w:rsidR="00713FB6" w:rsidRPr="00741536" w:rsidRDefault="00713FB6" w:rsidP="00D23F6C">
      <w:pPr>
        <w:spacing w:after="0" w:line="360" w:lineRule="auto"/>
        <w:ind w:firstLine="851"/>
        <w:jc w:val="both"/>
        <w:rPr>
          <w:rFonts w:ascii="Times New Roman" w:hAnsi="Times New Roman" w:cs="Times New Roman"/>
          <w:color w:val="000000" w:themeColor="text1"/>
          <w:sz w:val="28"/>
          <w:szCs w:val="28"/>
        </w:rPr>
      </w:pPr>
    </w:p>
    <w:p w14:paraId="65DC7225"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lastRenderedPageBreak/>
        <w:t>При полученной нагрузке потери в трансформаторе составляют:</w:t>
      </w:r>
    </w:p>
    <w:p w14:paraId="5513D892" w14:textId="02A24B39"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vertAlign w:val="subscript"/>
        </w:rPr>
        <w:t>∆</w:t>
      </w:r>
      <w:r w:rsidRPr="00741536">
        <w:rPr>
          <w:rFonts w:ascii="Times New Roman" w:hAnsi="Times New Roman" w:cs="Times New Roman"/>
          <w:color w:val="000000" w:themeColor="text1"/>
          <w:sz w:val="28"/>
          <w:szCs w:val="28"/>
        </w:rPr>
        <w:t xml:space="preserve">Р = 310Вт; </w:t>
      </w:r>
      <w:r w:rsidRPr="00741536">
        <w:rPr>
          <w:rFonts w:ascii="Times New Roman" w:hAnsi="Times New Roman" w:cs="Times New Roman"/>
          <w:color w:val="000000" w:themeColor="text1"/>
          <w:sz w:val="28"/>
          <w:szCs w:val="28"/>
          <w:vertAlign w:val="subscript"/>
        </w:rPr>
        <w:t>∆</w:t>
      </w:r>
      <w:r w:rsidRPr="00741536">
        <w:rPr>
          <w:rFonts w:ascii="Times New Roman" w:hAnsi="Times New Roman" w:cs="Times New Roman"/>
          <w:color w:val="000000" w:themeColor="text1"/>
          <w:sz w:val="28"/>
          <w:szCs w:val="28"/>
          <w:lang w:val="en-US"/>
        </w:rPr>
        <w:t>Q</w:t>
      </w:r>
      <w:r w:rsidRPr="00741536">
        <w:rPr>
          <w:rFonts w:ascii="Times New Roman" w:hAnsi="Times New Roman" w:cs="Times New Roman"/>
          <w:color w:val="000000" w:themeColor="text1"/>
          <w:sz w:val="28"/>
          <w:szCs w:val="28"/>
        </w:rPr>
        <w:t xml:space="preserve"> = 800</w:t>
      </w:r>
      <w:r w:rsidR="00624F4E">
        <w:rPr>
          <w:rFonts w:ascii="Times New Roman" w:hAnsi="Times New Roman" w:cs="Times New Roman"/>
          <w:color w:val="000000" w:themeColor="text1"/>
          <w:sz w:val="28"/>
          <w:szCs w:val="28"/>
        </w:rPr>
        <w:t xml:space="preserve"> </w:t>
      </w:r>
      <w:r w:rsidRPr="00741536">
        <w:rPr>
          <w:rFonts w:ascii="Times New Roman" w:hAnsi="Times New Roman" w:cs="Times New Roman"/>
          <w:color w:val="000000" w:themeColor="text1"/>
          <w:sz w:val="28"/>
          <w:szCs w:val="28"/>
        </w:rPr>
        <w:t>вар.</w:t>
      </w:r>
    </w:p>
    <w:p w14:paraId="75683ECA"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С учетом потерь в трансформаторе потребляемая активная мощность будет равна:</w:t>
      </w:r>
    </w:p>
    <w:p w14:paraId="3B3DBED9" w14:textId="5FF7F1A8" w:rsidR="00D23F6C" w:rsidRDefault="00624F4E" w:rsidP="00D23F6C">
      <w:pPr>
        <w:spacing w:after="0" w:line="360" w:lineRule="auto"/>
        <w:ind w:firstLine="851"/>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2"/>
          <w:sz w:val="28"/>
          <w:szCs w:val="28"/>
        </w:rPr>
        <w:object w:dxaOrig="3600" w:dyaOrig="360" w14:anchorId="1CD968AA">
          <v:shape id="_x0000_i1056" type="#_x0000_t75" style="width:244.8pt;height:24pt" o:ole="">
            <v:imagedata r:id="rId27" o:title=""/>
          </v:shape>
          <o:OLEObject Type="Embed" ProgID="Equation.DSMT4" ShapeID="_x0000_i1056" DrawAspect="Content" ObjectID="_1633882678" r:id="rId28"/>
        </w:object>
      </w:r>
      <w:r w:rsidR="00D23F6C" w:rsidRPr="00741536">
        <w:rPr>
          <w:rFonts w:ascii="Times New Roman" w:hAnsi="Times New Roman" w:cs="Times New Roman"/>
          <w:color w:val="000000" w:themeColor="text1"/>
          <w:sz w:val="28"/>
          <w:szCs w:val="28"/>
        </w:rPr>
        <w:t>Вт,</w:t>
      </w:r>
    </w:p>
    <w:p w14:paraId="4ACF6139" w14:textId="2E3BBAB4" w:rsidR="00D23F6C"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Реактивная мощность:</w:t>
      </w:r>
    </w:p>
    <w:p w14:paraId="44765A24" w14:textId="77777777" w:rsidR="00624F4E" w:rsidRDefault="00624F4E" w:rsidP="00D23F6C">
      <w:pPr>
        <w:spacing w:after="0" w:line="360" w:lineRule="auto"/>
        <w:ind w:firstLine="851"/>
        <w:jc w:val="both"/>
        <w:rPr>
          <w:rFonts w:ascii="Times New Roman" w:hAnsi="Times New Roman" w:cs="Times New Roman"/>
          <w:color w:val="000000" w:themeColor="text1"/>
          <w:sz w:val="28"/>
          <w:szCs w:val="28"/>
        </w:rPr>
      </w:pPr>
    </w:p>
    <w:p w14:paraId="57AA8CF3" w14:textId="41D54819" w:rsidR="00D23F6C" w:rsidRDefault="00624F4E" w:rsidP="00D23F6C">
      <w:pPr>
        <w:spacing w:after="0" w:line="360" w:lineRule="auto"/>
        <w:ind w:firstLine="851"/>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2"/>
          <w:sz w:val="28"/>
          <w:szCs w:val="28"/>
        </w:rPr>
        <w:object w:dxaOrig="3620" w:dyaOrig="360" w14:anchorId="5B90FF6C">
          <v:shape id="_x0000_i1058" type="#_x0000_t75" style="width:237pt;height:24pt" o:ole="">
            <v:imagedata r:id="rId29" o:title=""/>
          </v:shape>
          <o:OLEObject Type="Embed" ProgID="Equation.DSMT4" ShapeID="_x0000_i1058" DrawAspect="Content" ObjectID="_1633882679" r:id="rId30"/>
        </w:object>
      </w:r>
      <w:r w:rsidR="00D23F6C" w:rsidRPr="00741536">
        <w:rPr>
          <w:rFonts w:ascii="Times New Roman" w:hAnsi="Times New Roman" w:cs="Times New Roman"/>
          <w:color w:val="000000" w:themeColor="text1"/>
          <w:sz w:val="28"/>
          <w:szCs w:val="28"/>
        </w:rPr>
        <w:t>вар</w:t>
      </w:r>
    </w:p>
    <w:p w14:paraId="44EE29A2"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Активная мощность, потребляемая светофорами, определяется по формуле:</w:t>
      </w:r>
    </w:p>
    <w:p w14:paraId="7FC00024" w14:textId="77777777" w:rsidR="00D23F6C" w:rsidRDefault="00292FDE" w:rsidP="00D23F6C">
      <w:pPr>
        <w:spacing w:after="0" w:line="360" w:lineRule="auto"/>
        <w:ind w:firstLine="851"/>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2"/>
          <w:sz w:val="28"/>
          <w:szCs w:val="28"/>
        </w:rPr>
        <w:object w:dxaOrig="2860" w:dyaOrig="360" w14:anchorId="64A3BEE1">
          <v:shape id="_x0000_i1068" type="#_x0000_t75" style="width:190.2pt;height:24pt" o:ole="">
            <v:imagedata r:id="rId31" o:title=""/>
          </v:shape>
          <o:OLEObject Type="Embed" ProgID="Equation.DSMT4" ShapeID="_x0000_i1068" DrawAspect="Content" ObjectID="_1633882680" r:id="rId32"/>
        </w:object>
      </w:r>
      <w:r w:rsidR="00D23F6C" w:rsidRPr="00741536">
        <w:rPr>
          <w:rFonts w:ascii="Times New Roman" w:hAnsi="Times New Roman" w:cs="Times New Roman"/>
          <w:color w:val="000000" w:themeColor="text1"/>
          <w:sz w:val="28"/>
          <w:szCs w:val="28"/>
        </w:rPr>
        <w:t>Вт,</w:t>
      </w:r>
    </w:p>
    <w:p w14:paraId="03D2728C"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где Р</w:t>
      </w:r>
      <w:r w:rsidRPr="00741536">
        <w:rPr>
          <w:rFonts w:ascii="Times New Roman" w:hAnsi="Times New Roman" w:cs="Times New Roman"/>
          <w:color w:val="000000" w:themeColor="text1"/>
          <w:sz w:val="28"/>
          <w:szCs w:val="28"/>
          <w:vertAlign w:val="subscript"/>
        </w:rPr>
        <w:t>с</w:t>
      </w:r>
      <w:r w:rsidRPr="00741536">
        <w:rPr>
          <w:rFonts w:ascii="Times New Roman" w:hAnsi="Times New Roman" w:cs="Times New Roman"/>
          <w:color w:val="000000" w:themeColor="text1"/>
          <w:sz w:val="28"/>
          <w:szCs w:val="28"/>
        </w:rPr>
        <w:t xml:space="preserve"> – активная мощность, потребляемая лампами светофоров; </w:t>
      </w:r>
      <w:r w:rsidRPr="00741536">
        <w:rPr>
          <w:rFonts w:ascii="Times New Roman" w:hAnsi="Times New Roman" w:cs="Times New Roman"/>
          <w:color w:val="000000" w:themeColor="text1"/>
          <w:sz w:val="28"/>
          <w:szCs w:val="28"/>
          <w:lang w:val="en-US"/>
        </w:rPr>
        <w:t>N</w:t>
      </w:r>
      <w:r w:rsidRPr="00741536">
        <w:rPr>
          <w:rFonts w:ascii="Times New Roman" w:hAnsi="Times New Roman" w:cs="Times New Roman"/>
          <w:color w:val="000000" w:themeColor="text1"/>
          <w:sz w:val="28"/>
          <w:szCs w:val="28"/>
          <w:vertAlign w:val="subscript"/>
        </w:rPr>
        <w:t>св</w:t>
      </w:r>
      <w:r w:rsidRPr="00741536">
        <w:rPr>
          <w:rFonts w:ascii="Times New Roman" w:hAnsi="Times New Roman" w:cs="Times New Roman"/>
          <w:color w:val="000000" w:themeColor="text1"/>
          <w:sz w:val="28"/>
          <w:szCs w:val="28"/>
        </w:rPr>
        <w:t xml:space="preserve"> – количество светофоров на станции.</w:t>
      </w:r>
    </w:p>
    <w:p w14:paraId="3B8115F0" w14:textId="77777777" w:rsidR="00D23F6C"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Реактивная мощность, потребляемая лампами светофоров:</w:t>
      </w:r>
    </w:p>
    <w:p w14:paraId="6233710D" w14:textId="77777777" w:rsidR="00713FB6" w:rsidRPr="00741536" w:rsidRDefault="00713FB6" w:rsidP="00D23F6C">
      <w:pPr>
        <w:spacing w:after="0" w:line="360" w:lineRule="auto"/>
        <w:ind w:firstLine="851"/>
        <w:jc w:val="both"/>
        <w:rPr>
          <w:rFonts w:ascii="Times New Roman" w:hAnsi="Times New Roman" w:cs="Times New Roman"/>
          <w:color w:val="000000" w:themeColor="text1"/>
          <w:sz w:val="28"/>
          <w:szCs w:val="28"/>
        </w:rPr>
      </w:pPr>
    </w:p>
    <w:p w14:paraId="6A84E9E5" w14:textId="77777777" w:rsidR="00D23F6C" w:rsidRDefault="00292FDE" w:rsidP="00D23F6C">
      <w:pPr>
        <w:spacing w:after="0" w:line="360" w:lineRule="auto"/>
        <w:ind w:firstLine="851"/>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2"/>
          <w:sz w:val="28"/>
          <w:szCs w:val="28"/>
        </w:rPr>
        <w:object w:dxaOrig="3060" w:dyaOrig="360" w14:anchorId="78DEA61C">
          <v:shape id="_x0000_i1034" type="#_x0000_t75" style="width:187.2pt;height:22.8pt" o:ole="">
            <v:imagedata r:id="rId33" o:title=""/>
          </v:shape>
          <o:OLEObject Type="Embed" ProgID="Equation.DSMT4" ShapeID="_x0000_i1034" DrawAspect="Content" ObjectID="_1633882681" r:id="rId34"/>
        </w:object>
      </w:r>
      <w:r w:rsidR="00D23F6C" w:rsidRPr="00741536">
        <w:rPr>
          <w:rFonts w:ascii="Times New Roman" w:hAnsi="Times New Roman" w:cs="Times New Roman"/>
          <w:color w:val="000000" w:themeColor="text1"/>
          <w:sz w:val="28"/>
          <w:szCs w:val="28"/>
        </w:rPr>
        <w:t>вар,</w:t>
      </w:r>
    </w:p>
    <w:p w14:paraId="080DDECC"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lang w:val="kk-KZ"/>
        </w:rPr>
        <w:t xml:space="preserve">где </w:t>
      </w:r>
      <w:r w:rsidRPr="00741536">
        <w:rPr>
          <w:rFonts w:ascii="Times New Roman" w:hAnsi="Times New Roman" w:cs="Times New Roman"/>
          <w:color w:val="000000" w:themeColor="text1"/>
          <w:sz w:val="28"/>
          <w:szCs w:val="28"/>
          <w:lang w:val="en-US"/>
        </w:rPr>
        <w:t>Q</w:t>
      </w:r>
      <w:r w:rsidRPr="00741536">
        <w:rPr>
          <w:rFonts w:ascii="Times New Roman" w:hAnsi="Times New Roman" w:cs="Times New Roman"/>
          <w:color w:val="000000" w:themeColor="text1"/>
          <w:sz w:val="28"/>
          <w:szCs w:val="28"/>
          <w:vertAlign w:val="subscript"/>
          <w:lang w:val="en-US"/>
        </w:rPr>
        <w:t>c</w:t>
      </w:r>
      <w:r w:rsidRPr="00741536">
        <w:rPr>
          <w:rFonts w:ascii="Times New Roman" w:hAnsi="Times New Roman" w:cs="Times New Roman"/>
          <w:color w:val="000000" w:themeColor="text1"/>
          <w:sz w:val="28"/>
          <w:szCs w:val="28"/>
        </w:rPr>
        <w:t xml:space="preserve"> – реактивная мощность, потребляемая лампами светофоров; </w:t>
      </w:r>
      <w:r w:rsidRPr="00741536">
        <w:rPr>
          <w:rFonts w:ascii="Times New Roman" w:hAnsi="Times New Roman" w:cs="Times New Roman"/>
          <w:color w:val="000000" w:themeColor="text1"/>
          <w:sz w:val="28"/>
          <w:szCs w:val="28"/>
          <w:lang w:val="en-US"/>
        </w:rPr>
        <w:t>N</w:t>
      </w:r>
      <w:r w:rsidRPr="00741536">
        <w:rPr>
          <w:rFonts w:ascii="Times New Roman" w:hAnsi="Times New Roman" w:cs="Times New Roman"/>
          <w:color w:val="000000" w:themeColor="text1"/>
          <w:sz w:val="28"/>
          <w:szCs w:val="28"/>
          <w:vertAlign w:val="subscript"/>
        </w:rPr>
        <w:t>св</w:t>
      </w:r>
      <w:r w:rsidRPr="00741536">
        <w:rPr>
          <w:rFonts w:ascii="Times New Roman" w:hAnsi="Times New Roman" w:cs="Times New Roman"/>
          <w:color w:val="000000" w:themeColor="text1"/>
          <w:sz w:val="28"/>
          <w:szCs w:val="28"/>
        </w:rPr>
        <w:t xml:space="preserve"> – количество светофоров на станции.</w:t>
      </w:r>
    </w:p>
    <w:p w14:paraId="1728DB1B" w14:textId="77777777" w:rsidR="00D23F6C"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Общая мощность, потребляемая устройствами поста ЭЦ, определяется по формуле:</w:t>
      </w:r>
    </w:p>
    <w:p w14:paraId="156A479E" w14:textId="77777777" w:rsidR="00713FB6" w:rsidRPr="00741536" w:rsidRDefault="00713FB6" w:rsidP="00D23F6C">
      <w:pPr>
        <w:spacing w:after="0" w:line="360" w:lineRule="auto"/>
        <w:ind w:firstLine="851"/>
        <w:jc w:val="both"/>
        <w:rPr>
          <w:rFonts w:ascii="Times New Roman" w:hAnsi="Times New Roman" w:cs="Times New Roman"/>
          <w:color w:val="000000" w:themeColor="text1"/>
          <w:sz w:val="28"/>
          <w:szCs w:val="28"/>
        </w:rPr>
      </w:pPr>
    </w:p>
    <w:p w14:paraId="294A43B4" w14:textId="65E55649" w:rsidR="00D23F6C" w:rsidRDefault="00331B9A" w:rsidP="00D23F6C">
      <w:pPr>
        <w:spacing w:after="0" w:line="360" w:lineRule="auto"/>
        <w:ind w:firstLine="851"/>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4"/>
          <w:sz w:val="28"/>
          <w:szCs w:val="28"/>
        </w:rPr>
        <w:object w:dxaOrig="5000" w:dyaOrig="380" w14:anchorId="1097815A">
          <v:shape id="_x0000_i1070" type="#_x0000_t75" style="width:313.8pt;height:24pt" o:ole="">
            <v:imagedata r:id="rId35" o:title=""/>
          </v:shape>
          <o:OLEObject Type="Embed" ProgID="Equation.DSMT4" ShapeID="_x0000_i1070" DrawAspect="Content" ObjectID="_1633882682" r:id="rId36"/>
        </w:object>
      </w:r>
      <w:r w:rsidR="00D23F6C" w:rsidRPr="00741536">
        <w:rPr>
          <w:rFonts w:ascii="Times New Roman" w:hAnsi="Times New Roman" w:cs="Times New Roman"/>
          <w:color w:val="000000" w:themeColor="text1"/>
          <w:sz w:val="28"/>
          <w:szCs w:val="28"/>
        </w:rPr>
        <w:t>Вт;</w:t>
      </w:r>
    </w:p>
    <w:p w14:paraId="211418EC" w14:textId="472F82AA" w:rsidR="00D23F6C" w:rsidRDefault="00331B9A" w:rsidP="00D23F6C">
      <w:pPr>
        <w:spacing w:after="0" w:line="360" w:lineRule="auto"/>
        <w:ind w:firstLine="851"/>
        <w:jc w:val="center"/>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4"/>
          <w:sz w:val="28"/>
          <w:szCs w:val="28"/>
        </w:rPr>
        <w:object w:dxaOrig="5539" w:dyaOrig="380" w14:anchorId="1F4A12DE">
          <v:shape id="_x0000_i1072" type="#_x0000_t75" style="width:337.2pt;height:24pt" o:ole="">
            <v:imagedata r:id="rId37" o:title=""/>
          </v:shape>
          <o:OLEObject Type="Embed" ProgID="Equation.DSMT4" ShapeID="_x0000_i1072" DrawAspect="Content" ObjectID="_1633882683" r:id="rId38"/>
        </w:object>
      </w:r>
      <w:r w:rsidR="00D23F6C" w:rsidRPr="00741536">
        <w:rPr>
          <w:rFonts w:ascii="Times New Roman" w:hAnsi="Times New Roman" w:cs="Times New Roman"/>
          <w:color w:val="000000" w:themeColor="text1"/>
          <w:sz w:val="28"/>
          <w:szCs w:val="28"/>
        </w:rPr>
        <w:t>вар</w:t>
      </w:r>
    </w:p>
    <w:p w14:paraId="1B0CE8FB"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Устройства связи поста потребляют мощности: </w:t>
      </w:r>
    </w:p>
    <w:p w14:paraId="5952B774"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Р</w:t>
      </w:r>
      <w:r w:rsidRPr="00741536">
        <w:rPr>
          <w:rFonts w:ascii="Times New Roman" w:hAnsi="Times New Roman" w:cs="Times New Roman"/>
          <w:color w:val="000000" w:themeColor="text1"/>
          <w:sz w:val="28"/>
          <w:szCs w:val="28"/>
          <w:vertAlign w:val="subscript"/>
        </w:rPr>
        <w:t>о.свз</w:t>
      </w:r>
      <w:r w:rsidRPr="00741536">
        <w:rPr>
          <w:rFonts w:ascii="Times New Roman" w:hAnsi="Times New Roman" w:cs="Times New Roman"/>
          <w:color w:val="000000" w:themeColor="text1"/>
          <w:sz w:val="28"/>
          <w:szCs w:val="28"/>
        </w:rPr>
        <w:t xml:space="preserve"> = 3270 Вт; </w:t>
      </w:r>
    </w:p>
    <w:p w14:paraId="5554C7EA"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lang w:val="en-US"/>
        </w:rPr>
        <w:t>Q</w:t>
      </w:r>
      <w:r w:rsidRPr="00741536">
        <w:rPr>
          <w:rFonts w:ascii="Times New Roman" w:hAnsi="Times New Roman" w:cs="Times New Roman"/>
          <w:color w:val="000000" w:themeColor="text1"/>
          <w:sz w:val="28"/>
          <w:szCs w:val="28"/>
          <w:vertAlign w:val="subscript"/>
        </w:rPr>
        <w:t xml:space="preserve">о.свз </w:t>
      </w:r>
      <w:r w:rsidRPr="00741536">
        <w:rPr>
          <w:rFonts w:ascii="Times New Roman" w:hAnsi="Times New Roman" w:cs="Times New Roman"/>
          <w:color w:val="000000" w:themeColor="text1"/>
          <w:sz w:val="28"/>
          <w:szCs w:val="28"/>
        </w:rPr>
        <w:t xml:space="preserve">= 2735 вар. </w:t>
      </w:r>
    </w:p>
    <w:p w14:paraId="30862FA1"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Для устройств освещения, вентиляции и других вспомогательных приборов поста требуется: </w:t>
      </w:r>
    </w:p>
    <w:p w14:paraId="26DE023D"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lastRenderedPageBreak/>
        <w:t>Р</w:t>
      </w:r>
      <w:r w:rsidRPr="00741536">
        <w:rPr>
          <w:rFonts w:ascii="Times New Roman" w:hAnsi="Times New Roman" w:cs="Times New Roman"/>
          <w:color w:val="000000" w:themeColor="text1"/>
          <w:sz w:val="28"/>
          <w:szCs w:val="28"/>
          <w:vertAlign w:val="subscript"/>
        </w:rPr>
        <w:t>о.всп</w:t>
      </w:r>
      <w:r w:rsidRPr="00741536">
        <w:rPr>
          <w:rFonts w:ascii="Times New Roman" w:hAnsi="Times New Roman" w:cs="Times New Roman"/>
          <w:color w:val="000000" w:themeColor="text1"/>
          <w:sz w:val="28"/>
          <w:szCs w:val="28"/>
        </w:rPr>
        <w:t xml:space="preserve"> = 4150 Вт; </w:t>
      </w:r>
    </w:p>
    <w:p w14:paraId="2E08B454"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lang w:val="en-US"/>
        </w:rPr>
        <w:t>Q</w:t>
      </w:r>
      <w:r w:rsidRPr="00741536">
        <w:rPr>
          <w:rFonts w:ascii="Times New Roman" w:hAnsi="Times New Roman" w:cs="Times New Roman"/>
          <w:color w:val="000000" w:themeColor="text1"/>
          <w:sz w:val="28"/>
          <w:szCs w:val="28"/>
          <w:vertAlign w:val="subscript"/>
        </w:rPr>
        <w:t>о.всп</w:t>
      </w:r>
      <w:r w:rsidRPr="00741536">
        <w:rPr>
          <w:rFonts w:ascii="Times New Roman" w:hAnsi="Times New Roman" w:cs="Times New Roman"/>
          <w:color w:val="000000" w:themeColor="text1"/>
          <w:sz w:val="28"/>
          <w:szCs w:val="28"/>
        </w:rPr>
        <w:t xml:space="preserve"> = 1940 вар.</w:t>
      </w:r>
    </w:p>
    <w:p w14:paraId="1EFAD003" w14:textId="77777777" w:rsidR="00D23F6C"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Суммарная активная мощность, потребляемая устройствами СЦБ и связи поста ЭЦ станции:</w:t>
      </w:r>
    </w:p>
    <w:p w14:paraId="170AC03C" w14:textId="77777777" w:rsidR="00713FB6" w:rsidRPr="00741536" w:rsidRDefault="00713FB6" w:rsidP="00D23F6C">
      <w:pPr>
        <w:spacing w:after="0" w:line="360" w:lineRule="auto"/>
        <w:ind w:firstLine="851"/>
        <w:jc w:val="both"/>
        <w:rPr>
          <w:rFonts w:ascii="Times New Roman" w:hAnsi="Times New Roman" w:cs="Times New Roman"/>
          <w:color w:val="000000" w:themeColor="text1"/>
          <w:sz w:val="28"/>
          <w:szCs w:val="28"/>
        </w:rPr>
      </w:pPr>
    </w:p>
    <w:p w14:paraId="127D79AB" w14:textId="40ECF53E" w:rsidR="00D23F6C" w:rsidRDefault="00331B9A"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4"/>
          <w:sz w:val="28"/>
          <w:szCs w:val="28"/>
        </w:rPr>
        <w:object w:dxaOrig="5500" w:dyaOrig="380" w14:anchorId="77C298D3">
          <v:shape id="_x0000_i1074" type="#_x0000_t75" style="width:330pt;height:24pt" o:ole="">
            <v:imagedata r:id="rId39" o:title=""/>
          </v:shape>
          <o:OLEObject Type="Embed" ProgID="Equation.DSMT4" ShapeID="_x0000_i1074" DrawAspect="Content" ObjectID="_1633882684" r:id="rId40"/>
        </w:object>
      </w:r>
      <w:r w:rsidR="00D23F6C" w:rsidRPr="00741536">
        <w:rPr>
          <w:rFonts w:ascii="Times New Roman" w:hAnsi="Times New Roman" w:cs="Times New Roman"/>
          <w:color w:val="000000" w:themeColor="text1"/>
          <w:sz w:val="28"/>
          <w:szCs w:val="28"/>
        </w:rPr>
        <w:t>Вт</w:t>
      </w:r>
    </w:p>
    <w:p w14:paraId="72B14D9D" w14:textId="77777777" w:rsidR="00D23F6C"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Суммарная реактивная мощность</w:t>
      </w:r>
    </w:p>
    <w:p w14:paraId="16FB7E98" w14:textId="77777777" w:rsidR="00713FB6" w:rsidRPr="00741536" w:rsidRDefault="00713FB6" w:rsidP="00D23F6C">
      <w:pPr>
        <w:spacing w:after="0" w:line="360" w:lineRule="auto"/>
        <w:ind w:firstLine="851"/>
        <w:jc w:val="both"/>
        <w:rPr>
          <w:rFonts w:ascii="Times New Roman" w:hAnsi="Times New Roman" w:cs="Times New Roman"/>
          <w:color w:val="000000" w:themeColor="text1"/>
          <w:sz w:val="28"/>
          <w:szCs w:val="28"/>
        </w:rPr>
      </w:pPr>
    </w:p>
    <w:p w14:paraId="493438C0" w14:textId="1FB54BD9" w:rsidR="00D23F6C" w:rsidRDefault="00331B9A"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4"/>
          <w:sz w:val="28"/>
          <w:szCs w:val="28"/>
        </w:rPr>
        <w:object w:dxaOrig="5840" w:dyaOrig="380" w14:anchorId="7F6DD01C">
          <v:shape id="_x0000_i1076" type="#_x0000_t75" style="width:350.4pt;height:24pt" o:ole="">
            <v:imagedata r:id="rId41" o:title=""/>
          </v:shape>
          <o:OLEObject Type="Embed" ProgID="Equation.DSMT4" ShapeID="_x0000_i1076" DrawAspect="Content" ObjectID="_1633882685" r:id="rId42"/>
        </w:object>
      </w:r>
      <w:r w:rsidR="00D23F6C" w:rsidRPr="00741536">
        <w:rPr>
          <w:rFonts w:ascii="Times New Roman" w:hAnsi="Times New Roman" w:cs="Times New Roman"/>
          <w:color w:val="000000" w:themeColor="text1"/>
          <w:sz w:val="28"/>
          <w:szCs w:val="28"/>
        </w:rPr>
        <w:t xml:space="preserve">вар </w:t>
      </w:r>
    </w:p>
    <w:p w14:paraId="73720C0B" w14:textId="77777777" w:rsidR="00D23F6C" w:rsidRDefault="00D23F6C" w:rsidP="00713FB6">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Общая суммарная мощность, потребляемая устройствами СЦБ и связи:</w:t>
      </w:r>
    </w:p>
    <w:p w14:paraId="7944EA38" w14:textId="77777777" w:rsidR="00713FB6" w:rsidRPr="00741536" w:rsidRDefault="00713FB6" w:rsidP="00713FB6">
      <w:pPr>
        <w:spacing w:after="0" w:line="360" w:lineRule="auto"/>
        <w:ind w:firstLine="851"/>
        <w:jc w:val="both"/>
        <w:rPr>
          <w:rFonts w:ascii="Times New Roman" w:hAnsi="Times New Roman" w:cs="Times New Roman"/>
          <w:color w:val="000000" w:themeColor="text1"/>
          <w:sz w:val="28"/>
          <w:szCs w:val="28"/>
        </w:rPr>
      </w:pPr>
    </w:p>
    <w:p w14:paraId="63DA59A8" w14:textId="1250CFAE" w:rsidR="00D23F6C" w:rsidRDefault="00331B9A" w:rsidP="00E562DA">
      <w:pPr>
        <w:spacing w:after="0" w:line="360" w:lineRule="auto"/>
        <w:ind w:firstLine="426"/>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8"/>
          <w:sz w:val="28"/>
          <w:szCs w:val="28"/>
        </w:rPr>
        <w:object w:dxaOrig="7520" w:dyaOrig="560" w14:anchorId="32D5ACF2">
          <v:shape id="_x0000_i1078" type="#_x0000_t75" style="width:421.8pt;height:31.8pt" o:ole="">
            <v:imagedata r:id="rId43" o:title=""/>
          </v:shape>
          <o:OLEObject Type="Embed" ProgID="Equation.DSMT4" ShapeID="_x0000_i1078" DrawAspect="Content" ObjectID="_1633882686" r:id="rId44"/>
        </w:object>
      </w:r>
      <w:r w:rsidR="00D23F6C" w:rsidRPr="00741536">
        <w:rPr>
          <w:rFonts w:ascii="Times New Roman" w:hAnsi="Times New Roman" w:cs="Times New Roman"/>
          <w:color w:val="000000" w:themeColor="text1"/>
          <w:sz w:val="28"/>
          <w:szCs w:val="28"/>
        </w:rPr>
        <w:t>В·А</w:t>
      </w:r>
    </w:p>
    <w:p w14:paraId="4AAE70DA"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Мощность, потребляемая в мастерской: </w:t>
      </w:r>
    </w:p>
    <w:p w14:paraId="212C2779"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Р</w:t>
      </w:r>
      <w:r w:rsidRPr="00741536">
        <w:rPr>
          <w:rFonts w:ascii="Times New Roman" w:hAnsi="Times New Roman" w:cs="Times New Roman"/>
          <w:color w:val="000000" w:themeColor="text1"/>
          <w:sz w:val="28"/>
          <w:szCs w:val="28"/>
          <w:vertAlign w:val="subscript"/>
        </w:rPr>
        <w:t>м</w:t>
      </w:r>
      <w:r w:rsidRPr="00741536">
        <w:rPr>
          <w:rFonts w:ascii="Times New Roman" w:hAnsi="Times New Roman" w:cs="Times New Roman"/>
          <w:color w:val="000000" w:themeColor="text1"/>
          <w:sz w:val="28"/>
          <w:szCs w:val="28"/>
        </w:rPr>
        <w:t xml:space="preserve"> = 5600Вт; </w:t>
      </w:r>
    </w:p>
    <w:p w14:paraId="35F3235A"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lang w:val="en-US"/>
        </w:rPr>
        <w:t>Q</w:t>
      </w:r>
      <w:r w:rsidRPr="00741536">
        <w:rPr>
          <w:rFonts w:ascii="Times New Roman" w:hAnsi="Times New Roman" w:cs="Times New Roman"/>
          <w:color w:val="000000" w:themeColor="text1"/>
          <w:sz w:val="28"/>
          <w:szCs w:val="28"/>
          <w:vertAlign w:val="subscript"/>
        </w:rPr>
        <w:t>м</w:t>
      </w:r>
      <w:r w:rsidRPr="00741536">
        <w:rPr>
          <w:rFonts w:ascii="Times New Roman" w:hAnsi="Times New Roman" w:cs="Times New Roman"/>
          <w:color w:val="000000" w:themeColor="text1"/>
          <w:sz w:val="28"/>
          <w:szCs w:val="28"/>
        </w:rPr>
        <w:t xml:space="preserve"> = 4200вар.</w:t>
      </w:r>
    </w:p>
    <w:p w14:paraId="4B9FF7BB"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Дополнительные кратковременные нагрузки на вводную панель питающей установки (до 10с): </w:t>
      </w:r>
    </w:p>
    <w:p w14:paraId="52EF9813"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Р</w:t>
      </w:r>
      <w:r w:rsidRPr="00741536">
        <w:rPr>
          <w:rFonts w:ascii="Times New Roman" w:hAnsi="Times New Roman" w:cs="Times New Roman"/>
          <w:color w:val="000000" w:themeColor="text1"/>
          <w:sz w:val="28"/>
          <w:szCs w:val="28"/>
          <w:vertAlign w:val="subscript"/>
        </w:rPr>
        <w:t>д</w:t>
      </w:r>
      <w:r w:rsidRPr="00741536">
        <w:rPr>
          <w:rFonts w:ascii="Times New Roman" w:hAnsi="Times New Roman" w:cs="Times New Roman"/>
          <w:color w:val="000000" w:themeColor="text1"/>
          <w:sz w:val="28"/>
          <w:szCs w:val="28"/>
        </w:rPr>
        <w:t xml:space="preserve"> = 14000Вт; </w:t>
      </w:r>
    </w:p>
    <w:p w14:paraId="4CA9F442"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lang w:val="en-US"/>
        </w:rPr>
        <w:t>Q</w:t>
      </w:r>
      <w:r w:rsidRPr="00741536">
        <w:rPr>
          <w:rFonts w:ascii="Times New Roman" w:hAnsi="Times New Roman" w:cs="Times New Roman"/>
          <w:color w:val="000000" w:themeColor="text1"/>
          <w:sz w:val="28"/>
          <w:szCs w:val="28"/>
          <w:vertAlign w:val="subscript"/>
        </w:rPr>
        <w:t>д</w:t>
      </w:r>
      <w:r w:rsidRPr="00741536">
        <w:rPr>
          <w:rFonts w:ascii="Times New Roman" w:hAnsi="Times New Roman" w:cs="Times New Roman"/>
          <w:color w:val="000000" w:themeColor="text1"/>
          <w:sz w:val="28"/>
          <w:szCs w:val="28"/>
        </w:rPr>
        <w:t xml:space="preserve"> = 6000вар.</w:t>
      </w:r>
    </w:p>
    <w:p w14:paraId="2F0C5C46" w14:textId="77777777" w:rsidR="00D23F6C"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Общая активная мощность, потребляемая всеми устройствами поста ЭЦ, определяется по формуле:</w:t>
      </w:r>
    </w:p>
    <w:p w14:paraId="083CAA2C" w14:textId="77777777" w:rsidR="00713FB6" w:rsidRPr="00741536" w:rsidRDefault="00713FB6" w:rsidP="00D23F6C">
      <w:pPr>
        <w:spacing w:after="0" w:line="360" w:lineRule="auto"/>
        <w:ind w:firstLine="851"/>
        <w:jc w:val="both"/>
        <w:rPr>
          <w:rFonts w:ascii="Times New Roman" w:hAnsi="Times New Roman" w:cs="Times New Roman"/>
          <w:color w:val="000000" w:themeColor="text1"/>
          <w:sz w:val="28"/>
          <w:szCs w:val="28"/>
        </w:rPr>
      </w:pPr>
    </w:p>
    <w:p w14:paraId="1A590B11" w14:textId="77777777" w:rsidR="00D23F6C" w:rsidRDefault="00E562DA"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4"/>
          <w:sz w:val="28"/>
          <w:szCs w:val="28"/>
        </w:rPr>
        <w:object w:dxaOrig="5120" w:dyaOrig="380" w14:anchorId="4A58939C">
          <v:shape id="_x0000_i1040" type="#_x0000_t75" style="width:307.2pt;height:24pt" o:ole="">
            <v:imagedata r:id="rId45" o:title=""/>
          </v:shape>
          <o:OLEObject Type="Embed" ProgID="Equation.DSMT4" ShapeID="_x0000_i1040" DrawAspect="Content" ObjectID="_1633882687" r:id="rId46"/>
        </w:object>
      </w:r>
      <w:r w:rsidR="00D23F6C" w:rsidRPr="00741536">
        <w:rPr>
          <w:rFonts w:ascii="Times New Roman" w:hAnsi="Times New Roman" w:cs="Times New Roman"/>
          <w:color w:val="000000" w:themeColor="text1"/>
          <w:sz w:val="28"/>
          <w:szCs w:val="28"/>
        </w:rPr>
        <w:t>Вт</w:t>
      </w:r>
    </w:p>
    <w:p w14:paraId="650A3DAD" w14:textId="77777777" w:rsidR="00D23F6C"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Суммарная реактивная мощность:</w:t>
      </w:r>
    </w:p>
    <w:p w14:paraId="54ED0005" w14:textId="77777777" w:rsidR="00713FB6" w:rsidRPr="00741536" w:rsidRDefault="00713FB6" w:rsidP="00D23F6C">
      <w:pPr>
        <w:spacing w:after="0" w:line="360" w:lineRule="auto"/>
        <w:ind w:firstLine="851"/>
        <w:jc w:val="both"/>
        <w:rPr>
          <w:rFonts w:ascii="Times New Roman" w:hAnsi="Times New Roman" w:cs="Times New Roman"/>
          <w:color w:val="000000" w:themeColor="text1"/>
          <w:sz w:val="28"/>
          <w:szCs w:val="28"/>
        </w:rPr>
      </w:pPr>
    </w:p>
    <w:p w14:paraId="2326A86B" w14:textId="77777777" w:rsidR="00D23F6C" w:rsidRDefault="00E562DA"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4"/>
          <w:sz w:val="28"/>
          <w:szCs w:val="28"/>
        </w:rPr>
        <w:object w:dxaOrig="5380" w:dyaOrig="380" w14:anchorId="43239D64">
          <v:shape id="_x0000_i1041" type="#_x0000_t75" style="width:324.6pt;height:24pt" o:ole="">
            <v:imagedata r:id="rId47" o:title=""/>
          </v:shape>
          <o:OLEObject Type="Embed" ProgID="Equation.DSMT4" ShapeID="_x0000_i1041" DrawAspect="Content" ObjectID="_1633882688" r:id="rId48"/>
        </w:object>
      </w:r>
      <w:r w:rsidR="00D23F6C" w:rsidRPr="00741536">
        <w:rPr>
          <w:rFonts w:ascii="Times New Roman" w:hAnsi="Times New Roman" w:cs="Times New Roman"/>
          <w:color w:val="000000" w:themeColor="text1"/>
          <w:sz w:val="28"/>
          <w:szCs w:val="28"/>
        </w:rPr>
        <w:t xml:space="preserve">вар </w:t>
      </w:r>
    </w:p>
    <w:p w14:paraId="1D17DA3A" w14:textId="77777777" w:rsidR="00D23F6C"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Общая мощность, потребляемая всеми устройствами поста ЭЦ:</w:t>
      </w:r>
    </w:p>
    <w:p w14:paraId="371BB63E" w14:textId="2B7ABF60" w:rsidR="00D23F6C" w:rsidRDefault="00331B9A" w:rsidP="00D23F6C">
      <w:pPr>
        <w:spacing w:after="0" w:line="360" w:lineRule="auto"/>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position w:val="-14"/>
          <w:sz w:val="28"/>
          <w:szCs w:val="28"/>
        </w:rPr>
        <w:object w:dxaOrig="8540" w:dyaOrig="499" w14:anchorId="4859D760">
          <v:shape id="_x0000_i1082" type="#_x0000_t75" style="width:487.8pt;height:28.2pt" o:ole="">
            <v:imagedata r:id="rId49" o:title=""/>
          </v:shape>
          <o:OLEObject Type="Embed" ProgID="Equation.DSMT4" ShapeID="_x0000_i1082" DrawAspect="Content" ObjectID="_1633882689" r:id="rId50"/>
        </w:object>
      </w:r>
    </w:p>
    <w:p w14:paraId="3D70148C" w14:textId="4EAED6B0"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lang w:val="kk-KZ"/>
        </w:rPr>
      </w:pPr>
      <w:r w:rsidRPr="00741536">
        <w:rPr>
          <w:rFonts w:ascii="Times New Roman" w:hAnsi="Times New Roman" w:cs="Times New Roman"/>
          <w:color w:val="000000" w:themeColor="text1"/>
          <w:sz w:val="28"/>
          <w:szCs w:val="28"/>
        </w:rPr>
        <w:t>Для</w:t>
      </w:r>
      <w:r w:rsidRPr="00741536">
        <w:rPr>
          <w:rFonts w:ascii="Times New Roman" w:hAnsi="Times New Roman" w:cs="Times New Roman"/>
          <w:color w:val="000000" w:themeColor="text1"/>
          <w:sz w:val="28"/>
          <w:szCs w:val="28"/>
          <w:lang w:val="kk-KZ"/>
        </w:rPr>
        <w:t xml:space="preserve"> питания устройств СЦБ и связи на постах электрической централизации предусматривается резерв мощности, равный 10% (</w:t>
      </w:r>
      <w:r>
        <w:rPr>
          <w:rFonts w:ascii="Times New Roman" w:hAnsi="Times New Roman" w:cs="Times New Roman"/>
          <w:color w:val="000000" w:themeColor="text1"/>
          <w:sz w:val="28"/>
          <w:szCs w:val="28"/>
          <w:lang w:val="kk-KZ"/>
        </w:rPr>
        <w:t>3</w:t>
      </w:r>
      <w:r w:rsidR="00B3619E">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xml:space="preserve"> </w:t>
      </w:r>
      <w:r w:rsidRPr="00741536">
        <w:rPr>
          <w:rFonts w:ascii="Times New Roman" w:hAnsi="Times New Roman" w:cs="Times New Roman"/>
          <w:color w:val="000000" w:themeColor="text1"/>
          <w:sz w:val="28"/>
          <w:szCs w:val="28"/>
        </w:rPr>
        <w:t>к</w:t>
      </w:r>
      <w:r w:rsidRPr="00741536">
        <w:rPr>
          <w:rFonts w:ascii="Times New Roman" w:hAnsi="Times New Roman" w:cs="Times New Roman"/>
          <w:color w:val="000000" w:themeColor="text1"/>
          <w:sz w:val="28"/>
          <w:szCs w:val="28"/>
          <w:lang w:val="kk-KZ"/>
        </w:rPr>
        <w:t xml:space="preserve">ВА), итого общая потребляемая мощность с учетом резерва </w:t>
      </w:r>
      <w:r w:rsidRPr="00741536">
        <w:rPr>
          <w:rFonts w:ascii="Times New Roman" w:hAnsi="Times New Roman" w:cs="Times New Roman"/>
          <w:color w:val="000000" w:themeColor="text1"/>
          <w:sz w:val="28"/>
          <w:szCs w:val="28"/>
        </w:rPr>
        <w:t>40 к</w:t>
      </w:r>
      <w:r w:rsidRPr="00741536">
        <w:rPr>
          <w:rFonts w:ascii="Times New Roman" w:hAnsi="Times New Roman" w:cs="Times New Roman"/>
          <w:color w:val="000000" w:themeColor="text1"/>
          <w:sz w:val="28"/>
          <w:szCs w:val="28"/>
          <w:lang w:val="kk-KZ"/>
        </w:rPr>
        <w:t>ВА.</w:t>
      </w:r>
    </w:p>
    <w:p w14:paraId="0FD1121C" w14:textId="77777777" w:rsidR="00D23F6C" w:rsidRPr="00D23F6C" w:rsidRDefault="00D23F6C" w:rsidP="00733187">
      <w:pPr>
        <w:spacing w:after="0" w:line="360" w:lineRule="auto"/>
        <w:rPr>
          <w:color w:val="000000" w:themeColor="text1"/>
          <w:lang w:val="kk-KZ"/>
        </w:rPr>
      </w:pPr>
    </w:p>
    <w:p w14:paraId="62B06814" w14:textId="77777777" w:rsidR="00D23F6C" w:rsidRDefault="00D23F6C" w:rsidP="00733187">
      <w:pPr>
        <w:pStyle w:val="1"/>
        <w:spacing w:before="0" w:line="360" w:lineRule="auto"/>
        <w:ind w:firstLine="709"/>
        <w:jc w:val="both"/>
        <w:rPr>
          <w:rFonts w:ascii="Times New Roman" w:hAnsi="Times New Roman" w:cs="Times New Roman"/>
          <w:b w:val="0"/>
          <w:color w:val="000000" w:themeColor="text1"/>
        </w:rPr>
      </w:pPr>
      <w:bookmarkStart w:id="90" w:name="_Toc3833402"/>
      <w:r w:rsidRPr="00CC1B5A">
        <w:rPr>
          <w:rFonts w:ascii="Times New Roman" w:hAnsi="Times New Roman" w:cs="Times New Roman"/>
          <w:b w:val="0"/>
          <w:color w:val="000000" w:themeColor="text1"/>
        </w:rPr>
        <w:t>2.7 ВЫБОР ТИПА СТРЕЛОЧНОГО ЭЛЕКТРОПРИВОДА И СХЕМЫ УПРАВЛЕНИЯ ИМ</w:t>
      </w:r>
      <w:bookmarkEnd w:id="90"/>
    </w:p>
    <w:p w14:paraId="2495B20A" w14:textId="77777777" w:rsidR="00713FB6" w:rsidRPr="00713FB6" w:rsidRDefault="00713FB6" w:rsidP="00713FB6"/>
    <w:p w14:paraId="1DDBFD41"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Стрелочный привод предназначен для перевода, замыкания и контроля положений остряков стрелочного перевода – нормального (плюсовое), переведенного (минусовое) и взреза (среднее).</w:t>
      </w:r>
    </w:p>
    <w:p w14:paraId="1B8F755E"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Автопереключатель предназначен для контроля положения остряков стрелки. В автопереключателе привода СП-6М, применяются электрические медные контакты врубающегося (ножевого) типа.</w:t>
      </w:r>
    </w:p>
    <w:p w14:paraId="699646F3"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Курбельная заслонка закрывает отверстие замка и вал двигателя. При поднятой заслонке замкнут блок контакт, которым она управляет, двигатель может получать питание. Для ручного перевода стрелки блок контакт должен быть разомкнут.</w:t>
      </w:r>
    </w:p>
    <w:p w14:paraId="452CD422"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В схеме управления стрелочным электроприводом трехфазного тока с центральным питанием пусковые стрелочные реле ППС типа ПМПУШ-150/150 и НПС типа НМПШЗ-1500/220 обеспечивают коммутацию рабочих и контрольных цепей, а реле НПС, кроме того, и контроль протекания рабочего тока электродвигателя при переводе стрелки.</w:t>
      </w:r>
    </w:p>
    <w:p w14:paraId="63D2FFDB"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В качестве реле ОК используется реле КМШ-3000. КМШ-3000 – комбинированное малогабаритное штепсельное с сопротивлением обмоток 3000ом. Контактная система реле состоит из двух контактных групп на переключение 2 фт, управляемых нейтральным якорем, и двух контактных групп на переключение 2 нп, управляемых поляризованным якорем.</w:t>
      </w:r>
    </w:p>
    <w:p w14:paraId="30AE56CA"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lastRenderedPageBreak/>
        <w:t>БВС – блок выпрямительный столбик, предназначен для повышения надежности контроля. БВС пропускает положительную или отрицательную полуволну, в зависимости от положения стрелки.</w:t>
      </w:r>
    </w:p>
    <w:p w14:paraId="2B44623E"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Блок фазового контроля БФК типа ФК.-75 размещен в корпусе реле НМШ и имеет три трансформатора Т1 — ТЗ типа РТ-3, выпрямитель типа КЦ402Д, конденсатор С1 типа МБМ-160В емкостью 0,25 мкФ и два диода VD типа КД205Д в цепи обмоток реле ППС.</w:t>
      </w:r>
    </w:p>
    <w:p w14:paraId="7979BCB6"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Блок БФК предназначен для блокировки реле НПС при протекании рабочего тока по трем фазам рабочей цепи во время перевода стрелки, а в случае отсутствия рабочего тока в одной из фаз — для снятия блокировки с реле НПС и размыкания своими контактами рабочих цепей стрелочного электропривода.</w:t>
      </w:r>
    </w:p>
    <w:p w14:paraId="4E498A4D" w14:textId="77777777" w:rsidR="00D23F6C" w:rsidRPr="00741536" w:rsidRDefault="00D23F6C" w:rsidP="00D23F6C">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Первичные низкоомные обмотки трансформаторов Т1 — ТЗ включены последовательно в линейные провода рабочих цепей стрелки. Вторичные обмотки соединены последовательно и через выпрямитель подключены к высокоомной обмотке 1-3 реле НПС. К выводам вторичных обмоток трансформаторов подключен конденсатор С1, который за счет резонансного эффекта повышает напряжение на выходе блока до значения, необходимого для надежного удержания якоря реле НПС по обмотке блокировки (не менее 15 В, что соответствует рабочему току перевода стрелки не менее 1 А).</w:t>
      </w:r>
    </w:p>
    <w:p w14:paraId="764B934C" w14:textId="77777777" w:rsidR="00D23F6C" w:rsidRPr="00741536" w:rsidRDefault="00D23F6C" w:rsidP="001238EF">
      <w:pPr>
        <w:rPr>
          <w:color w:val="000000" w:themeColor="text1"/>
        </w:rPr>
      </w:pPr>
    </w:p>
    <w:p w14:paraId="4C5EB6F5" w14:textId="77777777" w:rsidR="001238EF" w:rsidRPr="00741536" w:rsidRDefault="001238EF" w:rsidP="009B1600">
      <w:pPr>
        <w:pStyle w:val="1"/>
        <w:spacing w:before="0" w:line="360" w:lineRule="auto"/>
        <w:rPr>
          <w:color w:val="000000" w:themeColor="text1"/>
        </w:rPr>
        <w:sectPr w:rsidR="001238EF" w:rsidRPr="00741536" w:rsidSect="00FA770D">
          <w:headerReference w:type="default" r:id="rId51"/>
          <w:pgSz w:w="11906" w:h="16838"/>
          <w:pgMar w:top="1134" w:right="850" w:bottom="1276" w:left="1701" w:header="708" w:footer="708" w:gutter="0"/>
          <w:cols w:space="708"/>
          <w:docGrid w:linePitch="360"/>
        </w:sectPr>
      </w:pPr>
    </w:p>
    <w:p w14:paraId="689DA1A7" w14:textId="77777777" w:rsidR="00675575" w:rsidRDefault="00675575" w:rsidP="00713FB6">
      <w:pPr>
        <w:pStyle w:val="1"/>
        <w:numPr>
          <w:ilvl w:val="0"/>
          <w:numId w:val="3"/>
        </w:numPr>
        <w:spacing w:before="0" w:line="360" w:lineRule="auto"/>
        <w:ind w:firstLine="851"/>
        <w:jc w:val="both"/>
        <w:rPr>
          <w:rFonts w:ascii="Times New Roman" w:hAnsi="Times New Roman" w:cs="Times New Roman"/>
          <w:b w:val="0"/>
          <w:color w:val="000000" w:themeColor="text1"/>
        </w:rPr>
      </w:pPr>
      <w:bookmarkStart w:id="91" w:name="_Toc3833403"/>
      <w:r w:rsidRPr="00CC1B5A">
        <w:rPr>
          <w:rFonts w:ascii="Times New Roman" w:hAnsi="Times New Roman" w:cs="Times New Roman"/>
          <w:b w:val="0"/>
          <w:color w:val="000000" w:themeColor="text1"/>
        </w:rPr>
        <w:lastRenderedPageBreak/>
        <w:t>ТЕХНОЛОГИЧЕСКАЯ ЧАСТЬ И БЕЗОПАСНОСТЬ ДВИЖЕНИЯ ПОЕЗДОВ</w:t>
      </w:r>
      <w:bookmarkEnd w:id="91"/>
    </w:p>
    <w:p w14:paraId="024F7CE8" w14:textId="77777777" w:rsidR="002109C1" w:rsidRDefault="00675575" w:rsidP="00675575">
      <w:pPr>
        <w:tabs>
          <w:tab w:val="left" w:pos="0"/>
        </w:tabs>
        <w:spacing w:after="0" w:line="360" w:lineRule="auto"/>
        <w:jc w:val="both"/>
        <w:rPr>
          <w:rFonts w:ascii="Times New Roman" w:hAnsi="Times New Roman" w:cs="Times New Roman"/>
          <w:i/>
          <w:color w:val="000000" w:themeColor="text1"/>
          <w:sz w:val="28"/>
          <w:szCs w:val="28"/>
        </w:rPr>
      </w:pPr>
      <w:r w:rsidRPr="00741536">
        <w:rPr>
          <w:rFonts w:ascii="Times New Roman" w:hAnsi="Times New Roman" w:cs="Times New Roman"/>
          <w:color w:val="000000" w:themeColor="text1"/>
          <w:sz w:val="28"/>
          <w:szCs w:val="28"/>
        </w:rPr>
        <w:tab/>
      </w:r>
      <w:r w:rsidR="002109C1" w:rsidRPr="002109C1">
        <w:rPr>
          <w:rFonts w:ascii="Times New Roman" w:hAnsi="Times New Roman" w:cs="Times New Roman"/>
          <w:i/>
          <w:color w:val="000000" w:themeColor="text1"/>
          <w:sz w:val="28"/>
          <w:szCs w:val="28"/>
        </w:rPr>
        <w:t xml:space="preserve">Техника безопасности при техническом обслуживании и ремонте устройств электрической централизации </w:t>
      </w:r>
    </w:p>
    <w:p w14:paraId="3E777FB6" w14:textId="77777777" w:rsidR="00713FB6" w:rsidRDefault="00713FB6" w:rsidP="00675575">
      <w:pPr>
        <w:tabs>
          <w:tab w:val="left" w:pos="0"/>
        </w:tabs>
        <w:spacing w:after="0" w:line="360" w:lineRule="auto"/>
        <w:jc w:val="both"/>
        <w:rPr>
          <w:rFonts w:ascii="Times New Roman" w:hAnsi="Times New Roman" w:cs="Times New Roman"/>
          <w:i/>
          <w:color w:val="000000" w:themeColor="text1"/>
          <w:sz w:val="28"/>
          <w:szCs w:val="28"/>
        </w:rPr>
      </w:pPr>
    </w:p>
    <w:p w14:paraId="096B4223" w14:textId="77777777" w:rsidR="0040136D" w:rsidRPr="00741536" w:rsidRDefault="002109C1" w:rsidP="00675575">
      <w:pPr>
        <w:tabs>
          <w:tab w:val="left" w:pos="0"/>
        </w:tabs>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00675575" w:rsidRPr="00741536">
        <w:rPr>
          <w:rFonts w:ascii="Times New Roman" w:hAnsi="Times New Roman" w:cs="Times New Roman"/>
          <w:color w:val="000000" w:themeColor="text1"/>
          <w:sz w:val="28"/>
          <w:szCs w:val="28"/>
        </w:rPr>
        <w:t>Техника безопасности при техническом обслуживании</w:t>
      </w:r>
      <w:r w:rsidR="0040136D" w:rsidRPr="00741536">
        <w:rPr>
          <w:rFonts w:ascii="Times New Roman" w:hAnsi="Times New Roman" w:cs="Times New Roman"/>
          <w:color w:val="000000" w:themeColor="text1"/>
          <w:sz w:val="28"/>
          <w:szCs w:val="28"/>
        </w:rPr>
        <w:t xml:space="preserve"> и ремонте</w:t>
      </w:r>
      <w:r w:rsidR="00675575" w:rsidRPr="00741536">
        <w:rPr>
          <w:rFonts w:ascii="Times New Roman" w:hAnsi="Times New Roman" w:cs="Times New Roman"/>
          <w:color w:val="000000" w:themeColor="text1"/>
          <w:sz w:val="28"/>
          <w:szCs w:val="28"/>
        </w:rPr>
        <w:t xml:space="preserve"> устройств электрической централизации для обеспечения безопасности работников дистанций сигнализации и связи применяют организационные и технические мероприятия. К организационным мероприятиям можно отнести обучение, инструктаж и оформление разрешения на работы, а к техническим заземление корпусов напольного и постового оборудования, ограждение и блокировку питающих установок, средств оповещения о приближении подвижного состава. </w:t>
      </w:r>
    </w:p>
    <w:p w14:paraId="72D4FB19" w14:textId="77777777" w:rsidR="0040136D" w:rsidRPr="00741536" w:rsidRDefault="0040136D" w:rsidP="00675575">
      <w:pPr>
        <w:tabs>
          <w:tab w:val="left" w:pos="0"/>
        </w:tabs>
        <w:spacing w:after="0" w:line="360" w:lineRule="auto"/>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ab/>
      </w:r>
      <w:r w:rsidR="00675575" w:rsidRPr="00741536">
        <w:rPr>
          <w:rFonts w:ascii="Times New Roman" w:hAnsi="Times New Roman" w:cs="Times New Roman"/>
          <w:color w:val="000000" w:themeColor="text1"/>
          <w:sz w:val="28"/>
          <w:szCs w:val="28"/>
        </w:rPr>
        <w:t>При техни</w:t>
      </w:r>
      <w:r w:rsidRPr="00741536">
        <w:rPr>
          <w:rFonts w:ascii="Times New Roman" w:hAnsi="Times New Roman" w:cs="Times New Roman"/>
          <w:color w:val="000000" w:themeColor="text1"/>
          <w:sz w:val="28"/>
          <w:szCs w:val="28"/>
        </w:rPr>
        <w:t xml:space="preserve">ческом обслуживании необходимо: </w:t>
      </w:r>
    </w:p>
    <w:p w14:paraId="6FB1EBBC" w14:textId="77777777" w:rsidR="0040136D" w:rsidRPr="00741536" w:rsidRDefault="00675575" w:rsidP="0040136D">
      <w:pPr>
        <w:pStyle w:val="a7"/>
        <w:numPr>
          <w:ilvl w:val="0"/>
          <w:numId w:val="10"/>
        </w:numPr>
        <w:tabs>
          <w:tab w:val="left" w:pos="0"/>
        </w:tabs>
        <w:spacing w:after="0" w:line="360" w:lineRule="auto"/>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до начала работ на стрелке исключить возможность перевода ее с поста (для этого нужно выключить курбельный контакт электропривода); </w:t>
      </w:r>
    </w:p>
    <w:p w14:paraId="17AD7CAB" w14:textId="77777777" w:rsidR="0040136D" w:rsidRPr="00741536" w:rsidRDefault="00675575" w:rsidP="0040136D">
      <w:pPr>
        <w:pStyle w:val="a7"/>
        <w:numPr>
          <w:ilvl w:val="0"/>
          <w:numId w:val="10"/>
        </w:numPr>
        <w:tabs>
          <w:tab w:val="left" w:pos="0"/>
        </w:tabs>
        <w:spacing w:after="0" w:line="360" w:lineRule="auto"/>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при плохой видимости (снег, туман) работы на стрел</w:t>
      </w:r>
      <w:r w:rsidR="0040136D" w:rsidRPr="00741536">
        <w:rPr>
          <w:rFonts w:ascii="Times New Roman" w:hAnsi="Times New Roman" w:cs="Times New Roman"/>
          <w:color w:val="000000" w:themeColor="text1"/>
          <w:sz w:val="28"/>
          <w:szCs w:val="28"/>
        </w:rPr>
        <w:t>ках вести двум работникам - один</w:t>
      </w:r>
      <w:r w:rsidRPr="00741536">
        <w:rPr>
          <w:rFonts w:ascii="Times New Roman" w:hAnsi="Times New Roman" w:cs="Times New Roman"/>
          <w:color w:val="000000" w:themeColor="text1"/>
          <w:sz w:val="28"/>
          <w:szCs w:val="28"/>
        </w:rPr>
        <w:t xml:space="preserve"> выполняет работу, а другой следит за подходом подвижных единиц; </w:t>
      </w:r>
    </w:p>
    <w:p w14:paraId="759458DA" w14:textId="77777777" w:rsidR="0040136D" w:rsidRPr="00741536" w:rsidRDefault="00675575" w:rsidP="0040136D">
      <w:pPr>
        <w:pStyle w:val="a7"/>
        <w:numPr>
          <w:ilvl w:val="0"/>
          <w:numId w:val="10"/>
        </w:numPr>
        <w:tabs>
          <w:tab w:val="left" w:pos="0"/>
        </w:tabs>
        <w:spacing w:after="0" w:line="360" w:lineRule="auto"/>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при проверке стрелок на плотность прижатия остряков к рамным рельсам пользоваться шаблоном-закладкой с удлиненной рукояткой; </w:t>
      </w:r>
    </w:p>
    <w:p w14:paraId="57218DE4" w14:textId="77777777" w:rsidR="0040136D" w:rsidRPr="00741536" w:rsidRDefault="00675575" w:rsidP="0040136D">
      <w:pPr>
        <w:pStyle w:val="a7"/>
        <w:numPr>
          <w:ilvl w:val="0"/>
          <w:numId w:val="10"/>
        </w:numPr>
        <w:tabs>
          <w:tab w:val="left" w:pos="0"/>
        </w:tabs>
        <w:spacing w:after="0" w:line="360" w:lineRule="auto"/>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 xml:space="preserve">при работе внутри электропривода располагаться со стороны междупутья лицом в сторону пути; </w:t>
      </w:r>
    </w:p>
    <w:p w14:paraId="3D4D56D8" w14:textId="77777777" w:rsidR="00675575" w:rsidRPr="00741536" w:rsidRDefault="00675575" w:rsidP="0040136D">
      <w:pPr>
        <w:pStyle w:val="a7"/>
        <w:numPr>
          <w:ilvl w:val="0"/>
          <w:numId w:val="10"/>
        </w:numPr>
        <w:tabs>
          <w:tab w:val="left" w:pos="0"/>
        </w:tabs>
        <w:spacing w:after="0" w:line="360" w:lineRule="auto"/>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перед проходом поезда закрыть электропривод и отойти на безопасное расстояние;</w:t>
      </w:r>
    </w:p>
    <w:p w14:paraId="5B096F57" w14:textId="77777777" w:rsidR="0040136D" w:rsidRPr="00741536" w:rsidRDefault="00675575" w:rsidP="0040136D">
      <w:pPr>
        <w:pStyle w:val="a7"/>
        <w:numPr>
          <w:ilvl w:val="0"/>
          <w:numId w:val="10"/>
        </w:numPr>
        <w:tabs>
          <w:tab w:val="left" w:pos="0"/>
        </w:tabs>
        <w:spacing w:after="0" w:line="360" w:lineRule="auto"/>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работать на светофорной мачте с предохранительным поясом, нельзя подниматься на мачту до полной ее установ</w:t>
      </w:r>
      <w:r w:rsidR="0040136D" w:rsidRPr="00741536">
        <w:rPr>
          <w:rFonts w:ascii="Times New Roman" w:hAnsi="Times New Roman" w:cs="Times New Roman"/>
          <w:color w:val="000000" w:themeColor="text1"/>
          <w:sz w:val="28"/>
          <w:szCs w:val="28"/>
        </w:rPr>
        <w:t>ки,</w:t>
      </w:r>
      <w:r w:rsidRPr="00741536">
        <w:rPr>
          <w:rFonts w:ascii="Times New Roman" w:hAnsi="Times New Roman" w:cs="Times New Roman"/>
          <w:color w:val="000000" w:themeColor="text1"/>
          <w:sz w:val="28"/>
          <w:szCs w:val="28"/>
        </w:rPr>
        <w:t xml:space="preserve"> засыпки и утрамбовки котлована, находиться под мачтой во время ее подъема; </w:t>
      </w:r>
    </w:p>
    <w:p w14:paraId="14013267" w14:textId="77777777" w:rsidR="00675575" w:rsidRPr="00741536" w:rsidRDefault="00675575" w:rsidP="0040136D">
      <w:pPr>
        <w:pStyle w:val="a7"/>
        <w:numPr>
          <w:ilvl w:val="0"/>
          <w:numId w:val="10"/>
        </w:numPr>
        <w:tabs>
          <w:tab w:val="left" w:pos="0"/>
        </w:tabs>
        <w:spacing w:after="0" w:line="360" w:lineRule="auto"/>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прекращать все работы на светофорных мачтах во время движения поездов но соседним путям;</w:t>
      </w:r>
    </w:p>
    <w:p w14:paraId="0CF74C13" w14:textId="77777777" w:rsidR="00675575" w:rsidRPr="00741536" w:rsidRDefault="00675575" w:rsidP="0040136D">
      <w:pPr>
        <w:pStyle w:val="a7"/>
        <w:numPr>
          <w:ilvl w:val="0"/>
          <w:numId w:val="10"/>
        </w:numPr>
        <w:tabs>
          <w:tab w:val="left" w:pos="0"/>
        </w:tabs>
        <w:spacing w:after="0" w:line="360" w:lineRule="auto"/>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lastRenderedPageBreak/>
        <w:t>проверять исправность заземлении, прежде чем приступать к работе в релейном шкафу;</w:t>
      </w:r>
    </w:p>
    <w:p w14:paraId="062E204A" w14:textId="77777777" w:rsidR="0040136D" w:rsidRPr="00741536" w:rsidRDefault="007D671B" w:rsidP="0040136D">
      <w:pPr>
        <w:pStyle w:val="a7"/>
        <w:numPr>
          <w:ilvl w:val="0"/>
          <w:numId w:val="10"/>
        </w:numPr>
        <w:tabs>
          <w:tab w:val="left" w:pos="0"/>
        </w:tabs>
        <w:spacing w:after="0" w:line="360" w:lineRule="auto"/>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с</w:t>
      </w:r>
      <w:r w:rsidR="00675575" w:rsidRPr="00741536">
        <w:rPr>
          <w:rFonts w:ascii="Times New Roman" w:hAnsi="Times New Roman" w:cs="Times New Roman"/>
          <w:color w:val="000000" w:themeColor="text1"/>
          <w:sz w:val="28"/>
          <w:szCs w:val="28"/>
        </w:rPr>
        <w:t xml:space="preserve">облюдать осторожность при хождении на железнодорожных путях; </w:t>
      </w:r>
    </w:p>
    <w:p w14:paraId="329970E1" w14:textId="77777777" w:rsidR="00675575" w:rsidRPr="00741536" w:rsidRDefault="00675575" w:rsidP="00675575">
      <w:pPr>
        <w:tabs>
          <w:tab w:val="left" w:pos="0"/>
        </w:tabs>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Монта</w:t>
      </w:r>
      <w:r w:rsidR="007C22F4" w:rsidRPr="00741536">
        <w:rPr>
          <w:rFonts w:ascii="Times New Roman" w:hAnsi="Times New Roman" w:cs="Times New Roman"/>
          <w:color w:val="000000" w:themeColor="text1"/>
          <w:sz w:val="28"/>
          <w:szCs w:val="28"/>
        </w:rPr>
        <w:t>жные работы в путевых коробках и</w:t>
      </w:r>
      <w:r w:rsidRPr="00741536">
        <w:rPr>
          <w:rFonts w:ascii="Times New Roman" w:hAnsi="Times New Roman" w:cs="Times New Roman"/>
          <w:color w:val="000000" w:themeColor="text1"/>
          <w:sz w:val="28"/>
          <w:szCs w:val="28"/>
        </w:rPr>
        <w:t xml:space="preserve"> других приборах рельсовых цепей, находящихся под напряжением, необходимо выполнять в диэлектрических перчатках или</w:t>
      </w:r>
      <w:r w:rsidR="0040136D" w:rsidRPr="00741536">
        <w:rPr>
          <w:rFonts w:ascii="Times New Roman" w:hAnsi="Times New Roman" w:cs="Times New Roman"/>
          <w:color w:val="000000" w:themeColor="text1"/>
          <w:sz w:val="28"/>
          <w:szCs w:val="28"/>
        </w:rPr>
        <w:t xml:space="preserve"> </w:t>
      </w:r>
      <w:r w:rsidRPr="00741536">
        <w:rPr>
          <w:rFonts w:ascii="Times New Roman" w:hAnsi="Times New Roman" w:cs="Times New Roman"/>
          <w:color w:val="000000" w:themeColor="text1"/>
          <w:sz w:val="28"/>
          <w:szCs w:val="28"/>
        </w:rPr>
        <w:t>пользоваться инструментом с изолирующими ручками, стоя на диэлектрическом коврике, сухой доске или в диэлектрических ботах или галошах. Запрещается прикасаться голыми руками к приборам, находящимся в путевой коробке</w:t>
      </w:r>
    </w:p>
    <w:p w14:paraId="438C31D8" w14:textId="77777777" w:rsidR="00675575" w:rsidRPr="00741536" w:rsidRDefault="00675575" w:rsidP="00675575">
      <w:pPr>
        <w:tabs>
          <w:tab w:val="left" w:pos="0"/>
        </w:tabs>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Замена путевого дроссель-трансформатора или усовика допускается только при условии прекращения движения электропоездов по этому пути на перегоне и станции. Перед сменой усовика путевого дроссель-трансформатора к подошве рельсов следует уложить и плотно закрепить временный поперечный обходной соединитель площадью поперечного сечения не менее 120 мм</w:t>
      </w:r>
      <w:r w:rsidRPr="00741536">
        <w:rPr>
          <w:rFonts w:ascii="Times New Roman" w:hAnsi="Times New Roman" w:cs="Times New Roman"/>
          <w:color w:val="000000" w:themeColor="text1"/>
          <w:sz w:val="28"/>
          <w:szCs w:val="28"/>
          <w:vertAlign w:val="superscript"/>
        </w:rPr>
        <w:t>2</w:t>
      </w:r>
      <w:r w:rsidRPr="00741536">
        <w:rPr>
          <w:rFonts w:ascii="Times New Roman" w:hAnsi="Times New Roman" w:cs="Times New Roman"/>
          <w:color w:val="000000" w:themeColor="text1"/>
          <w:sz w:val="28"/>
          <w:szCs w:val="28"/>
        </w:rPr>
        <w:t xml:space="preserve"> в первом рельсовом звене со стороны вменяемого усовика. На электрифицированных участках запрещается касаться металлических опор, поддерживающих конструкций контактной сети и отсасывающих фидеров. Работы, связанные с отсасывающими фидерами, разрешается выполнять только под наблюдением работника участка электроснабжения.</w:t>
      </w:r>
    </w:p>
    <w:p w14:paraId="7460F798" w14:textId="77777777" w:rsidR="00675575" w:rsidRPr="00741536" w:rsidRDefault="00675575" w:rsidP="00675575">
      <w:pPr>
        <w:tabs>
          <w:tab w:val="left" w:pos="0"/>
        </w:tabs>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Работы на светофорах, расположенных на расстоянии менее 2м от частей контактной сети, находящихся под напряжением, проводят при отключенном напряжении и в присутствии представителя участка энергоснабжения. На участках с электротягой переменного тока работы на проводах, идущих параллельно контактной сети, разрешается осуществлять только после их заземления.</w:t>
      </w:r>
    </w:p>
    <w:p w14:paraId="4707710A" w14:textId="77777777" w:rsidR="00C22B04" w:rsidRPr="00741536" w:rsidRDefault="00675575" w:rsidP="007D671B">
      <w:pPr>
        <w:tabs>
          <w:tab w:val="left" w:pos="0"/>
        </w:tabs>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К техническим мероприятиям можно отнести применение заземления корпусов напольного и постового оборудования, ограждение и блокировку питающих установок, средств оповещения о приближении подвижного состава.</w:t>
      </w:r>
    </w:p>
    <w:p w14:paraId="038858FD" w14:textId="77777777" w:rsidR="00FA770D" w:rsidRPr="00CC1B5A" w:rsidRDefault="00FA770D" w:rsidP="00FA770D">
      <w:pPr>
        <w:pStyle w:val="1"/>
        <w:spacing w:before="0" w:line="360" w:lineRule="auto"/>
        <w:jc w:val="center"/>
        <w:rPr>
          <w:rFonts w:ascii="Times New Roman" w:hAnsi="Times New Roman" w:cs="Times New Roman"/>
          <w:b w:val="0"/>
          <w:caps/>
          <w:color w:val="000000" w:themeColor="text1"/>
        </w:rPr>
      </w:pPr>
      <w:bookmarkStart w:id="92" w:name="_Toc3833404"/>
      <w:r w:rsidRPr="00CC1B5A">
        <w:rPr>
          <w:rFonts w:ascii="Times New Roman" w:hAnsi="Times New Roman" w:cs="Times New Roman"/>
          <w:b w:val="0"/>
          <w:caps/>
          <w:color w:val="000000" w:themeColor="text1"/>
        </w:rPr>
        <w:lastRenderedPageBreak/>
        <w:t>список используемой литературы</w:t>
      </w:r>
      <w:bookmarkEnd w:id="92"/>
    </w:p>
    <w:p w14:paraId="20CA98E9" w14:textId="77777777" w:rsidR="00FA770D" w:rsidRPr="00741536" w:rsidRDefault="00FA770D" w:rsidP="00FA770D">
      <w:pPr>
        <w:spacing w:after="0" w:line="360" w:lineRule="auto"/>
        <w:rPr>
          <w:color w:val="000000" w:themeColor="text1"/>
        </w:rPr>
      </w:pPr>
    </w:p>
    <w:p w14:paraId="1758E290" w14:textId="77777777" w:rsidR="00FA770D" w:rsidRPr="00741536" w:rsidRDefault="00FA770D" w:rsidP="00FA770D">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1.</w:t>
      </w:r>
      <w:r w:rsidRPr="00741536">
        <w:rPr>
          <w:rFonts w:ascii="Times New Roman" w:hAnsi="Times New Roman" w:cs="Times New Roman"/>
          <w:color w:val="000000" w:themeColor="text1"/>
          <w:sz w:val="28"/>
          <w:szCs w:val="28"/>
        </w:rPr>
        <w:tab/>
        <w:t>Инструкция по сигнализации на железных дорогах Российской Федерации. – М.: Транспорт, 2001. – 128 с.</w:t>
      </w:r>
    </w:p>
    <w:p w14:paraId="47F85F77" w14:textId="77777777" w:rsidR="00FA770D" w:rsidRPr="00741536" w:rsidRDefault="00FA770D" w:rsidP="00FA770D">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2.</w:t>
      </w:r>
      <w:r w:rsidRPr="00741536">
        <w:rPr>
          <w:rFonts w:ascii="Times New Roman" w:hAnsi="Times New Roman" w:cs="Times New Roman"/>
          <w:color w:val="000000" w:themeColor="text1"/>
          <w:sz w:val="28"/>
          <w:szCs w:val="28"/>
        </w:rPr>
        <w:tab/>
        <w:t>Правила технической эксплуатации железных дорог Российской Федерации.– М.: Транспорт, 2002. – 189 с.</w:t>
      </w:r>
    </w:p>
    <w:p w14:paraId="1E733811" w14:textId="77777777" w:rsidR="00FA770D" w:rsidRPr="00741536" w:rsidRDefault="00FA770D" w:rsidP="00FA770D">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3.</w:t>
      </w:r>
      <w:r w:rsidRPr="00741536">
        <w:rPr>
          <w:rFonts w:ascii="Times New Roman" w:hAnsi="Times New Roman" w:cs="Times New Roman"/>
          <w:color w:val="000000" w:themeColor="text1"/>
          <w:sz w:val="28"/>
          <w:szCs w:val="28"/>
        </w:rPr>
        <w:tab/>
        <w:t>Нормы технологического проектирования устройств автоматики и телемеханики на федеральном железнодорожном транспорте НТП СЦБ / МПС-99. – СПб.: ГТСС, 1999. – 76 с.</w:t>
      </w:r>
    </w:p>
    <w:p w14:paraId="453AA3DD" w14:textId="77777777" w:rsidR="00FA770D" w:rsidRPr="00741536" w:rsidRDefault="00FA770D" w:rsidP="00FA770D">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4.</w:t>
      </w:r>
      <w:r w:rsidRPr="00741536">
        <w:rPr>
          <w:rFonts w:ascii="Times New Roman" w:hAnsi="Times New Roman" w:cs="Times New Roman"/>
          <w:color w:val="000000" w:themeColor="text1"/>
          <w:sz w:val="28"/>
          <w:szCs w:val="28"/>
        </w:rPr>
        <w:tab/>
        <w:t>Казаков А.А. Станционные устройства автоматики и телемеханики / А.А. Казаков [и др.]. - М.: Транспорт, 1990. – 432 с.</w:t>
      </w:r>
    </w:p>
    <w:p w14:paraId="75AD3E42" w14:textId="77777777" w:rsidR="00FA770D" w:rsidRPr="00741536" w:rsidRDefault="00FA770D" w:rsidP="00FA770D">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5.</w:t>
      </w:r>
      <w:r w:rsidRPr="00741536">
        <w:rPr>
          <w:rFonts w:ascii="Times New Roman" w:hAnsi="Times New Roman" w:cs="Times New Roman"/>
          <w:color w:val="000000" w:themeColor="text1"/>
          <w:sz w:val="28"/>
          <w:szCs w:val="28"/>
        </w:rPr>
        <w:tab/>
        <w:t>Ошурков И.С.  Проектирование электрической централизации / И.С. Ошурков, Р.Р. Баркаган. – М.: Транспорт, 1960.–296 с.</w:t>
      </w:r>
    </w:p>
    <w:p w14:paraId="123A562D" w14:textId="77777777" w:rsidR="00FA770D" w:rsidRPr="00741536" w:rsidRDefault="00FA770D" w:rsidP="00FA770D">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6.</w:t>
      </w:r>
      <w:r w:rsidRPr="00741536">
        <w:rPr>
          <w:rFonts w:ascii="Times New Roman" w:hAnsi="Times New Roman" w:cs="Times New Roman"/>
          <w:color w:val="000000" w:themeColor="text1"/>
          <w:sz w:val="28"/>
          <w:szCs w:val="28"/>
        </w:rPr>
        <w:tab/>
        <w:t>Аркатов В.С. Рельсовые цепи. Анализ работы и техническое обслуживание / В.С. Аркатов [и др.]. – М.: Транспорт, 1990.– 295 с.</w:t>
      </w:r>
    </w:p>
    <w:p w14:paraId="6308BAE9" w14:textId="77777777" w:rsidR="00FA770D" w:rsidRPr="00741536" w:rsidRDefault="00FA770D" w:rsidP="00FA770D">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7.</w:t>
      </w:r>
      <w:r w:rsidRPr="00741536">
        <w:rPr>
          <w:rFonts w:ascii="Times New Roman" w:hAnsi="Times New Roman" w:cs="Times New Roman"/>
          <w:color w:val="000000" w:themeColor="text1"/>
          <w:sz w:val="28"/>
          <w:szCs w:val="28"/>
        </w:rPr>
        <w:tab/>
        <w:t>Станционные системы автоматики и телемеханики / под ред. В.В. Сапожникова.–М.: Транспорт, 1997.– 432 с.</w:t>
      </w:r>
    </w:p>
    <w:p w14:paraId="60F7702F" w14:textId="77777777" w:rsidR="00FA770D" w:rsidRPr="00741536" w:rsidRDefault="00FA770D" w:rsidP="00FA770D">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8.</w:t>
      </w:r>
      <w:r w:rsidRPr="00741536">
        <w:rPr>
          <w:rFonts w:ascii="Times New Roman" w:hAnsi="Times New Roman" w:cs="Times New Roman"/>
          <w:color w:val="000000" w:themeColor="text1"/>
          <w:sz w:val="28"/>
          <w:szCs w:val="28"/>
        </w:rPr>
        <w:tab/>
        <w:t>Системы железнодорожной автоматики и телемеханики / под ред. Ю.А. Кравцова.–М.: Транспорт, 1996.– 400 с.</w:t>
      </w:r>
    </w:p>
    <w:p w14:paraId="0F97985D" w14:textId="77777777" w:rsidR="00FA770D" w:rsidRPr="00741536" w:rsidRDefault="00FA770D" w:rsidP="00FA770D">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9.</w:t>
      </w:r>
      <w:r w:rsidRPr="00741536">
        <w:rPr>
          <w:rFonts w:ascii="Times New Roman" w:hAnsi="Times New Roman" w:cs="Times New Roman"/>
          <w:color w:val="000000" w:themeColor="text1"/>
          <w:sz w:val="28"/>
          <w:szCs w:val="28"/>
        </w:rPr>
        <w:tab/>
        <w:t>Баженов А.И. Электрическая централизация / А.И. Баженов [и др.]. – М.: Транспорт, 1989. – 303 с.</w:t>
      </w:r>
    </w:p>
    <w:p w14:paraId="45BCE0BB" w14:textId="77777777" w:rsidR="00FA770D" w:rsidRPr="00741536" w:rsidRDefault="00FA770D" w:rsidP="00FA770D">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10.</w:t>
      </w:r>
      <w:r w:rsidRPr="00741536">
        <w:rPr>
          <w:rFonts w:ascii="Times New Roman" w:hAnsi="Times New Roman" w:cs="Times New Roman"/>
          <w:color w:val="000000" w:themeColor="text1"/>
          <w:sz w:val="28"/>
          <w:szCs w:val="28"/>
        </w:rPr>
        <w:tab/>
        <w:t>Программа обновления и развития средств железнодорожной автоматики и телемеханики на период 2000–2004 гг. // Автоматика, связь, информатика. – 2000. – № 1. – С. 2 – 7.</w:t>
      </w:r>
    </w:p>
    <w:p w14:paraId="7A064191" w14:textId="77777777" w:rsidR="00FA770D" w:rsidRPr="00741536" w:rsidRDefault="00FA770D" w:rsidP="00FA770D">
      <w:pPr>
        <w:spacing w:after="0" w:line="360" w:lineRule="auto"/>
        <w:ind w:firstLine="851"/>
        <w:jc w:val="both"/>
        <w:rPr>
          <w:rFonts w:ascii="Times New Roman" w:hAnsi="Times New Roman" w:cs="Times New Roman"/>
          <w:color w:val="000000" w:themeColor="text1"/>
          <w:sz w:val="28"/>
          <w:szCs w:val="28"/>
        </w:rPr>
      </w:pPr>
      <w:r w:rsidRPr="00741536">
        <w:rPr>
          <w:rFonts w:ascii="Times New Roman" w:hAnsi="Times New Roman" w:cs="Times New Roman"/>
          <w:color w:val="000000" w:themeColor="text1"/>
          <w:sz w:val="28"/>
          <w:szCs w:val="28"/>
        </w:rPr>
        <w:t>11.</w:t>
      </w:r>
      <w:r w:rsidRPr="00741536">
        <w:rPr>
          <w:rFonts w:ascii="Times New Roman" w:hAnsi="Times New Roman" w:cs="Times New Roman"/>
          <w:color w:val="000000" w:themeColor="text1"/>
          <w:sz w:val="28"/>
          <w:szCs w:val="28"/>
        </w:rPr>
        <w:tab/>
        <w:t>Программа технического и технологического перевооружения хозяйства сигнализации, централизации и блокировки железных дорог на период 2002–2005 гг. Утверждена Постановлением расширенного заседания Коллегии МПС России от 25–26 декабря 2001 г. № 2.– М.: МПС, 2001.– 67 с.</w:t>
      </w:r>
    </w:p>
    <w:p w14:paraId="5D0E5D7F" w14:textId="77777777" w:rsidR="00624A04" w:rsidRPr="00741536" w:rsidRDefault="00624A04" w:rsidP="00FA770D">
      <w:pPr>
        <w:pStyle w:val="1"/>
        <w:spacing w:before="0" w:line="360" w:lineRule="auto"/>
        <w:rPr>
          <w:caps/>
          <w:color w:val="000000" w:themeColor="text1"/>
        </w:rPr>
      </w:pPr>
    </w:p>
    <w:sectPr w:rsidR="00624A04" w:rsidRPr="00741536" w:rsidSect="00FA770D">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8CDCE" w14:textId="77777777" w:rsidR="009608B0" w:rsidRDefault="009608B0" w:rsidP="00D23183">
      <w:pPr>
        <w:spacing w:after="0" w:line="240" w:lineRule="auto"/>
      </w:pPr>
      <w:r>
        <w:separator/>
      </w:r>
    </w:p>
  </w:endnote>
  <w:endnote w:type="continuationSeparator" w:id="0">
    <w:p w14:paraId="0F3CBF41" w14:textId="77777777" w:rsidR="009608B0" w:rsidRDefault="009608B0" w:rsidP="00D23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EF677" w14:textId="77777777" w:rsidR="00624F4E" w:rsidRDefault="00624F4E">
    <w:pPr>
      <w:rPr>
        <w:sz w:val="2"/>
        <w:szCs w:val="2"/>
      </w:rPr>
    </w:pPr>
    <w:r>
      <w:rPr>
        <w:sz w:val="24"/>
        <w:szCs w:val="24"/>
        <w:lang w:bidi="ru-RU"/>
      </w:rPr>
      <w:pict w14:anchorId="55305AD5">
        <v:shapetype id="_x0000_t202" coordsize="21600,21600" o:spt="202" path="m,l,21600r21600,l21600,xe">
          <v:stroke joinstyle="miter"/>
          <v:path gradientshapeok="t" o:connecttype="rect"/>
        </v:shapetype>
        <v:shape id="_x0000_s2052" type="#_x0000_t202" style="position:absolute;margin-left:58.75pt;margin-top:779.75pt;width:184.55pt;height:11.3pt;z-index:-251658752;mso-wrap-style:none;mso-wrap-distance-left:5pt;mso-wrap-distance-right:5pt;mso-position-horizontal-relative:page;mso-position-vertical-relative:page" wrapcoords="0 0" filled="f" stroked="f">
          <v:textbox style="mso-next-textbox:#_x0000_s2052;mso-fit-shape-to-text:t" inset="0,0,0,0">
            <w:txbxContent>
              <w:p w14:paraId="6A04C0F0" w14:textId="77777777" w:rsidR="00624F4E" w:rsidRDefault="00624F4E">
                <w:pPr>
                  <w:spacing w:line="240" w:lineRule="auto"/>
                </w:pPr>
                <w:r>
                  <w:t xml:space="preserve">20 - </w:t>
                </w:r>
                <w:r>
                  <w:rPr>
                    <w:i/>
                    <w:iCs/>
                  </w:rPr>
                  <w:t>2.2.Блоки маршрутного набора</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26AAD" w14:textId="77777777" w:rsidR="00624F4E" w:rsidRPr="001238EF" w:rsidRDefault="00624F4E">
    <w:pPr>
      <w:pStyle w:val="a5"/>
      <w:jc w:val="right"/>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7FA94" w14:textId="77777777" w:rsidR="009608B0" w:rsidRDefault="009608B0" w:rsidP="00D23183">
      <w:pPr>
        <w:spacing w:after="0" w:line="240" w:lineRule="auto"/>
      </w:pPr>
      <w:r>
        <w:separator/>
      </w:r>
    </w:p>
  </w:footnote>
  <w:footnote w:type="continuationSeparator" w:id="0">
    <w:p w14:paraId="3A93B656" w14:textId="77777777" w:rsidR="009608B0" w:rsidRDefault="009608B0" w:rsidP="00D231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FC34E" w14:textId="77777777" w:rsidR="00624F4E" w:rsidRDefault="00624F4E">
    <w:pPr>
      <w:pStyle w:val="a3"/>
    </w:pPr>
    <w:r>
      <w:rPr>
        <w:noProof/>
      </w:rPr>
      <w:pict w14:anchorId="647AC6FA">
        <v:group id="_x0000_s2104" style="position:absolute;margin-left:-27pt;margin-top:-19.85pt;width:517.1pt;height:810.45pt;z-index:251659776" coordorigin="1134,397" coordsize="10376,16046">
          <v:rect id="_x0000_s2105" style="position:absolute;left:1134;top:397;width:10376;height:16046" filled="f" strokeweight="2pt"/>
          <v:line id="_x0000_s2106" style="position:absolute" from="1701,15600" to="1702,16434" strokeweight="2pt"/>
          <v:line id="_x0000_s2107" style="position:absolute" from="1139,15593" to="11498,15594" strokeweight="2pt"/>
          <v:line id="_x0000_s2108" style="position:absolute" from="2268,15600" to="2269,16434" strokeweight="2pt"/>
          <v:line id="_x0000_s2109" style="position:absolute" from="3686,15600" to="3687,16434" strokeweight="2pt"/>
          <v:line id="_x0000_s2110" style="position:absolute" from="4536,15608" to="4537,16434" strokeweight="2pt"/>
          <v:line id="_x0000_s2111" style="position:absolute" from="5103,15600" to="5104,16426" strokeweight="2pt"/>
          <v:line id="_x0000_s2112" style="position:absolute" from="10942,15600" to="10944,16434" strokeweight="2pt"/>
          <v:line id="_x0000_s2113" style="position:absolute" from="1139,15876" to="5093,15877" strokeweight="1pt"/>
          <v:line id="_x0000_s2114" style="position:absolute" from="1139,16159" to="5093,16160" strokeweight="2pt"/>
          <v:line id="_x0000_s2115" style="position:absolute" from="10949,15878" to="11505,15879" strokeweight="1pt"/>
          <v:rect id="_x0000_s2116" style="position:absolute;left:1162;top:16170;width:519;height:248" filled="f" stroked="f" strokeweight=".25pt">
            <v:textbox style="mso-next-textbox:#_x0000_s2116" inset="1pt,1pt,1pt,1pt">
              <w:txbxContent>
                <w:p w14:paraId="1A734925" w14:textId="77777777" w:rsidR="00624F4E" w:rsidRPr="004F6897" w:rsidRDefault="00624F4E" w:rsidP="00CC78EB">
                  <w:pPr>
                    <w:pStyle w:val="af0"/>
                    <w:jc w:val="center"/>
                    <w:rPr>
                      <w:rFonts w:ascii="Times New Roman" w:hAnsi="Times New Roman"/>
                      <w:i w:val="0"/>
                      <w:sz w:val="18"/>
                    </w:rPr>
                  </w:pPr>
                  <w:r w:rsidRPr="004F6897">
                    <w:rPr>
                      <w:rFonts w:ascii="Times New Roman" w:hAnsi="Times New Roman"/>
                      <w:i w:val="0"/>
                      <w:sz w:val="18"/>
                    </w:rPr>
                    <w:t>Изм.</w:t>
                  </w:r>
                </w:p>
              </w:txbxContent>
            </v:textbox>
          </v:rect>
          <v:rect id="_x0000_s2117" style="position:absolute;left:1725;top:16170;width:519;height:248" filled="f" stroked="f" strokeweight=".25pt">
            <v:textbox style="mso-next-textbox:#_x0000_s2117" inset="1pt,1pt,1pt,1pt">
              <w:txbxContent>
                <w:p w14:paraId="7F1A5848" w14:textId="77777777" w:rsidR="00624F4E" w:rsidRDefault="00624F4E" w:rsidP="00CC78EB">
                  <w:pPr>
                    <w:pStyle w:val="af0"/>
                    <w:jc w:val="center"/>
                    <w:rPr>
                      <w:rFonts w:ascii="Arial Narrow" w:hAnsi="Arial Narrow" w:cs="Arial"/>
                      <w:sz w:val="18"/>
                    </w:rPr>
                  </w:pPr>
                  <w:r w:rsidRPr="003C6B44">
                    <w:rPr>
                      <w:rFonts w:ascii="Times New Roman" w:hAnsi="Times New Roman"/>
                      <w:i w:val="0"/>
                      <w:sz w:val="18"/>
                    </w:rPr>
                    <w:t>Лист</w:t>
                  </w:r>
                </w:p>
              </w:txbxContent>
            </v:textbox>
          </v:rect>
          <v:rect id="_x0000_s2118" style="position:absolute;left:2310;top:16170;width:1335;height:248" filled="f" stroked="f" strokeweight=".25pt">
            <v:textbox style="mso-next-textbox:#_x0000_s2118" inset="1pt,1pt,1pt,1pt">
              <w:txbxContent>
                <w:p w14:paraId="5EC1736E" w14:textId="77777777" w:rsidR="00624F4E" w:rsidRPr="003C6B44" w:rsidRDefault="00624F4E" w:rsidP="00CC78EB">
                  <w:pPr>
                    <w:pStyle w:val="af0"/>
                    <w:jc w:val="center"/>
                    <w:rPr>
                      <w:rFonts w:ascii="Times New Roman" w:hAnsi="Times New Roman"/>
                      <w:i w:val="0"/>
                      <w:sz w:val="18"/>
                    </w:rPr>
                  </w:pPr>
                  <w:r w:rsidRPr="003C6B44">
                    <w:rPr>
                      <w:rFonts w:ascii="Times New Roman" w:hAnsi="Times New Roman"/>
                      <w:i w:val="0"/>
                      <w:sz w:val="18"/>
                    </w:rPr>
                    <w:t>№ докум.</w:t>
                  </w:r>
                </w:p>
              </w:txbxContent>
            </v:textbox>
          </v:rect>
          <v:rect id="_x0000_s2119" style="position:absolute;left:3719;top:16170;width:796;height:248" filled="f" stroked="f" strokeweight=".25pt">
            <v:textbox style="mso-next-textbox:#_x0000_s2119" inset="1pt,1pt,1pt,1pt">
              <w:txbxContent>
                <w:p w14:paraId="55FF01D7" w14:textId="77777777" w:rsidR="00624F4E" w:rsidRDefault="00624F4E" w:rsidP="00CC78EB">
                  <w:pPr>
                    <w:pStyle w:val="af0"/>
                    <w:jc w:val="center"/>
                    <w:rPr>
                      <w:rFonts w:ascii="Arial Narrow" w:hAnsi="Arial Narrow" w:cs="Arial"/>
                      <w:sz w:val="18"/>
                    </w:rPr>
                  </w:pPr>
                  <w:r w:rsidRPr="003C6B44">
                    <w:rPr>
                      <w:rFonts w:ascii="Times New Roman" w:hAnsi="Times New Roman"/>
                      <w:i w:val="0"/>
                      <w:sz w:val="18"/>
                    </w:rPr>
                    <w:t>Подпись</w:t>
                  </w:r>
                </w:p>
              </w:txbxContent>
            </v:textbox>
          </v:rect>
          <v:rect id="_x0000_s2120" style="position:absolute;left:4560;top:16170;width:519;height:248" filled="f" stroked="f" strokeweight=".25pt">
            <v:textbox style="mso-next-textbox:#_x0000_s2120" inset="1pt,1pt,1pt,1pt">
              <w:txbxContent>
                <w:p w14:paraId="33C02370" w14:textId="77777777" w:rsidR="00624F4E" w:rsidRDefault="00624F4E" w:rsidP="00CC78EB">
                  <w:pPr>
                    <w:pStyle w:val="af0"/>
                    <w:jc w:val="center"/>
                    <w:rPr>
                      <w:rFonts w:ascii="Arial Narrow" w:hAnsi="Arial Narrow" w:cs="Arial"/>
                      <w:sz w:val="18"/>
                    </w:rPr>
                  </w:pPr>
                  <w:r w:rsidRPr="003C6B44">
                    <w:rPr>
                      <w:rFonts w:ascii="Times New Roman" w:hAnsi="Times New Roman"/>
                      <w:i w:val="0"/>
                      <w:sz w:val="18"/>
                    </w:rPr>
                    <w:t>Дата</w:t>
                  </w:r>
                </w:p>
              </w:txbxContent>
            </v:textbox>
          </v:rect>
          <v:rect id="_x0000_s2121" style="position:absolute;left:10965;top:15622;width:519;height:248" filled="f" stroked="f" strokeweight=".25pt">
            <v:textbox style="mso-next-textbox:#_x0000_s2121" inset="1pt,1pt,1pt,1pt">
              <w:txbxContent>
                <w:p w14:paraId="74E83319" w14:textId="77777777" w:rsidR="00624F4E" w:rsidRPr="003C6B44" w:rsidRDefault="00624F4E" w:rsidP="00CC78EB">
                  <w:pPr>
                    <w:pStyle w:val="af0"/>
                    <w:jc w:val="center"/>
                    <w:rPr>
                      <w:rFonts w:ascii="Times New Roman" w:hAnsi="Times New Roman"/>
                      <w:i w:val="0"/>
                      <w:sz w:val="18"/>
                    </w:rPr>
                  </w:pPr>
                  <w:r w:rsidRPr="003C6B44">
                    <w:rPr>
                      <w:rFonts w:ascii="Times New Roman" w:hAnsi="Times New Roman"/>
                      <w:i w:val="0"/>
                      <w:sz w:val="18"/>
                    </w:rPr>
                    <w:t>Лист</w:t>
                  </w:r>
                </w:p>
              </w:txbxContent>
            </v:textbox>
          </v:rect>
          <v:rect id="_x0000_s2122" style="position:absolute;left:10965;top:15990;width:519;height:339" filled="f" stroked="f" strokeweight=".25pt">
            <v:textbox style="mso-next-textbox:#_x0000_s2122" inset="1pt,1pt,1pt,1pt">
              <w:txbxContent>
                <w:p w14:paraId="30A3BA19" w14:textId="77777777" w:rsidR="00624F4E" w:rsidRPr="00954830" w:rsidRDefault="00624F4E" w:rsidP="00CC78EB">
                  <w:pPr>
                    <w:pStyle w:val="a3"/>
                    <w:jc w:val="center"/>
                    <w:rPr>
                      <w:rStyle w:val="af2"/>
                      <w:rFonts w:ascii="Times New Roman" w:hAnsi="Times New Roman"/>
                      <w:sz w:val="28"/>
                      <w:szCs w:val="28"/>
                    </w:rPr>
                  </w:pPr>
                  <w:r w:rsidRPr="00954830">
                    <w:rPr>
                      <w:rStyle w:val="af2"/>
                      <w:rFonts w:ascii="Times New Roman" w:hAnsi="Times New Roman"/>
                      <w:sz w:val="28"/>
                      <w:szCs w:val="28"/>
                    </w:rPr>
                    <w:fldChar w:fldCharType="begin"/>
                  </w:r>
                  <w:r w:rsidRPr="00954830">
                    <w:rPr>
                      <w:rStyle w:val="af2"/>
                      <w:rFonts w:ascii="Times New Roman" w:hAnsi="Times New Roman"/>
                      <w:sz w:val="28"/>
                      <w:szCs w:val="28"/>
                    </w:rPr>
                    <w:instrText xml:space="preserve">PAGE  </w:instrText>
                  </w:r>
                  <w:r w:rsidRPr="00954830">
                    <w:rPr>
                      <w:rStyle w:val="af2"/>
                      <w:rFonts w:ascii="Times New Roman" w:hAnsi="Times New Roman"/>
                      <w:sz w:val="28"/>
                      <w:szCs w:val="28"/>
                    </w:rPr>
                    <w:fldChar w:fldCharType="separate"/>
                  </w:r>
                  <w:r>
                    <w:rPr>
                      <w:rStyle w:val="af2"/>
                      <w:rFonts w:ascii="Times New Roman" w:hAnsi="Times New Roman"/>
                      <w:noProof/>
                      <w:sz w:val="28"/>
                      <w:szCs w:val="28"/>
                    </w:rPr>
                    <w:t>21</w:t>
                  </w:r>
                  <w:r w:rsidRPr="00954830">
                    <w:rPr>
                      <w:rStyle w:val="af2"/>
                      <w:rFonts w:ascii="Times New Roman" w:hAnsi="Times New Roman"/>
                      <w:sz w:val="28"/>
                      <w:szCs w:val="28"/>
                    </w:rPr>
                    <w:fldChar w:fldCharType="end"/>
                  </w:r>
                </w:p>
                <w:p w14:paraId="14271160" w14:textId="77777777" w:rsidR="00624F4E" w:rsidRDefault="00624F4E" w:rsidP="00CC78EB">
                  <w:pPr>
                    <w:pStyle w:val="af0"/>
                    <w:rPr>
                      <w:sz w:val="24"/>
                      <w:lang w:val="ru-RU"/>
                    </w:rPr>
                  </w:pPr>
                  <w:r>
                    <w:rPr>
                      <w:sz w:val="24"/>
                      <w:lang w:val="ru-RU"/>
                    </w:rPr>
                    <w:t xml:space="preserve">  </w:t>
                  </w:r>
                </w:p>
              </w:txbxContent>
            </v:textbox>
          </v:rect>
          <v:rect id="_x0000_s2123" style="position:absolute;left:5152;top:15818;width:5746;height:383" filled="f" stroked="f" strokeweight=".25pt">
            <v:textbox style="mso-next-textbox:#_x0000_s2123" inset="1pt,1pt,1pt,1pt">
              <w:txbxContent>
                <w:p w14:paraId="518E6F74" w14:textId="77777777" w:rsidR="00624F4E" w:rsidRPr="00073FE4" w:rsidRDefault="00624F4E" w:rsidP="00CC78EB">
                  <w:pPr>
                    <w:rPr>
                      <w:szCs w:val="40"/>
                    </w:rPr>
                  </w:pPr>
                </w:p>
              </w:txbxContent>
            </v:textbox>
          </v:rect>
          <v:rect id="_x0000_s2124" style="position:absolute;left:1134;top:397;width:10376;height:16046;mso-position-horizontal-relative:page;mso-position-vertical-relative:page" o:allowincell="f" filled="f" strokeweight="2pt"/>
          <v:rect id="_x0000_s2125" style="position:absolute;left:2304;top:15831;width:1335;height:339" filled="f" stroked="f" strokeweight=".25pt">
            <v:textbox style="mso-next-textbox:#_x0000_s2125" inset="1pt,1pt,1pt,1pt">
              <w:txbxContent>
                <w:p w14:paraId="75D46C8A" w14:textId="77777777" w:rsidR="00624F4E" w:rsidRDefault="00624F4E" w:rsidP="00CC78EB">
                  <w:pPr>
                    <w:pStyle w:val="af0"/>
                    <w:spacing w:before="60"/>
                    <w:jc w:val="center"/>
                    <w:rPr>
                      <w:rFonts w:ascii="Arial Narrow" w:hAnsi="Arial Narrow" w:cs="Arial"/>
                      <w:sz w:val="18"/>
                      <w:lang w:val="en-US"/>
                    </w:rPr>
                  </w:pPr>
                </w:p>
              </w:txbxContent>
            </v:textbox>
          </v:rect>
          <v:rect id="_x0000_s2126" style="position:absolute;left:2304;top:15558;width:1335;height:339" filled="f" stroked="f" strokeweight=".25pt">
            <v:textbox style="mso-next-textbox:#_x0000_s2126" inset="1pt,1pt,1pt,1pt">
              <w:txbxContent>
                <w:p w14:paraId="607E04B2" w14:textId="77777777" w:rsidR="00624F4E" w:rsidRDefault="00624F4E" w:rsidP="00CC78EB">
                  <w:pPr>
                    <w:pStyle w:val="af0"/>
                    <w:spacing w:before="60"/>
                    <w:jc w:val="center"/>
                    <w:rPr>
                      <w:rFonts w:ascii="Arial Narrow" w:hAnsi="Arial Narrow" w:cs="Arial"/>
                      <w:sz w:val="18"/>
                      <w:lang w:val="ru-RU"/>
                    </w:rPr>
                  </w:pPr>
                </w:p>
              </w:txbxContent>
            </v:textbox>
          </v:rect>
          <v:rect id="_x0000_s2127" style="position:absolute;left:3711;top:15831;width:804;height:339" filled="f" stroked="f" strokeweight=".25pt">
            <v:textbox style="mso-next-textbox:#_x0000_s2127" inset="1pt,1pt,1pt,1pt">
              <w:txbxContent>
                <w:p w14:paraId="217B138D" w14:textId="77777777" w:rsidR="00624F4E" w:rsidRDefault="00624F4E" w:rsidP="00CC78EB">
                  <w:pPr>
                    <w:pStyle w:val="af0"/>
                    <w:spacing w:before="60"/>
                    <w:jc w:val="center"/>
                    <w:rPr>
                      <w:rFonts w:ascii="Arial Narrow" w:hAnsi="Arial Narrow" w:cs="Arial"/>
                      <w:sz w:val="18"/>
                      <w:lang w:val="en-US"/>
                    </w:rPr>
                  </w:pPr>
                </w:p>
              </w:txbxContent>
            </v:textbox>
          </v:rect>
          <v:rect id="_x0000_s2128" style="position:absolute;left:3711;top:15558;width:804;height:339" filled="f" stroked="f" strokeweight=".25pt">
            <v:textbox style="mso-next-textbox:#_x0000_s2128" inset="1pt,1pt,1pt,1pt">
              <w:txbxContent>
                <w:p w14:paraId="5119821C" w14:textId="77777777" w:rsidR="00624F4E" w:rsidRDefault="00624F4E" w:rsidP="00CC78EB">
                  <w:pPr>
                    <w:pStyle w:val="af0"/>
                    <w:spacing w:before="60"/>
                    <w:jc w:val="center"/>
                    <w:rPr>
                      <w:rFonts w:ascii="Arial Narrow" w:hAnsi="Arial Narrow" w:cs="Arial"/>
                      <w:sz w:val="18"/>
                      <w:lang w:val="en-US"/>
                    </w:rPr>
                  </w:pPr>
                </w:p>
              </w:txbxContent>
            </v:textbox>
          </v:rect>
          <v:rect id="_x0000_s2129" style="position:absolute;left:4515;top:15558;width:603;height:339" filled="f" stroked="f" strokeweight=".25pt">
            <v:textbox style="mso-next-textbox:#_x0000_s2129" inset="1pt,1pt,1pt,1pt">
              <w:txbxContent>
                <w:p w14:paraId="7A3559AB" w14:textId="77777777" w:rsidR="00624F4E" w:rsidRDefault="00624F4E" w:rsidP="00CC78EB">
                  <w:pPr>
                    <w:pStyle w:val="af0"/>
                    <w:spacing w:before="60"/>
                    <w:jc w:val="center"/>
                    <w:rPr>
                      <w:rFonts w:ascii="Arial Narrow" w:hAnsi="Arial Narrow" w:cs="Arial"/>
                      <w:sz w:val="18"/>
                      <w:lang w:val="en-US"/>
                    </w:rPr>
                  </w:pPr>
                </w:p>
              </w:txbxContent>
            </v:textbox>
          </v:rect>
          <v:rect id="_x0000_s2130" style="position:absolute;left:4515;top:15831;width:603;height:339" filled="f" stroked="f" strokeweight=".25pt">
            <v:textbox style="mso-next-textbox:#_x0000_s2130" inset="1pt,1pt,1pt,1pt">
              <w:txbxContent>
                <w:p w14:paraId="7253B911" w14:textId="77777777" w:rsidR="00624F4E" w:rsidRDefault="00624F4E" w:rsidP="00CC78EB">
                  <w:pPr>
                    <w:pStyle w:val="af0"/>
                    <w:spacing w:before="60"/>
                    <w:jc w:val="center"/>
                    <w:rPr>
                      <w:rFonts w:ascii="Arial Narrow" w:hAnsi="Arial Narrow" w:cs="Arial"/>
                      <w:sz w:val="18"/>
                      <w:lang w:val="en-US"/>
                    </w:rPr>
                  </w:pPr>
                </w:p>
              </w:txbxContent>
            </v:textbox>
          </v:rect>
          <v:rect id="_x0000_s2131" style="position:absolute;left:1701;top:15831;width:536;height:339" filled="f" stroked="f" strokeweight=".25pt">
            <v:textbox style="mso-next-textbox:#_x0000_s2131" inset="1pt,1pt,1pt,1pt">
              <w:txbxContent>
                <w:p w14:paraId="58E5F777" w14:textId="77777777" w:rsidR="00624F4E" w:rsidRDefault="00624F4E" w:rsidP="00CC78EB">
                  <w:pPr>
                    <w:pStyle w:val="af0"/>
                    <w:spacing w:before="60"/>
                    <w:jc w:val="center"/>
                    <w:rPr>
                      <w:rFonts w:ascii="Arial Narrow" w:hAnsi="Arial Narrow" w:cs="Arial"/>
                      <w:sz w:val="18"/>
                      <w:lang w:val="en-US"/>
                    </w:rPr>
                  </w:pPr>
                </w:p>
              </w:txbxContent>
            </v:textbox>
          </v:rect>
          <v:rect id="_x0000_s2132" style="position:absolute;left:1701;top:15558;width:536;height:339" filled="f" stroked="f" strokeweight=".25pt">
            <v:textbox style="mso-next-textbox:#_x0000_s2132" inset="1pt,1pt,1pt,1pt">
              <w:txbxContent>
                <w:p w14:paraId="645A7532" w14:textId="77777777" w:rsidR="00624F4E" w:rsidRDefault="00624F4E" w:rsidP="00CC78EB">
                  <w:pPr>
                    <w:pStyle w:val="af0"/>
                    <w:spacing w:before="60"/>
                    <w:jc w:val="center"/>
                    <w:rPr>
                      <w:rFonts w:ascii="Arial Narrow" w:hAnsi="Arial Narrow" w:cs="Arial"/>
                      <w:sz w:val="18"/>
                      <w:lang w:val="en-US"/>
                    </w:rPr>
                  </w:pPr>
                </w:p>
              </w:txbxContent>
            </v:textbox>
          </v:rect>
          <v:rect id="_x0000_s2133" style="position:absolute;left:1165;top:15558;width:536;height:339" filled="f" stroked="f" strokeweight=".25pt">
            <v:textbox style="mso-next-textbox:#_x0000_s2133" inset="1pt,1pt,1pt,1pt">
              <w:txbxContent>
                <w:p w14:paraId="567D1ACD" w14:textId="77777777" w:rsidR="00624F4E" w:rsidRDefault="00624F4E" w:rsidP="00CC78EB">
                  <w:pPr>
                    <w:pStyle w:val="af0"/>
                    <w:spacing w:before="60"/>
                    <w:jc w:val="center"/>
                    <w:rPr>
                      <w:rFonts w:ascii="Arial Narrow" w:hAnsi="Arial Narrow" w:cs="Arial"/>
                      <w:sz w:val="18"/>
                      <w:lang w:val="en-US"/>
                    </w:rPr>
                  </w:pPr>
                </w:p>
              </w:txbxContent>
            </v:textbox>
          </v:rect>
          <v:rect id="_x0000_s2134" style="position:absolute;left:1165;top:15831;width:536;height:339" filled="f" stroked="f" strokeweight=".25pt">
            <v:textbox style="mso-next-textbox:#_x0000_s2134" inset="1pt,1pt,1pt,1pt">
              <w:txbxContent>
                <w:p w14:paraId="1B1E4D15" w14:textId="77777777" w:rsidR="00624F4E" w:rsidRDefault="00624F4E" w:rsidP="00CC78EB">
                  <w:pPr>
                    <w:pStyle w:val="af0"/>
                    <w:spacing w:before="60"/>
                    <w:jc w:val="center"/>
                    <w:rPr>
                      <w:rFonts w:ascii="Arial Narrow" w:hAnsi="Arial Narrow" w:cs="Arial"/>
                      <w:sz w:val="18"/>
                      <w:lang w:val="en-US"/>
                    </w:rPr>
                  </w:pPr>
                </w:p>
              </w:txbxContent>
            </v:textbox>
          </v:rect>
        </v:group>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6C35D" w14:textId="77777777" w:rsidR="00624F4E" w:rsidRDefault="00624F4E">
    <w:pPr>
      <w:pStyle w:val="a3"/>
    </w:pPr>
    <w:r>
      <w:rPr>
        <w:noProof/>
      </w:rPr>
      <w:pict w14:anchorId="3B197A71">
        <v:group id="Группа 1" o:spid="_x0000_s2290" style="position:absolute;margin-left:56.7pt;margin-top:19.85pt;width:518.8pt;height:802.3pt;z-index:25166284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" o:allowincell="f">
          <v:rect id="Rectangle 2" o:spid="_x0000_s2291" style="position:absolute;width:20000;height:20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FI8MA&#10;AADaAAAADwAAAGRycy9kb3ducmV2LnhtbESPzWrDMBCE74G+g9hAb7GcHErjRDZOwZBTaV0/wGJt&#10;bRNr5VryT/r0VaHQ4zAz3zDnbDW9mGl0nWUF+ygGQVxb3XGjoPoods8gnEfW2FsmBXdykKUPmzMm&#10;2i78TnPpGxEg7BJU0Ho/JFK6uiWDLrIDcfA+7WjQBzk2Uo+4BLjp5SGOn6TBjsNCiwO9tFTfysko&#10;uPl1fs2b8rs4Vpdj/XbJl+krV+pxu+YnEJ5W/x/+a1+1ggP8Xgk3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iFI8MAAADaAAAADwAAAAAAAAAAAAAAAACYAgAAZHJzL2Rv&#10;d25yZXYueG1sUEsFBgAAAAAEAAQA9QAAAIgDAAAAAA==&#10;" filled="f" strokeweight="2pt"/>
          <v:line id="Line 3" o:spid="_x0000_s2292" style="position:absolute;visibility:visible" from="993,17183" to="995,18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laTL4AAADaAAAADwAAAGRycy9kb3ducmV2LnhtbESPwQrCMBBE74L/EFbwpqmK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imVpMvgAAANoAAAAPAAAAAAAAAAAAAAAAAKEC&#10;AABkcnMvZG93bnJldi54bWxQSwUGAAAAAAQABAD5AAAAjAMAAAAA&#10;" strokeweight="2pt"/>
          <v:line id="Line 4" o:spid="_x0000_s2293" style="position:absolute;visibility:visible" from="10,17173" to="19977,1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COL4AAADaAAAADwAAAGRycy9kb3ducmV2LnhtbESPwQrCMBBE74L/EFbwpqmi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cMI4vgAAANoAAAAPAAAAAAAAAAAAAAAAAKEC&#10;AABkcnMvZG93bnJldi54bWxQSwUGAAAAAAQABAD5AAAAjAMAAAAA&#10;" strokeweight="2pt"/>
          <v:line id="Line 5" o:spid="_x0000_s2294" style="position:absolute;visibility:visible" from="2186,17192"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line id="Line 6" o:spid="_x0000_s2295" style="position:absolute;visibility:visible" from="4919,17192"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7" o:spid="_x0000_s2296" style="position:absolute;visibility:visible" from="6557,17192"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8" o:spid="_x0000_s2297" style="position:absolute;visibility:visible" from="7650,17183"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9" o:spid="_x0000_s2298" style="position:absolute;visibility:visible" from="15848,18239" to="15852,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10" o:spid="_x0000_s2299" style="position:absolute;visibility:visibl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11" o:spid="_x0000_s2300" style="position:absolute;visibility:visibl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rect id="Rectangle 12" o:spid="_x0000_s2301" style="position:absolute;left:54;top:17912;width:883;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cl+L0A&#10;AADbAAAADwAAAGRycy9kb3ducmV2LnhtbERPTYvCMBC9C/6HMII3TRURtxqlCIJXuwp7HJqxrTaT&#10;mkSt/94sCN7m8T5ntelMIx7kfG1ZwWScgCAurK65VHD83Y0WIHxA1thYJgUv8rBZ93srTLV98oEe&#10;eShFDGGfooIqhDaV0hcVGfRj2xJH7mydwRChK6V2+IzhppHTJJlLgzXHhgpb2lZUXPO7UZBll+50&#10;y39w5+UicXM902X2p9Rw0GVLEIG68BV/3Hsd50/h/5d4gFy/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Pcl+L0AAADbAAAADwAAAAAAAAAAAAAAAACYAgAAZHJzL2Rvd25yZXYu&#10;eG1sUEsFBgAAAAAEAAQA9QAAAIIDAAAAAA==&#10;" filled="f" stroked="f" strokeweight=".25pt">
            <v:textbox style="mso-next-textbox:#Rectangle 12" inset="1pt,1pt,1pt,1pt">
              <w:txbxContent>
                <w:p w14:paraId="3FE7CA8D" w14:textId="77777777" w:rsidR="00624F4E" w:rsidRPr="00BE1922" w:rsidRDefault="00624F4E" w:rsidP="00CC1B5A">
                  <w:pPr>
                    <w:pStyle w:val="af0"/>
                    <w:jc w:val="center"/>
                    <w:rPr>
                      <w:rFonts w:ascii="Times New Roman" w:hAnsi="Times New Roman"/>
                      <w:i w:val="0"/>
                      <w:sz w:val="18"/>
                    </w:rPr>
                  </w:pPr>
                  <w:r w:rsidRPr="00BE1922">
                    <w:rPr>
                      <w:rFonts w:ascii="Times New Roman" w:hAnsi="Times New Roman"/>
                      <w:i w:val="0"/>
                      <w:sz w:val="18"/>
                    </w:rPr>
                    <w:t>Изм.</w:t>
                  </w:r>
                </w:p>
              </w:txbxContent>
            </v:textbox>
          </v:rect>
          <v:rect id="Rectangle 13" o:spid="_x0000_s2302" style="position:absolute;left:1051;top:17912;width:1100;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uAY8AA&#10;AADbAAAADwAAAGRycy9kb3ducmV2LnhtbERPTWvCQBC9F/wPywi9NZtaCTZmlSAIvTZW8Dhkp0ls&#10;djburib9911B6G0e73OK7WR6cSPnO8sKXpMUBHFtdceNgq/D/mUFwgdkjb1lUvBLHrab2VOBubYj&#10;f9KtCo2IIexzVNCGMORS+rolgz6xA3Hkvq0zGCJ0jdQOxxhuerlI00wa7Dg2tDjQrqX6p7oaBWV5&#10;no6X6h33Xq5Sl+mlbsqTUs/zqVyDCDSFf/HD/aHj/De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7uAY8AAAADbAAAADwAAAAAAAAAAAAAAAACYAgAAZHJzL2Rvd25y&#10;ZXYueG1sUEsFBgAAAAAEAAQA9QAAAIUDAAAAAA==&#10;" filled="f" stroked="f" strokeweight=".25pt">
            <v:textbox style="mso-next-textbox:#Rectangle 13" inset="1pt,1pt,1pt,1pt">
              <w:txbxContent>
                <w:p w14:paraId="06612E20" w14:textId="77777777" w:rsidR="00624F4E" w:rsidRPr="00BE1922" w:rsidRDefault="00624F4E" w:rsidP="00CC1B5A">
                  <w:pPr>
                    <w:pStyle w:val="af0"/>
                    <w:jc w:val="center"/>
                    <w:rPr>
                      <w:rFonts w:ascii="Times New Roman" w:hAnsi="Times New Roman"/>
                      <w:i w:val="0"/>
                      <w:sz w:val="18"/>
                    </w:rPr>
                  </w:pPr>
                  <w:r w:rsidRPr="00BE1922">
                    <w:rPr>
                      <w:rFonts w:ascii="Times New Roman" w:hAnsi="Times New Roman"/>
                      <w:i w:val="0"/>
                      <w:sz w:val="18"/>
                    </w:rPr>
                    <w:t>Лист</w:t>
                  </w:r>
                </w:p>
              </w:txbxContent>
            </v:textbox>
          </v:rect>
          <v:rect id="Rectangle 14" o:spid="_x0000_s2303" style="position:absolute;left:2267;top:17912;width:2573;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IYF74A&#10;AADbAAAADwAAAGRycy9kb3ducmV2LnhtbERPTYvCMBC9C/sfwgh701QR0a5pKYKw160KHodmtq02&#10;k26S1frvjSB4m8f7nE0+mE5cyfnWsoLZNAFBXFndcq3gsN9NViB8QNbYWSYFd/KQZx+jDaba3viH&#10;rmWoRQxhn6KCJoQ+ldJXDRn0U9sTR+7XOoMhQldL7fAWw00n50mylAZbjg0N9rRtqLqU/0ZBUZyH&#10;41+5xp2Xq8Qt9ULXxUmpz/FQfIEINIS3+OX+1nH+Ap6/xANk9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xSGBe+AAAA2wAAAA8AAAAAAAAAAAAAAAAAmAIAAGRycy9kb3ducmV2&#10;LnhtbFBLBQYAAAAABAAEAPUAAACDAwAAAAA=&#10;" filled="f" stroked="f" strokeweight=".25pt">
            <v:textbox style="mso-next-textbox:#Rectangle 14" inset="1pt,1pt,1pt,1pt">
              <w:txbxContent>
                <w:p w14:paraId="1B0209B5" w14:textId="77777777" w:rsidR="00624F4E" w:rsidRPr="00BE1922" w:rsidRDefault="00624F4E" w:rsidP="00CC1B5A">
                  <w:pPr>
                    <w:pStyle w:val="af0"/>
                    <w:jc w:val="center"/>
                    <w:rPr>
                      <w:rFonts w:ascii="Times New Roman" w:hAnsi="Times New Roman"/>
                      <w:i w:val="0"/>
                      <w:sz w:val="18"/>
                    </w:rPr>
                  </w:pPr>
                  <w:r w:rsidRPr="00BE1922">
                    <w:rPr>
                      <w:rFonts w:ascii="Times New Roman" w:hAnsi="Times New Roman"/>
                      <w:i w:val="0"/>
                      <w:sz w:val="18"/>
                    </w:rPr>
                    <w:t>№ докум.</w:t>
                  </w:r>
                </w:p>
              </w:txbxContent>
            </v:textbox>
          </v:rect>
          <v:rect id="Rectangle 15" o:spid="_x0000_s2304" style="position:absolute;left:4983;top:17912;width:1534;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69jMAA&#10;AADbAAAADwAAAGRycy9kb3ducmV2LnhtbERPTWvCQBC9F/wPywi9NZtKDTZmlSAIvTZW8Dhkp0ls&#10;djburib9911B6G0e73OK7WR6cSPnO8sKXpMUBHFtdceNgq/D/mUFwgdkjb1lUvBLHrab2VOBubYj&#10;f9KtCo2IIexzVNCGMORS+rolgz6xA3Hkvq0zGCJ0jdQOxxhuerlI00wa7Dg2tDjQrqX6p7oaBWV5&#10;no6X6h33Xq5Sl+k33ZQnpZ7nU7kGEWgK/+KH+0PH+Uu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69jMAAAADbAAAADwAAAAAAAAAAAAAAAACYAgAAZHJzL2Rvd25y&#10;ZXYueG1sUEsFBgAAAAAEAAQA9QAAAIUDAAAAAA==&#10;" filled="f" stroked="f" strokeweight=".25pt">
            <v:textbox style="mso-next-textbox:#Rectangle 15" inset="1pt,1pt,1pt,1pt">
              <w:txbxContent>
                <w:p w14:paraId="518CF988" w14:textId="77777777" w:rsidR="00624F4E" w:rsidRPr="00BE1922" w:rsidRDefault="00624F4E" w:rsidP="00CC1B5A">
                  <w:pPr>
                    <w:pStyle w:val="af0"/>
                    <w:jc w:val="center"/>
                    <w:rPr>
                      <w:rFonts w:ascii="Times New Roman" w:hAnsi="Times New Roman"/>
                      <w:i w:val="0"/>
                      <w:sz w:val="18"/>
                    </w:rPr>
                  </w:pPr>
                  <w:r w:rsidRPr="00BE1922">
                    <w:rPr>
                      <w:rFonts w:ascii="Times New Roman" w:hAnsi="Times New Roman"/>
                      <w:i w:val="0"/>
                      <w:sz w:val="18"/>
                    </w:rPr>
                    <w:t>Подпись</w:t>
                  </w:r>
                </w:p>
              </w:txbxContent>
            </v:textbox>
          </v:rect>
          <v:rect id="Rectangle 16" o:spid="_x0000_s2305" style="position:absolute;left:6604;top:17912;width:1000;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j+74A&#10;AADbAAAADwAAAGRycy9kb3ducmV2LnhtbERPTYvCMBC9C/6HMMLebLqyFO0apQiCV6uCx6EZ2+42&#10;k5pErf/eCAt7m8f7nOV6MJ24k/OtZQWfSQqCuLK65VrB8bCdzkH4gKyxs0wKnuRhvRqPlphr++A9&#10;3ctQixjCPkcFTQh9LqWvGjLoE9sTR+5incEQoauldviI4aaTszTNpMGWY0ODPW0aqn7Lm1FQFD/D&#10;6VoucOvlPHWZ/tJ1cVbqYzIU3yACDeFf/Ofe6Tg/g/cv8QC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MI/u+AAAA2wAAAA8AAAAAAAAAAAAAAAAAmAIAAGRycy9kb3ducmV2&#10;LnhtbFBLBQYAAAAABAAEAPUAAACDAwAAAAA=&#10;" filled="f" stroked="f" strokeweight=".25pt">
            <v:textbox style="mso-next-textbox:#Rectangle 16" inset="1pt,1pt,1pt,1pt">
              <w:txbxContent>
                <w:p w14:paraId="481BAACD" w14:textId="77777777" w:rsidR="00624F4E" w:rsidRPr="00BE1922" w:rsidRDefault="00624F4E" w:rsidP="00CC1B5A">
                  <w:pPr>
                    <w:pStyle w:val="af0"/>
                    <w:jc w:val="center"/>
                    <w:rPr>
                      <w:rFonts w:ascii="Times New Roman" w:hAnsi="Times New Roman"/>
                      <w:i w:val="0"/>
                      <w:sz w:val="18"/>
                    </w:rPr>
                  </w:pPr>
                  <w:r w:rsidRPr="00BE1922">
                    <w:rPr>
                      <w:rFonts w:ascii="Times New Roman" w:hAnsi="Times New Roman"/>
                      <w:i w:val="0"/>
                      <w:sz w:val="18"/>
                    </w:rPr>
                    <w:t>Дата</w:t>
                  </w:r>
                </w:p>
              </w:txbxContent>
            </v:textbox>
          </v:rect>
          <v:rect id="Rectangle 17" o:spid="_x0000_s2306" style="position:absolute;left:15929;top:18258;width:1475;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CGYMAA&#10;AADbAAAADwAAAGRycy9kb3ducmV2LnhtbERPTWvCQBC9F/wPywi9NZtKSW3MKkEQem2s4HHITpPY&#10;7GzcXU3677uC4G0e73OKzWR6cSXnO8sKXpMUBHFtdceNgu/97mUJwgdkjb1lUvBHHjbr2VOBubYj&#10;f9G1Co2IIexzVNCGMORS+rolgz6xA3HkfqwzGCJ0jdQOxxhuerlI00wa7Dg2tDjQtqX6t7oYBWV5&#10;mg7n6gN3Xi5Tl+k33ZRHpZ7nU7kCEWgKD/Hd/anj/He4/R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CGYMAAAADbAAAADwAAAAAAAAAAAAAAAACYAgAAZHJzL2Rvd25y&#10;ZXYueG1sUEsFBgAAAAAEAAQA9QAAAIUDAAAAAA==&#10;" filled="f" stroked="f" strokeweight=".25pt">
            <v:textbox style="mso-next-textbox:#Rectangle 17" inset="1pt,1pt,1pt,1pt">
              <w:txbxContent>
                <w:p w14:paraId="4F32B0FF" w14:textId="77777777" w:rsidR="00624F4E" w:rsidRPr="00BE1922" w:rsidRDefault="00624F4E" w:rsidP="00CC1B5A">
                  <w:pPr>
                    <w:pStyle w:val="af0"/>
                    <w:jc w:val="center"/>
                    <w:rPr>
                      <w:rFonts w:ascii="Times New Roman" w:hAnsi="Times New Roman"/>
                      <w:i w:val="0"/>
                      <w:sz w:val="18"/>
                    </w:rPr>
                  </w:pPr>
                  <w:r w:rsidRPr="00BE1922">
                    <w:rPr>
                      <w:rFonts w:ascii="Times New Roman" w:hAnsi="Times New Roman"/>
                      <w:i w:val="0"/>
                      <w:sz w:val="18"/>
                    </w:rPr>
                    <w:t>Лист</w:t>
                  </w:r>
                </w:p>
              </w:txbxContent>
            </v:textbox>
          </v:rect>
          <v:rect id="Rectangle 18" o:spid="_x0000_s2307" style="position:absolute;left:15929;top:18623;width:1475;height:3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style="mso-next-textbox:#Rectangle 18" inset="1pt,1pt,1pt,1pt">
              <w:txbxContent>
                <w:p w14:paraId="7C8011B6" w14:textId="77777777" w:rsidR="00624F4E" w:rsidRPr="00BE1922" w:rsidRDefault="00624F4E" w:rsidP="00CC1B5A">
                  <w:pPr>
                    <w:pStyle w:val="af0"/>
                    <w:jc w:val="center"/>
                    <w:rPr>
                      <w:rFonts w:ascii="Times New Roman" w:hAnsi="Times New Roman"/>
                      <w:i w:val="0"/>
                      <w:sz w:val="18"/>
                    </w:rPr>
                  </w:pPr>
                  <w:r w:rsidRPr="00BE1922">
                    <w:rPr>
                      <w:rFonts w:ascii="Times New Roman" w:hAnsi="Times New Roman"/>
                      <w:i w:val="0"/>
                      <w:sz w:val="18"/>
                    </w:rPr>
                    <w:fldChar w:fldCharType="begin"/>
                  </w:r>
                  <w:r w:rsidRPr="00BE1922">
                    <w:rPr>
                      <w:rFonts w:ascii="Times New Roman" w:hAnsi="Times New Roman"/>
                      <w:i w:val="0"/>
                      <w:sz w:val="18"/>
                    </w:rPr>
                    <w:instrText xml:space="preserve"> PAGE  \* LOWER </w:instrText>
                  </w:r>
                  <w:r w:rsidRPr="00BE1922">
                    <w:rPr>
                      <w:rFonts w:ascii="Times New Roman" w:hAnsi="Times New Roman"/>
                      <w:i w:val="0"/>
                      <w:sz w:val="18"/>
                    </w:rPr>
                    <w:fldChar w:fldCharType="separate"/>
                  </w:r>
                  <w:r>
                    <w:rPr>
                      <w:rFonts w:ascii="Times New Roman" w:hAnsi="Times New Roman"/>
                      <w:i w:val="0"/>
                      <w:noProof/>
                      <w:sz w:val="18"/>
                    </w:rPr>
                    <w:t>1</w:t>
                  </w:r>
                  <w:r w:rsidRPr="00BE1922">
                    <w:rPr>
                      <w:rFonts w:ascii="Times New Roman" w:hAnsi="Times New Roman"/>
                      <w:i w:val="0"/>
                      <w:sz w:val="18"/>
                    </w:rPr>
                    <w:fldChar w:fldCharType="end"/>
                  </w:r>
                </w:p>
              </w:txbxContent>
            </v:textbox>
          </v:rect>
          <v:rect id="Rectangle 19" o:spid="_x0000_s2308" style="position:absolute;left:7760;top:17481;width:12159;height: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style="mso-next-textbox:#Rectangle 19" inset="1pt,1pt,1pt,1pt">
              <w:txbxContent>
                <w:p w14:paraId="6FDF9B08" w14:textId="77777777" w:rsidR="00624F4E" w:rsidRPr="007976B9" w:rsidRDefault="00624F4E" w:rsidP="00CC1B5A">
                  <w:pPr>
                    <w:pStyle w:val="af0"/>
                    <w:jc w:val="center"/>
                    <w:rPr>
                      <w:rFonts w:ascii="Times New Roman" w:hAnsi="Times New Roman"/>
                      <w:bCs/>
                      <w:i w:val="0"/>
                      <w:iCs/>
                      <w:sz w:val="32"/>
                      <w:szCs w:val="32"/>
                      <w:lang w:val="ru-RU"/>
                    </w:rPr>
                  </w:pPr>
                </w:p>
                <w:p w14:paraId="704B7FC8" w14:textId="77777777" w:rsidR="00624F4E" w:rsidRPr="00A02683" w:rsidRDefault="00624F4E" w:rsidP="00CC1B5A">
                  <w:pPr>
                    <w:jc w:val="center"/>
                    <w:rPr>
                      <w:szCs w:val="32"/>
                    </w:rPr>
                  </w:pPr>
                </w:p>
              </w:txbxContent>
            </v:textbox>
          </v:rect>
          <v:line id="Line 20" o:spid="_x0000_s2309" style="position:absolute;visibility:visible" from="12,18233" to="19979,18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lEbwAAADbAAAADwAAAGRycy9kb3ducmV2LnhtbERPuwrCMBTdBf8hXMFNUwVFqqmIUHET&#10;q4vbtbl9YHNTmqj1780gOB7Oe7PtTSNe1LnasoLZNAJBnFtdc6ngekknKxDOI2tsLJOCDznYJsPB&#10;BmNt33ymV+ZLEULYxaig8r6NpXR5RQbd1LbEgStsZ9AH2JVSd/gO4aaR8yhaSoM1h4YKW9pXlD+y&#10;p1HwuF0X6eG015cm2+l7mfrbvdBKjUf9bg3CU+//4p/7qBXMw/r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jlEbwAAADbAAAADwAAAAAAAAAAAAAAAAChAgAA&#10;ZHJzL2Rvd25yZXYueG1sUEsFBgAAAAAEAAQA+QAAAIoDAAAAAA==&#10;" strokeweight="2pt"/>
          <v:line id="Line 21" o:spid="_x0000_s2310" style="position:absolute;visibility:visible" from="25,17881" to="7646,1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RAir8AAADbAAAADwAAAGRycy9kb3ducmV2LnhtbESPwQrCMBBE74L/EFbwpqmCItUoIlS8&#10;idVLb2uztsVmU5qo9e+NIHgcZuYNs9p0phZPal1lWcFkHIEgzq2uuFBwOSejBQjnkTXWlknBmxxs&#10;1v3eCmNtX3yiZ+oLESDsYlRQet/EUrq8JINubBvi4N1sa9AH2RZSt/gKcFPLaRTNpcGKw0KJDe1K&#10;yu/pwyi4Z5dZsj/u9LlOt/paJD673rRSw0G3XYLw1Pl/+Nc+aAXTC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NRAir8AAADbAAAADwAAAAAAAAAAAAAAAACh&#10;AgAAZHJzL2Rvd25yZXYueG1sUEsFBgAAAAAEAAQA+QAAAI0DAAAAAA==&#10;" strokeweight="2pt"/>
          <v:line id="Line 22" o:spid="_x0000_s2311" style="position:absolute;visibility:visible" from="10,17526" to="7631,17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23" o:spid="_x0000_s2312" style="position:absolute;visibility:visible" from="10,18938" to="7631,18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24" o:spid="_x0000_s2313" style="position:absolute;visibility:visible" from="10,18583" to="7631,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kq9sQAAADbAAAADwAAAGRycy9kb3ducmV2LnhtbESP3WoCMRSE74W+QziF3tWsU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CSr2xAAAANsAAAAPAAAAAAAAAAAA&#10;AAAAAKECAABkcnMvZG93bnJldi54bWxQSwUGAAAAAAQABAD5AAAAkgMAAAAA&#10;" strokeweight="1pt"/>
          <v:group id="Group 25" o:spid="_x0000_s2314" style="position:absolute;left:39;top:18267;width:4801;height:310"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26" o:spid="_x0000_s2315" style="position:absolute;width:8856;height:20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pRsAA&#10;AADbAAAADwAAAGRycy9kb3ducmV2LnhtbESPQYvCMBSE7wv+h/AEb2uqSNFqlLIgeLWr4PHRPNtq&#10;81KTrNZ/bxYEj8PMfMOsNr1pxZ2cbywrmIwTEMSl1Q1XCg6/2+85CB+QNbaWScGTPGzWg68VZto+&#10;eE/3IlQiQthnqKAOocuk9GVNBv3YdsTRO1tnMETpKqkdPiLctHKaJKk02HBcqLGjn5rKa/FnFOT5&#10;pT/eigVuvZwnLtUzXeUnpUbDPl+CCNSHT/jd3mkF0xT+v8QfIN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aDpRsAAAADbAAAADwAAAAAAAAAAAAAAAACYAgAAZHJzL2Rvd25y&#10;ZXYueG1sUEsFBgAAAAAEAAQA9QAAAIUDAAAAAA==&#10;" filled="f" stroked="f" strokeweight=".25pt">
              <v:textbox style="mso-next-textbox:#Rectangle 26" inset="1pt,1pt,1pt,1pt">
                <w:txbxContent>
                  <w:p w14:paraId="04898E54" w14:textId="77777777" w:rsidR="00624F4E" w:rsidRPr="00BE1922" w:rsidRDefault="00624F4E" w:rsidP="00CC1B5A">
                    <w:pPr>
                      <w:pStyle w:val="af0"/>
                      <w:rPr>
                        <w:rFonts w:ascii="Times New Roman" w:hAnsi="Times New Roman"/>
                        <w:i w:val="0"/>
                        <w:sz w:val="18"/>
                      </w:rPr>
                    </w:pPr>
                    <w:r w:rsidRPr="00BE1922">
                      <w:rPr>
                        <w:rFonts w:ascii="Times New Roman" w:hAnsi="Times New Roman"/>
                        <w:i w:val="0"/>
                        <w:sz w:val="18"/>
                      </w:rPr>
                      <w:t xml:space="preserve"> Разраб.</w:t>
                    </w:r>
                  </w:p>
                </w:txbxContent>
              </v:textbox>
            </v:rect>
            <v:rect id="Rectangle 27" o:spid="_x0000_s2316" style="position:absolute;left:9281;width:10718;height:20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xM3cIA&#10;AADbAAAADwAAAGRycy9kb3ducmV2LnhtbESPwWrDMBBE74H8g9hAb7GcUBLXtRJMINBr3QR6XKyt&#10;7dZaOZJiu39fFQo9DjPzhimOs+nFSM53lhVskhQEcW11x42Cy9t5nYHwAVljb5kUfJOH42G5KDDX&#10;duJXGqvQiAhhn6OCNoQhl9LXLRn0iR2Io/dhncEQpWukdjhFuOnlNk130mDHcaHFgU4t1V/V3Sgo&#10;y8/5eque8OxllrqdftRN+a7Uw2oun0EEmsN/+K/9ohVs9/D7Jf4Ae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7EzdwgAAANsAAAAPAAAAAAAAAAAAAAAAAJgCAABkcnMvZG93&#10;bnJldi54bWxQSwUGAAAAAAQABAD1AAAAhwMAAAAA&#10;" filled="f" stroked="f" strokeweight=".25pt">
              <v:textbox style="mso-next-textbox:#Rectangle 27" inset="1pt,1pt,1pt,1pt">
                <w:txbxContent>
                  <w:p w14:paraId="419F2102" w14:textId="77777777" w:rsidR="00624F4E" w:rsidRPr="006D22CD" w:rsidRDefault="00624F4E" w:rsidP="00CC1B5A">
                    <w:pPr>
                      <w:pStyle w:val="af0"/>
                      <w:rPr>
                        <w:rFonts w:ascii="Times New Roman" w:hAnsi="Times New Roman"/>
                        <w:i w:val="0"/>
                        <w:sz w:val="18"/>
                        <w:lang w:val="ru-RU"/>
                      </w:rPr>
                    </w:pPr>
                  </w:p>
                </w:txbxContent>
              </v:textbox>
            </v:rect>
          </v:group>
          <v:group id="Group 28" o:spid="_x0000_s2317" style="position:absolute;left:39;top:18614;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29" o:spid="_x0000_s2318" style="position:absolute;width:8856;height:20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99NMEA&#10;AADbAAAADwAAAGRycy9kb3ducmV2LnhtbESPQWvCQBSE7wX/w/KE3pqNUsREVwmFgFfTFjw+ss8k&#10;mn0bd7cx/nu3UOhxmJlvmO1+Mr0YyfnOsoJFkoIgrq3uuFHw9Vm+rUH4gKyxt0wKHuRhv5u9bDHX&#10;9s5HGqvQiAhhn6OCNoQhl9LXLRn0iR2Io3e2zmCI0jVSO7xHuOnlMk1X0mDHcaHFgT5aqq/Vj1FQ&#10;FJfp+1ZlWHq5Tt1Kv+umOCn1Op+KDYhAU/gP/7UPWsEyg98v8QfI3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fTTBAAAA2wAAAA8AAAAAAAAAAAAAAAAAmAIAAGRycy9kb3du&#10;cmV2LnhtbFBLBQYAAAAABAAEAPUAAACGAwAAAAA=&#10;" filled="f" stroked="f" strokeweight=".25pt">
              <v:textbox style="mso-next-textbox:#Rectangle 29" inset="1pt,1pt,1pt,1pt">
                <w:txbxContent>
                  <w:p w14:paraId="04930F91" w14:textId="77777777" w:rsidR="00624F4E" w:rsidRPr="00BE1922" w:rsidRDefault="00624F4E" w:rsidP="00CC1B5A">
                    <w:pPr>
                      <w:pStyle w:val="af0"/>
                      <w:rPr>
                        <w:rFonts w:ascii="Times New Roman" w:hAnsi="Times New Roman"/>
                        <w:i w:val="0"/>
                        <w:sz w:val="18"/>
                      </w:rPr>
                    </w:pPr>
                    <w:r w:rsidRPr="00BE1922">
                      <w:rPr>
                        <w:rFonts w:ascii="Times New Roman" w:hAnsi="Times New Roman"/>
                        <w:i w:val="0"/>
                        <w:sz w:val="18"/>
                      </w:rPr>
                      <w:t xml:space="preserve"> Провер.</w:t>
                    </w:r>
                  </w:p>
                </w:txbxContent>
              </v:textbox>
            </v:rect>
            <v:rect id="Rectangle 30" o:spid="_x0000_s2319" style="position:absolute;left:9281;width:10718;height:20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xCdL0A&#10;AADbAAAADwAAAGRycy9kb3ducmV2LnhtbERPy4rCMBTdC/5DuII7TX0gWo1SBGG2VgWXl+baVpub&#10;mmS0/r1ZDMzycN6bXWca8SLna8sKJuMEBHFhdc2lgvPpMFqC8AFZY2OZFHzIw27b720w1fbNR3rl&#10;oRQxhH2KCqoQ2lRKX1Rk0I9tSxy5m3UGQ4SulNrhO4abRk6TZCEN1hwbKmxpX1HxyH+Ngiy7d5dn&#10;vsKDl8vELfRcl9lVqeGgy9YgAnXhX/zn/tEKZnF9/BJ/gN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NxCdL0AAADbAAAADwAAAAAAAAAAAAAAAACYAgAAZHJzL2Rvd25yZXYu&#10;eG1sUEsFBgAAAAAEAAQA9QAAAIIDAAAAAA==&#10;" filled="f" stroked="f" strokeweight=".25pt">
              <v:textbox style="mso-next-textbox:#Rectangle 30" inset="1pt,1pt,1pt,1pt">
                <w:txbxContent>
                  <w:p w14:paraId="6AE02474" w14:textId="77777777" w:rsidR="00624F4E" w:rsidRPr="00BE1922" w:rsidRDefault="00624F4E" w:rsidP="00CC1B5A">
                    <w:pPr>
                      <w:pStyle w:val="af0"/>
                      <w:rPr>
                        <w:rFonts w:ascii="Times New Roman" w:hAnsi="Times New Roman"/>
                        <w:i w:val="0"/>
                        <w:sz w:val="18"/>
                        <w:lang w:val="ru-RU"/>
                      </w:rPr>
                    </w:pPr>
                  </w:p>
                </w:txbxContent>
              </v:textbox>
            </v:rect>
          </v:group>
          <v:group id="Group 31" o:spid="_x0000_s2320" style="position:absolute;left:39;top:18969;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32" o:spid="_x0000_s2321" style="position:absolute;width:8856;height:20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J5mMIA&#10;AADbAAAADwAAAGRycy9kb3ducmV2LnhtbESPwWrDMBBE74H8g9hAb7GctATXtRJMINBr3QR6XKyt&#10;7dZaOZJiu39fFQo5DjPzhikOs+nFSM53lhVskhQEcW11x42C8/tpnYHwAVljb5kU/JCHw365KDDX&#10;duI3GqvQiAhhn6OCNoQhl9LXLRn0iR2Io/dpncEQpWukdjhFuOnlNk130mDHcaHFgY4t1d/VzSgo&#10;y6/5cq2e8eRllrqdftJN+aHUw2ouX0AEmsM9/N9+1Qoet/D3Jf4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QnmYwgAAANsAAAAPAAAAAAAAAAAAAAAAAJgCAABkcnMvZG93&#10;bnJldi54bWxQSwUGAAAAAAQABAD1AAAAhwMAAAAA&#10;" filled="f" stroked="f" strokeweight=".25pt">
              <v:textbox style="mso-next-textbox:#Rectangle 32" inset="1pt,1pt,1pt,1pt">
                <w:txbxContent>
                  <w:p w14:paraId="35E15AEE" w14:textId="77777777" w:rsidR="00624F4E" w:rsidRPr="00BE1922" w:rsidRDefault="00624F4E" w:rsidP="00CC1B5A">
                    <w:pPr>
                      <w:pStyle w:val="af0"/>
                      <w:rPr>
                        <w:rFonts w:ascii="Times New Roman" w:hAnsi="Times New Roman"/>
                        <w:i w:val="0"/>
                        <w:sz w:val="18"/>
                      </w:rPr>
                    </w:pPr>
                    <w:r w:rsidRPr="00BE1922">
                      <w:rPr>
                        <w:rFonts w:ascii="Times New Roman" w:hAnsi="Times New Roman"/>
                        <w:i w:val="0"/>
                        <w:sz w:val="18"/>
                      </w:rPr>
                      <w:t xml:space="preserve"> Реценз.</w:t>
                    </w:r>
                  </w:p>
                </w:txbxContent>
              </v:textbox>
            </v:rect>
            <v:rect id="Rectangle 33" o:spid="_x0000_s2322" style="position:absolute;left:9281;width:10718;height:20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7cA8IA&#10;AADbAAAADwAAAGRycy9kb3ducmV2LnhtbESPQWvCQBSE74L/YXmF3nTTpoiNrhIKgV5NFXp8ZJ9J&#10;NPs27m6T9N+7hYLHYWa+Ybb7yXRiIOdbywpelgkI4srqlmsFx69isQbhA7LGzjIp+CUP+918tsVM&#10;25EPNJShFhHCPkMFTQh9JqWvGjLol7Ynjt7ZOoMhSldL7XCMcNPJ1yRZSYMtx4UGe/poqLqWP0ZB&#10;nl+m0618x8LLdeJW+k3X+bdSz09TvgERaAqP8H/7UytIU/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twDwgAAANsAAAAPAAAAAAAAAAAAAAAAAJgCAABkcnMvZG93&#10;bnJldi54bWxQSwUGAAAAAAQABAD1AAAAhwMAAAAA&#10;" filled="f" stroked="f" strokeweight=".25pt">
              <v:textbox style="mso-next-textbox:#Rectangle 33" inset="1pt,1pt,1pt,1pt">
                <w:txbxContent>
                  <w:p w14:paraId="00B5308A" w14:textId="77777777" w:rsidR="00624F4E" w:rsidRDefault="00624F4E" w:rsidP="00CC1B5A">
                    <w:pPr>
                      <w:pStyle w:val="af0"/>
                      <w:rPr>
                        <w:sz w:val="18"/>
                      </w:rPr>
                    </w:pPr>
                  </w:p>
                </w:txbxContent>
              </v:textbox>
            </v:rect>
          </v:group>
          <v:group id="Group 34" o:spid="_x0000_s2323" style="position:absolute;left:39;top:19314;width:4801;height:310"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35" o:spid="_x0000_s2324" style="position:absolute;width:8856;height:20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vh7MMA&#10;AADbAAAADwAAAGRycy9kb3ducmV2LnhtbESPzWrDMBCE74G8g9hAb4ncnxjXjRJMwdBrnARyXKyt&#10;7dZauZLquG8fFQI5DjPzDbPZTaYXIznfWVbwuEpAENdWd9woOB7KZQbCB2SNvWVS8Ecedtv5bIO5&#10;thfe01iFRkQI+xwVtCEMuZS+bsmgX9mBOHqf1hkMUbpGaoeXCDe9fEqSVBrsOC60ONB7S/V39WsU&#10;FMXXdPqpXrH0Mktcql90U5yVelhMxRuIQFO4h2/tD63geQ3/X+IPkN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vh7MMAAADbAAAADwAAAAAAAAAAAAAAAACYAgAAZHJzL2Rv&#10;d25yZXYueG1sUEsFBgAAAAAEAAQA9QAAAIgDAAAAAA==&#10;" filled="f" stroked="f" strokeweight=".25pt">
              <v:textbox style="mso-next-textbox:#Rectangle 35" inset="1pt,1pt,1pt,1pt">
                <w:txbxContent>
                  <w:p w14:paraId="0D5FFF38" w14:textId="77777777" w:rsidR="00624F4E" w:rsidRPr="00BE1922" w:rsidRDefault="00624F4E" w:rsidP="00CC1B5A">
                    <w:pPr>
                      <w:pStyle w:val="af0"/>
                      <w:rPr>
                        <w:rFonts w:ascii="Times New Roman" w:hAnsi="Times New Roman"/>
                        <w:i w:val="0"/>
                        <w:sz w:val="18"/>
                      </w:rPr>
                    </w:pPr>
                    <w:r w:rsidRPr="00BE1922">
                      <w:rPr>
                        <w:rFonts w:ascii="Times New Roman" w:hAnsi="Times New Roman"/>
                        <w:i w:val="0"/>
                        <w:sz w:val="18"/>
                      </w:rPr>
                      <w:t xml:space="preserve"> Н. Контр.</w:t>
                    </w:r>
                  </w:p>
                </w:txbxContent>
              </v:textbox>
            </v:rect>
            <v:rect id="Rectangle 36" o:spid="_x0000_s2325" style="position:absolute;left:9281;width:10718;height:20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l/m8AA&#10;AADbAAAADwAAAGRycy9kb3ducmV2LnhtbESPQYvCMBSE74L/ITxhb5qqS9FqlCIIXrer4PHRPNtq&#10;81KTqN1/v1lY8DjMzDfMetubVjzJ+caygukkAUFcWt1wpeD4vR8vQPiArLG1TAp+yMN2MxysMdP2&#10;xV/0LEIlIoR9hgrqELpMSl/WZNBPbEccvYt1BkOUrpLa4SvCTStnSZJKgw3HhRo72tVU3oqHUZDn&#10;1/50L5a493KRuFR/6io/K/Ux6vMViEB9eIf/2wetYJ7C35f4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Hl/m8AAAADbAAAADwAAAAAAAAAAAAAAAACYAgAAZHJzL2Rvd25y&#10;ZXYueG1sUEsFBgAAAAAEAAQA9QAAAIUDAAAAAA==&#10;" filled="f" stroked="f" strokeweight=".25pt">
              <v:textbox style="mso-next-textbox:#Rectangle 36" inset="1pt,1pt,1pt,1pt">
                <w:txbxContent>
                  <w:p w14:paraId="34EA5010" w14:textId="77777777" w:rsidR="00624F4E" w:rsidRDefault="00624F4E" w:rsidP="00CC1B5A">
                    <w:pPr>
                      <w:pStyle w:val="af0"/>
                      <w:rPr>
                        <w:sz w:val="18"/>
                      </w:rPr>
                    </w:pPr>
                  </w:p>
                </w:txbxContent>
              </v:textbox>
            </v:rect>
          </v:group>
          <v:group id="Group 37" o:spid="_x0000_s2326" style="position:absolute;left:39;top:19660;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rect id="Rectangle 38" o:spid="_x0000_s2327" style="position:absolute;width:8856;height:20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pOcr0A&#10;AADbAAAADwAAAGRycy9kb3ducmV2LnhtbERPy4rCMBTdC/5DuII7TX0gWo1SBGG2VgWXl+baVpub&#10;mmS0/r1ZDMzycN6bXWca8SLna8sKJuMEBHFhdc2lgvPpMFqC8AFZY2OZFHzIw27b720w1fbNR3rl&#10;oRQxhH2KCqoQ2lRKX1Rk0I9tSxy5m3UGQ4SulNrhO4abRk6TZCEN1hwbKmxpX1HxyH+Ngiy7d5dn&#10;vsKDl8vELfRcl9lVqeGgy9YgAnXhX/zn/tEKZnFs/BJ/gN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qpOcr0AAADbAAAADwAAAAAAAAAAAAAAAACYAgAAZHJzL2Rvd25yZXYu&#10;eG1sUEsFBgAAAAAEAAQA9QAAAIIDAAAAAA==&#10;" filled="f" stroked="f" strokeweight=".25pt">
              <v:textbox style="mso-next-textbox:#Rectangle 38" inset="1pt,1pt,1pt,1pt">
                <w:txbxContent>
                  <w:p w14:paraId="6CADC45B" w14:textId="77777777" w:rsidR="00624F4E" w:rsidRPr="00BE1922" w:rsidRDefault="00624F4E" w:rsidP="00CC1B5A">
                    <w:pPr>
                      <w:pStyle w:val="af0"/>
                      <w:rPr>
                        <w:rFonts w:ascii="Times New Roman" w:hAnsi="Times New Roman"/>
                        <w:i w:val="0"/>
                        <w:sz w:val="18"/>
                      </w:rPr>
                    </w:pPr>
                    <w:r w:rsidRPr="00BE1922">
                      <w:rPr>
                        <w:rFonts w:ascii="Times New Roman" w:hAnsi="Times New Roman"/>
                        <w:i w:val="0"/>
                        <w:sz w:val="18"/>
                      </w:rPr>
                      <w:t xml:space="preserve"> Утверд.</w:t>
                    </w:r>
                  </w:p>
                </w:txbxContent>
              </v:textbox>
            </v:rect>
            <v:rect id="Rectangle 39" o:spid="_x0000_s2328" style="position:absolute;left:9281;width:10718;height:20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br6cAA&#10;AADbAAAADwAAAGRycy9kb3ducmV2LnhtbESPQYvCMBSE74L/ITxhb5quimjXKEUQvFoVPD6aZ9vd&#10;5qUmUbv/3giCx2FmvmGW68404k7O15YVfI8SEMSF1TWXCo6H7XAOwgdkjY1lUvBPHtarfm+JqbYP&#10;3tM9D6WIEPYpKqhCaFMpfVGRQT+yLXH0LtYZDFG6UmqHjwg3jRwnyUwarDkuVNjSpqLiL78ZBVn2&#10;252u+QK3Xs4TN9NTXWZnpb4GXfYDIlAXPuF3e6cVTBbw+h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br6cAAAADbAAAADwAAAAAAAAAAAAAAAACYAgAAZHJzL2Rvd25y&#10;ZXYueG1sUEsFBgAAAAAEAAQA9QAAAIUDAAAAAA==&#10;" filled="f" stroked="f" strokeweight=".25pt">
              <v:textbox style="mso-next-textbox:#Rectangle 39" inset="1pt,1pt,1pt,1pt">
                <w:txbxContent>
                  <w:p w14:paraId="3D6D2CE3" w14:textId="77777777" w:rsidR="00624F4E" w:rsidRDefault="00624F4E" w:rsidP="00CC1B5A">
                    <w:pPr>
                      <w:pStyle w:val="af0"/>
                      <w:rPr>
                        <w:sz w:val="18"/>
                      </w:rPr>
                    </w:pPr>
                  </w:p>
                </w:txbxContent>
              </v:textbox>
            </v:rect>
          </v:group>
          <v:line id="Line 40" o:spid="_x0000_s2329" style="position:absolute;visibility:visible" from="14208,18239" to="14210,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AsbwAAADbAAAADwAAAGRycy9kb3ducmV2LnhtbERPvQrCMBDeBd8hnOCmqaI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kcAsbwAAADbAAAADwAAAAAAAAAAAAAAAAChAgAA&#10;ZHJzL2Rvd25yZXYueG1sUEsFBgAAAAAEAAQA+QAAAIoDAAAAAA==&#10;" strokeweight="2pt"/>
          <v:rect id="Rectangle 41" o:spid="_x0000_s2330" style="position:absolute;left:7787;top:18314;width:6292;height:16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aUksEA&#10;AADbAAAADwAAAGRycy9kb3ducmV2LnhtbESPQWvCQBSE7wX/w/IEb3VjCUGjmxAKQq+mLXh8ZJ9J&#10;NPs27m41/nu3UOhxmJlvmF05mUHcyPnesoLVMgFB3Fjdc6vg63P/ugbhA7LGwTIpeJCHspi97DDX&#10;9s4HutWhFRHCPkcFXQhjLqVvOjLol3Ykjt7JOoMhStdK7fAe4WaQb0mSSYM9x4UOR3rvqLnUP0ZB&#10;VZ2n72u9wb2X68RlOtVtdVRqMZ+qLYhAU/gP/7U/tIJ0Bb9f4g+Q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lJLBAAAA2wAAAA8AAAAAAAAAAAAAAAAAmAIAAGRycy9kb3du&#10;cmV2LnhtbFBLBQYAAAAABAAEAPUAAACGAwAAAAA=&#10;" filled="f" stroked="f" strokeweight=".25pt">
            <v:textbox style="mso-next-textbox:#Rectangle 41" inset="1pt,1pt,1pt,1pt">
              <w:txbxContent>
                <w:p w14:paraId="1774DD74" w14:textId="77777777" w:rsidR="00624F4E" w:rsidRPr="00840DD5" w:rsidRDefault="00624F4E" w:rsidP="00CC1B5A">
                  <w:pPr>
                    <w:jc w:val="center"/>
                    <w:rPr>
                      <w:rFonts w:ascii="Times New Roman" w:hAnsi="Times New Roman" w:cs="Times New Roman"/>
                      <w:szCs w:val="24"/>
                    </w:rPr>
                  </w:pPr>
                </w:p>
              </w:txbxContent>
            </v:textbox>
          </v:rect>
          <v:line id="Line 42" o:spid="_x0000_s2331" style="position:absolute;visibility:visible" from="14221,18587" to="19990,18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7Xb8AAADbAAAADwAAAGRycy9kb3ducmV2LnhtbESPwQrCMBBE74L/EFbwpqmiItUoIlS8&#10;idWLt7VZ22KzKU3U+vdGEDwOM/OGWa5bU4knNa60rGA0jEAQZ1aXnCs4n5LBHITzyBory6TgTQ7W&#10;q25nibG2Lz7SM/W5CBB2MSoovK9jKV1WkEE3tDVx8G62MeiDbHKpG3wFuKnkOIpm0mDJYaHAmrYF&#10;Zff0YRTcL+dpsjts9alKN/qaJ/5yvWml+r12swDhqfX/8K+91wo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dk7Xb8AAADbAAAADwAAAAAAAAAAAAAAAACh&#10;AgAAZHJzL2Rvd25yZXYueG1sUEsFBgAAAAAEAAQA+QAAAI0DAAAAAA==&#10;" strokeweight="2pt"/>
          <v:line id="Line 43" o:spid="_x0000_s2332" style="position:absolute;visibility:visible" from="14219,18939" to="19988,18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WexsIAAADbAAAADwAAAGRycy9kb3ducmV2LnhtbESPS4vCQBCE7wv+h6EFb+vEx4rEjCJC&#10;xNti9OKtzXQemOkJmVHjv98RhD0WVfUVlWx604gHda62rGAyjkAQ51bXXCo4n9LvJQjnkTU2lknB&#10;ixxs1oOvBGNtn3ykR+ZLESDsYlRQed/GUrq8IoNubFvi4BW2M+iD7EqpO3wGuGnkNIoW0mDNYaHC&#10;lnYV5bfsbhTcLuefdP+706cm2+prmfrLtdBKjYb9dgXCU+//w5/2QSuYz+D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WexsIAAADbAAAADwAAAAAAAAAAAAAA&#10;AAChAgAAZHJzL2Rvd25yZXYueG1sUEsFBgAAAAAEAAQA+QAAAJADAAAAAA==&#10;" strokeweight="2pt"/>
          <v:line id="Line 44" o:spid="_x0000_s2333" style="position:absolute;visibility:visible" from="17487,18239" to="17490,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wGsr8AAADbAAAADwAAAGRycy9kb3ducmV2LnhtbESPwQrCMBBE74L/EFbwpqmiItUoIlS8&#10;idWLt7VZ22KzKU3U+vdGEDwOM/OGWa5bU4knNa60rGA0jEAQZ1aXnCs4n5LBHITzyBory6TgTQ7W&#10;q25nibG2Lz7SM/W5CBB2MSoovK9jKV1WkEE3tDVx8G62MeiDbHKpG3wFuKnkOIpm0mDJYaHAmrYF&#10;Zff0YRTcL+dpsjts9alKN/qaJ/5yvWml+r12swDhqfX/8K+91wo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XwGsr8AAADbAAAADwAAAAAAAAAAAAAAAACh&#10;AgAAZHJzL2Rvd25yZXYueG1sUEsFBgAAAAAEAAQA+QAAAI0DAAAAAA==&#10;" strokeweight="2pt"/>
          <v:rect id="Rectangle 45" o:spid="_x0000_s2334" style="position:absolute;left:14295;top:18258;width:1474;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2SkcIA&#10;AADbAAAADwAAAGRycy9kb3ducmV2LnhtbESPQWvCQBSE74L/YXmF3nTTkoqNrhIKgV5NFXp8ZJ9J&#10;NPs27m6T9N+7hYLHYWa+Ybb7yXRiIOdbywpelgkI4srqlmsFx69isQbhA7LGzjIp+CUP+918tsVM&#10;25EPNJShFhHCPkMFTQh9JqWvGjLol7Ynjt7ZOoMhSldL7XCMcNPJ1yRZSYMtx4UGe/poqLqWP0ZB&#10;nl+m0618x8LLdeJWOtV1/q3U89OUb0AEmsIj/N/+1ArSN/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ZKRwgAAANsAAAAPAAAAAAAAAAAAAAAAAJgCAABkcnMvZG93&#10;bnJldi54bWxQSwUGAAAAAAQABAD1AAAAhwMAAAAA&#10;" filled="f" stroked="f" strokeweight=".25pt">
            <v:textbox style="mso-next-textbox:#Rectangle 45" inset="1pt,1pt,1pt,1pt">
              <w:txbxContent>
                <w:p w14:paraId="00209053" w14:textId="77777777" w:rsidR="00624F4E" w:rsidRPr="00BE1922" w:rsidRDefault="00624F4E" w:rsidP="00CC1B5A">
                  <w:pPr>
                    <w:pStyle w:val="af0"/>
                    <w:jc w:val="center"/>
                    <w:rPr>
                      <w:rFonts w:ascii="Times New Roman" w:hAnsi="Times New Roman"/>
                      <w:i w:val="0"/>
                      <w:sz w:val="18"/>
                    </w:rPr>
                  </w:pPr>
                  <w:r w:rsidRPr="00BE1922">
                    <w:rPr>
                      <w:rFonts w:ascii="Times New Roman" w:hAnsi="Times New Roman"/>
                      <w:i w:val="0"/>
                      <w:sz w:val="18"/>
                    </w:rPr>
                    <w:t>Лит.</w:t>
                  </w:r>
                </w:p>
              </w:txbxContent>
            </v:textbox>
          </v:rect>
          <v:rect id="Rectangle 46" o:spid="_x0000_s2335" style="position:absolute;left:17577;top:18258;width:2327;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8M5sAA&#10;AADbAAAADwAAAGRycy9kb3ducmV2LnhtbESPQYvCMBSE74L/ITzBm6YuUrRrlLIgeLUqeHw0b9vu&#10;Ni81iVr/vREEj8PMfMOsNr1pxY2cbywrmE0TEMSl1Q1XCo6H7WQBwgdkja1lUvAgD5v1cLDCTNs7&#10;7+lWhEpECPsMFdQhdJmUvqzJoJ/ajjh6v9YZDFG6SmqH9wg3rfxKklQabDgu1NjRT03lf3E1CvL8&#10;rz9diiVuvVwkLtVzXeVnpcajPv8GEagPn/C7vdMK5im8vsQfIN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H8M5sAAAADbAAAADwAAAAAAAAAAAAAAAACYAgAAZHJzL2Rvd25y&#10;ZXYueG1sUEsFBgAAAAAEAAQA9QAAAIUDAAAAAA==&#10;" filled="f" stroked="f" strokeweight=".25pt">
            <v:textbox style="mso-next-textbox:#Rectangle 46" inset="1pt,1pt,1pt,1pt">
              <w:txbxContent>
                <w:p w14:paraId="444822EB" w14:textId="77777777" w:rsidR="00624F4E" w:rsidRPr="00BE1922" w:rsidRDefault="00624F4E" w:rsidP="00CC1B5A">
                  <w:pPr>
                    <w:pStyle w:val="af0"/>
                    <w:jc w:val="center"/>
                    <w:rPr>
                      <w:rFonts w:ascii="Times New Roman" w:hAnsi="Times New Roman"/>
                      <w:i w:val="0"/>
                      <w:sz w:val="18"/>
                    </w:rPr>
                  </w:pPr>
                  <w:r w:rsidRPr="00BE1922">
                    <w:rPr>
                      <w:rFonts w:ascii="Times New Roman" w:hAnsi="Times New Roman"/>
                      <w:i w:val="0"/>
                      <w:sz w:val="18"/>
                    </w:rPr>
                    <w:t>Листов</w:t>
                  </w:r>
                </w:p>
              </w:txbxContent>
            </v:textbox>
          </v:rect>
          <v:rect id="Rectangle 47" o:spid="_x0000_s2336" style="position:absolute;left:17591;top:18613;width:2326;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pfcIA&#10;AADbAAAADwAAAGRycy9kb3ducmV2LnhtbESPQWvCQBSE74L/YXmF3nTTEtRGVwmFQK+mCj0+ss8k&#10;mn0bd7dJ+u/dQqHHYWa+YXaHyXRiIOdbywpelgkI4srqlmsFp89isQHhA7LGzjIp+CEPh/18tsNM&#10;25GPNJShFhHCPkMFTQh9JqWvGjLol7Ynjt7FOoMhSldL7XCMcNPJ1yRZSYMtx4UGe3pvqLqV30ZB&#10;nl+n8718w8LLTeJWOtV1/qXU89OUb0EEmsJ/+K/9oRWka/j9En+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M6l9wgAAANsAAAAPAAAAAAAAAAAAAAAAAJgCAABkcnMvZG93&#10;bnJldi54bWxQSwUGAAAAAAQABAD1AAAAhwMAAAAA&#10;" filled="f" stroked="f" strokeweight=".25pt">
            <v:textbox style="mso-next-textbox:#Rectangle 47" inset="1pt,1pt,1pt,1pt">
              <w:txbxContent>
                <w:p w14:paraId="59270FCA" w14:textId="77777777" w:rsidR="00624F4E" w:rsidRPr="00DE350D" w:rsidRDefault="00624F4E" w:rsidP="00CC1B5A">
                  <w:pPr>
                    <w:pStyle w:val="af0"/>
                    <w:jc w:val="center"/>
                    <w:rPr>
                      <w:rFonts w:ascii="Times New Roman" w:hAnsi="Times New Roman"/>
                      <w:i w:val="0"/>
                      <w:sz w:val="18"/>
                      <w:lang w:val="ru-RU"/>
                    </w:rPr>
                  </w:pPr>
                </w:p>
              </w:txbxContent>
            </v:textbox>
          </v:rect>
          <v:line id="Line 48" o:spid="_x0000_s2337" style="position:absolute;visibility:visible" from="14755,18594" to="14757,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vFU8EAAADbAAAADwAAAGRycy9kb3ducmV2LnhtbERPy2oCMRTdF/yHcIXuakYpUqdGKT6g&#10;4kIc/YDr5HYydXIzJFGnfr1ZCF0ezns672wjruRD7VjBcJCBIC6drrlScDys3z5AhIissXFMCv4o&#10;wHzWe5lirt2N93QtYiVSCIccFZgY21zKUBqyGAauJU7cj/MWY4K+ktrjLYXbRo6ybCwt1pwaDLa0&#10;MFSei4tVsPGn7Xl4r4w88cavmt1yEuyvUq/97usTRKQu/ouf7m+t4D2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8VTwQAAANsAAAAPAAAAAAAAAAAAAAAA&#10;AKECAABkcnMvZG93bnJldi54bWxQSwUGAAAAAAQABAD5AAAAjwMAAAAA&#10;" strokeweight="1pt"/>
          <v:line id="Line 49" o:spid="_x0000_s2338" style="position:absolute;visibility:visible" from="15301,18595" to="15303,18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dgyMMAAADbAAAADwAAAGRycy9kb3ducmV2LnhtbESP3WoCMRSE7wXfIRyhd5q1F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YMjDAAAA2wAAAA8AAAAAAAAAAAAA&#10;AAAAoQIAAGRycy9kb3ducmV2LnhtbFBLBQYAAAAABAAEAPkAAACRAwAAAAA=&#10;" strokeweight="1pt"/>
          <v:rect id="Rectangle 50" o:spid="_x0000_s2339" style="position:absolute;left:14295;top:19221;width:5609;height: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On1L0A&#10;AADbAAAADwAAAGRycy9kb3ducmV2LnhtbERPTYvCMBC9C/6HMII3TRUVrUYpgrBXq4LHoRnbajOp&#10;SVbrvzeHhT0+3vdm15lGvMj52rKCyTgBQVxYXXOp4Hw6jJYgfEDW2FgmBR/ysNv2extMtX3zkV55&#10;KEUMYZ+igiqENpXSFxUZ9GPbEkfuZp3BEKErpXb4juGmkdMkWUiDNceGClvaV1Q88l+jIMvu3eWZ&#10;r/Dg5TJxCz3TZXZVajjosjWIQF34F/+5f7SCeVwfv8QfIL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QOn1L0AAADbAAAADwAAAAAAAAAAAAAAAACYAgAAZHJzL2Rvd25yZXYu&#10;eG1sUEsFBgAAAAAEAAQA9QAAAIIDAAAAAA==&#10;" filled="f" stroked="f" strokeweight=".25pt">
            <v:textbox style="mso-next-textbox:#Rectangle 50" inset="1pt,1pt,1pt,1pt">
              <w:txbxContent>
                <w:p w14:paraId="685957E4" w14:textId="1CB32216" w:rsidR="00624F4E" w:rsidRPr="00C0792F" w:rsidRDefault="00624F4E" w:rsidP="00CC1B5A">
                  <w:pPr>
                    <w:pStyle w:val="af0"/>
                    <w:jc w:val="center"/>
                    <w:rPr>
                      <w:rFonts w:ascii="Times New Roman" w:hAnsi="Times New Roman"/>
                      <w:i w:val="0"/>
                      <w:szCs w:val="28"/>
                      <w:lang w:val="ru-RU"/>
                    </w:rPr>
                  </w:pPr>
                  <w:r>
                    <w:rPr>
                      <w:rFonts w:ascii="Times New Roman" w:hAnsi="Times New Roman"/>
                      <w:i w:val="0"/>
                      <w:szCs w:val="28"/>
                      <w:lang w:val="ru-RU"/>
                    </w:rPr>
                    <w:t>СамГУПС</w:t>
                  </w:r>
                </w:p>
              </w:txbxContent>
            </v:textbox>
          </v:rect>
          <w10:wrap anchorx="page" anchory="page"/>
          <w10:anchorlock/>
        </v:group>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09EB" w14:textId="77777777" w:rsidR="00624F4E" w:rsidRDefault="00624F4E">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C8ADA" w14:textId="77777777" w:rsidR="00624F4E" w:rsidRDefault="00624F4E">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C9F0D" w14:textId="77777777" w:rsidR="00624F4E" w:rsidRDefault="00624F4E" w:rsidP="00D23F6C">
    <w:pPr>
      <w:pStyle w:val="a3"/>
    </w:pPr>
    <w:r>
      <w:rPr>
        <w:noProof/>
      </w:rPr>
      <w:pict w14:anchorId="5B7B0B74">
        <v:group id="_x0000_s2259" style="position:absolute;margin-left:-27pt;margin-top:-19.85pt;width:518.2pt;height:810.45pt;z-index:251661824" coordorigin="1134,397" coordsize="10376,16046">
          <v:rect id="_x0000_s2260" style="position:absolute;left:1134;top:397;width:10376;height:16046" filled="f" strokeweight="2pt"/>
          <v:line id="_x0000_s2261" style="position:absolute" from="1701,15600" to="1702,16434" strokeweight="2pt"/>
          <v:line id="_x0000_s2262" style="position:absolute" from="1139,15593" to="11498,15594" strokeweight="2pt"/>
          <v:line id="_x0000_s2263" style="position:absolute" from="2268,15600" to="2269,16434" strokeweight="2pt"/>
          <v:line id="_x0000_s2264" style="position:absolute" from="3686,15600" to="3687,16434" strokeweight="2pt"/>
          <v:line id="_x0000_s2265" style="position:absolute" from="4536,15608" to="4537,16434" strokeweight="2pt"/>
          <v:line id="_x0000_s2266" style="position:absolute" from="5103,15600" to="5104,16426" strokeweight="2pt"/>
          <v:line id="_x0000_s2267" style="position:absolute" from="10942,15600" to="10944,16434" strokeweight="2pt"/>
          <v:line id="_x0000_s2268" style="position:absolute" from="1139,15876" to="5093,15877" strokeweight="1pt"/>
          <v:line id="_x0000_s2269" style="position:absolute" from="1139,16159" to="5093,16160" strokeweight="2pt"/>
          <v:line id="_x0000_s2270" style="position:absolute" from="10949,15878" to="11505,15879" strokeweight="1pt"/>
          <v:rect id="_x0000_s2271" style="position:absolute;left:1162;top:16170;width:519;height:248" filled="f" stroked="f" strokeweight=".25pt">
            <v:textbox style="mso-next-textbox:#_x0000_s2271" inset="1pt,1pt,1pt,1pt">
              <w:txbxContent>
                <w:p w14:paraId="47B3B56C" w14:textId="77777777" w:rsidR="00624F4E" w:rsidRPr="004F6897" w:rsidRDefault="00624F4E" w:rsidP="00D23F6C">
                  <w:pPr>
                    <w:pStyle w:val="af0"/>
                    <w:jc w:val="center"/>
                    <w:rPr>
                      <w:rFonts w:ascii="Times New Roman" w:hAnsi="Times New Roman"/>
                      <w:i w:val="0"/>
                      <w:sz w:val="18"/>
                    </w:rPr>
                  </w:pPr>
                  <w:r w:rsidRPr="004F6897">
                    <w:rPr>
                      <w:rFonts w:ascii="Times New Roman" w:hAnsi="Times New Roman"/>
                      <w:i w:val="0"/>
                      <w:sz w:val="18"/>
                    </w:rPr>
                    <w:t>Изм.</w:t>
                  </w:r>
                </w:p>
              </w:txbxContent>
            </v:textbox>
          </v:rect>
          <v:rect id="_x0000_s2272" style="position:absolute;left:1725;top:16170;width:519;height:248" filled="f" stroked="f" strokeweight=".25pt">
            <v:textbox style="mso-next-textbox:#_x0000_s2272" inset="1pt,1pt,1pt,1pt">
              <w:txbxContent>
                <w:p w14:paraId="49B1754C" w14:textId="77777777" w:rsidR="00624F4E" w:rsidRDefault="00624F4E" w:rsidP="00D23F6C">
                  <w:pPr>
                    <w:pStyle w:val="af0"/>
                    <w:jc w:val="center"/>
                    <w:rPr>
                      <w:rFonts w:ascii="Arial Narrow" w:hAnsi="Arial Narrow" w:cs="Arial"/>
                      <w:sz w:val="18"/>
                    </w:rPr>
                  </w:pPr>
                  <w:r w:rsidRPr="003C6B44">
                    <w:rPr>
                      <w:rFonts w:ascii="Times New Roman" w:hAnsi="Times New Roman"/>
                      <w:i w:val="0"/>
                      <w:sz w:val="18"/>
                    </w:rPr>
                    <w:t>Лист</w:t>
                  </w:r>
                </w:p>
              </w:txbxContent>
            </v:textbox>
          </v:rect>
          <v:rect id="_x0000_s2273" style="position:absolute;left:2310;top:16170;width:1335;height:248" filled="f" stroked="f" strokeweight=".25pt">
            <v:textbox style="mso-next-textbox:#_x0000_s2273" inset="1pt,1pt,1pt,1pt">
              <w:txbxContent>
                <w:p w14:paraId="34B06A78" w14:textId="77777777" w:rsidR="00624F4E" w:rsidRPr="003C6B44" w:rsidRDefault="00624F4E" w:rsidP="00D23F6C">
                  <w:pPr>
                    <w:pStyle w:val="af0"/>
                    <w:jc w:val="center"/>
                    <w:rPr>
                      <w:rFonts w:ascii="Times New Roman" w:hAnsi="Times New Roman"/>
                      <w:i w:val="0"/>
                      <w:sz w:val="18"/>
                    </w:rPr>
                  </w:pPr>
                  <w:r w:rsidRPr="003C6B44">
                    <w:rPr>
                      <w:rFonts w:ascii="Times New Roman" w:hAnsi="Times New Roman"/>
                      <w:i w:val="0"/>
                      <w:sz w:val="18"/>
                    </w:rPr>
                    <w:t>№ докум.</w:t>
                  </w:r>
                </w:p>
              </w:txbxContent>
            </v:textbox>
          </v:rect>
          <v:rect id="_x0000_s2274" style="position:absolute;left:3719;top:16170;width:796;height:248" filled="f" stroked="f" strokeweight=".25pt">
            <v:textbox style="mso-next-textbox:#_x0000_s2274" inset="1pt,1pt,1pt,1pt">
              <w:txbxContent>
                <w:p w14:paraId="3C5507C1" w14:textId="77777777" w:rsidR="00624F4E" w:rsidRDefault="00624F4E" w:rsidP="00D23F6C">
                  <w:pPr>
                    <w:pStyle w:val="af0"/>
                    <w:jc w:val="center"/>
                    <w:rPr>
                      <w:rFonts w:ascii="Arial Narrow" w:hAnsi="Arial Narrow" w:cs="Arial"/>
                      <w:sz w:val="18"/>
                    </w:rPr>
                  </w:pPr>
                  <w:r w:rsidRPr="003C6B44">
                    <w:rPr>
                      <w:rFonts w:ascii="Times New Roman" w:hAnsi="Times New Roman"/>
                      <w:i w:val="0"/>
                      <w:sz w:val="18"/>
                    </w:rPr>
                    <w:t>Подпись</w:t>
                  </w:r>
                </w:p>
              </w:txbxContent>
            </v:textbox>
          </v:rect>
          <v:rect id="_x0000_s2275" style="position:absolute;left:4560;top:16170;width:519;height:248" filled="f" stroked="f" strokeweight=".25pt">
            <v:textbox style="mso-next-textbox:#_x0000_s2275" inset="1pt,1pt,1pt,1pt">
              <w:txbxContent>
                <w:p w14:paraId="0A66F3DE" w14:textId="77777777" w:rsidR="00624F4E" w:rsidRDefault="00624F4E" w:rsidP="00D23F6C">
                  <w:pPr>
                    <w:pStyle w:val="af0"/>
                    <w:jc w:val="center"/>
                    <w:rPr>
                      <w:rFonts w:ascii="Arial Narrow" w:hAnsi="Arial Narrow" w:cs="Arial"/>
                      <w:sz w:val="18"/>
                    </w:rPr>
                  </w:pPr>
                  <w:r w:rsidRPr="003C6B44">
                    <w:rPr>
                      <w:rFonts w:ascii="Times New Roman" w:hAnsi="Times New Roman"/>
                      <w:i w:val="0"/>
                      <w:sz w:val="18"/>
                    </w:rPr>
                    <w:t>Дата</w:t>
                  </w:r>
                </w:p>
              </w:txbxContent>
            </v:textbox>
          </v:rect>
          <v:rect id="_x0000_s2276" style="position:absolute;left:10965;top:15622;width:519;height:248" filled="f" stroked="f" strokeweight=".25pt">
            <v:textbox style="mso-next-textbox:#_x0000_s2276" inset="1pt,1pt,1pt,1pt">
              <w:txbxContent>
                <w:p w14:paraId="4868ADEF" w14:textId="77777777" w:rsidR="00624F4E" w:rsidRPr="003C6B44" w:rsidRDefault="00624F4E" w:rsidP="00D23F6C">
                  <w:pPr>
                    <w:pStyle w:val="af0"/>
                    <w:jc w:val="center"/>
                    <w:rPr>
                      <w:rFonts w:ascii="Times New Roman" w:hAnsi="Times New Roman"/>
                      <w:i w:val="0"/>
                      <w:sz w:val="18"/>
                    </w:rPr>
                  </w:pPr>
                  <w:r w:rsidRPr="003C6B44">
                    <w:rPr>
                      <w:rFonts w:ascii="Times New Roman" w:hAnsi="Times New Roman"/>
                      <w:i w:val="0"/>
                      <w:sz w:val="18"/>
                    </w:rPr>
                    <w:t>Лист</w:t>
                  </w:r>
                </w:p>
              </w:txbxContent>
            </v:textbox>
          </v:rect>
          <v:rect id="_x0000_s2277" style="position:absolute;left:10965;top:15990;width:519;height:339" filled="f" stroked="f" strokeweight=".25pt">
            <v:textbox style="mso-next-textbox:#_x0000_s2277" inset="1pt,1pt,1pt,1pt">
              <w:txbxContent>
                <w:p w14:paraId="6871F404" w14:textId="77777777" w:rsidR="00624F4E" w:rsidRPr="00954830" w:rsidRDefault="00624F4E" w:rsidP="00D23F6C">
                  <w:pPr>
                    <w:pStyle w:val="a3"/>
                    <w:jc w:val="center"/>
                    <w:rPr>
                      <w:rStyle w:val="af2"/>
                      <w:rFonts w:ascii="Times New Roman" w:hAnsi="Times New Roman"/>
                      <w:sz w:val="28"/>
                      <w:szCs w:val="28"/>
                    </w:rPr>
                  </w:pPr>
                  <w:r w:rsidRPr="00954830">
                    <w:rPr>
                      <w:rStyle w:val="af2"/>
                      <w:rFonts w:ascii="Times New Roman" w:hAnsi="Times New Roman"/>
                      <w:sz w:val="28"/>
                      <w:szCs w:val="28"/>
                    </w:rPr>
                    <w:fldChar w:fldCharType="begin"/>
                  </w:r>
                  <w:r w:rsidRPr="00954830">
                    <w:rPr>
                      <w:rStyle w:val="af2"/>
                      <w:rFonts w:ascii="Times New Roman" w:hAnsi="Times New Roman"/>
                      <w:sz w:val="28"/>
                      <w:szCs w:val="28"/>
                    </w:rPr>
                    <w:instrText xml:space="preserve">PAGE  </w:instrText>
                  </w:r>
                  <w:r w:rsidRPr="00954830">
                    <w:rPr>
                      <w:rStyle w:val="af2"/>
                      <w:rFonts w:ascii="Times New Roman" w:hAnsi="Times New Roman"/>
                      <w:sz w:val="28"/>
                      <w:szCs w:val="28"/>
                    </w:rPr>
                    <w:fldChar w:fldCharType="separate"/>
                  </w:r>
                  <w:r>
                    <w:rPr>
                      <w:rStyle w:val="af2"/>
                      <w:rFonts w:ascii="Times New Roman" w:hAnsi="Times New Roman"/>
                      <w:noProof/>
                      <w:sz w:val="28"/>
                      <w:szCs w:val="28"/>
                    </w:rPr>
                    <w:t>21</w:t>
                  </w:r>
                  <w:r w:rsidRPr="00954830">
                    <w:rPr>
                      <w:rStyle w:val="af2"/>
                      <w:rFonts w:ascii="Times New Roman" w:hAnsi="Times New Roman"/>
                      <w:sz w:val="28"/>
                      <w:szCs w:val="28"/>
                    </w:rPr>
                    <w:fldChar w:fldCharType="end"/>
                  </w:r>
                </w:p>
                <w:p w14:paraId="76AB2E5E" w14:textId="77777777" w:rsidR="00624F4E" w:rsidRDefault="00624F4E" w:rsidP="00D23F6C">
                  <w:pPr>
                    <w:pStyle w:val="af0"/>
                    <w:rPr>
                      <w:sz w:val="24"/>
                      <w:lang w:val="ru-RU"/>
                    </w:rPr>
                  </w:pPr>
                  <w:r>
                    <w:rPr>
                      <w:sz w:val="24"/>
                      <w:lang w:val="ru-RU"/>
                    </w:rPr>
                    <w:t xml:space="preserve">  </w:t>
                  </w:r>
                </w:p>
              </w:txbxContent>
            </v:textbox>
          </v:rect>
          <v:rect id="_x0000_s2278" style="position:absolute;left:5152;top:15818;width:5746;height:383" filled="f" stroked="f" strokeweight=".25pt">
            <v:textbox style="mso-next-textbox:#_x0000_s2278" inset="1pt,1pt,1pt,1pt">
              <w:txbxContent>
                <w:p w14:paraId="57089C3C" w14:textId="77777777" w:rsidR="00624F4E" w:rsidRPr="00073FE4" w:rsidRDefault="00624F4E" w:rsidP="00D23F6C">
                  <w:pPr>
                    <w:rPr>
                      <w:szCs w:val="40"/>
                    </w:rPr>
                  </w:pPr>
                </w:p>
              </w:txbxContent>
            </v:textbox>
          </v:rect>
          <v:rect id="_x0000_s2279" style="position:absolute;left:1134;top:397;width:10376;height:16046;mso-position-horizontal-relative:page;mso-position-vertical-relative:page" o:allowincell="f" filled="f" strokeweight="2pt"/>
          <v:rect id="_x0000_s2280" style="position:absolute;left:2304;top:15831;width:1335;height:339" filled="f" stroked="f" strokeweight=".25pt">
            <v:textbox style="mso-next-textbox:#_x0000_s2280" inset="1pt,1pt,1pt,1pt">
              <w:txbxContent>
                <w:p w14:paraId="4551715C" w14:textId="77777777" w:rsidR="00624F4E" w:rsidRDefault="00624F4E" w:rsidP="00D23F6C">
                  <w:pPr>
                    <w:pStyle w:val="af0"/>
                    <w:spacing w:before="60"/>
                    <w:jc w:val="center"/>
                    <w:rPr>
                      <w:rFonts w:ascii="Arial Narrow" w:hAnsi="Arial Narrow" w:cs="Arial"/>
                      <w:sz w:val="18"/>
                      <w:lang w:val="en-US"/>
                    </w:rPr>
                  </w:pPr>
                </w:p>
              </w:txbxContent>
            </v:textbox>
          </v:rect>
          <v:rect id="_x0000_s2281" style="position:absolute;left:2304;top:15558;width:1335;height:339" filled="f" stroked="f" strokeweight=".25pt">
            <v:textbox style="mso-next-textbox:#_x0000_s2281" inset="1pt,1pt,1pt,1pt">
              <w:txbxContent>
                <w:p w14:paraId="45A52B44" w14:textId="77777777" w:rsidR="00624F4E" w:rsidRDefault="00624F4E" w:rsidP="00D23F6C">
                  <w:pPr>
                    <w:pStyle w:val="af0"/>
                    <w:spacing w:before="60"/>
                    <w:jc w:val="center"/>
                    <w:rPr>
                      <w:rFonts w:ascii="Arial Narrow" w:hAnsi="Arial Narrow" w:cs="Arial"/>
                      <w:sz w:val="18"/>
                      <w:lang w:val="ru-RU"/>
                    </w:rPr>
                  </w:pPr>
                </w:p>
              </w:txbxContent>
            </v:textbox>
          </v:rect>
          <v:rect id="_x0000_s2282" style="position:absolute;left:3711;top:15831;width:804;height:339" filled="f" stroked="f" strokeweight=".25pt">
            <v:textbox style="mso-next-textbox:#_x0000_s2282" inset="1pt,1pt,1pt,1pt">
              <w:txbxContent>
                <w:p w14:paraId="141C17A5" w14:textId="77777777" w:rsidR="00624F4E" w:rsidRDefault="00624F4E" w:rsidP="00D23F6C">
                  <w:pPr>
                    <w:pStyle w:val="af0"/>
                    <w:spacing w:before="60"/>
                    <w:jc w:val="center"/>
                    <w:rPr>
                      <w:rFonts w:ascii="Arial Narrow" w:hAnsi="Arial Narrow" w:cs="Arial"/>
                      <w:sz w:val="18"/>
                      <w:lang w:val="en-US"/>
                    </w:rPr>
                  </w:pPr>
                </w:p>
              </w:txbxContent>
            </v:textbox>
          </v:rect>
          <v:rect id="_x0000_s2283" style="position:absolute;left:3711;top:15558;width:804;height:339" filled="f" stroked="f" strokeweight=".25pt">
            <v:textbox style="mso-next-textbox:#_x0000_s2283" inset="1pt,1pt,1pt,1pt">
              <w:txbxContent>
                <w:p w14:paraId="349951CE" w14:textId="77777777" w:rsidR="00624F4E" w:rsidRDefault="00624F4E" w:rsidP="00D23F6C">
                  <w:pPr>
                    <w:pStyle w:val="af0"/>
                    <w:spacing w:before="60"/>
                    <w:jc w:val="center"/>
                    <w:rPr>
                      <w:rFonts w:ascii="Arial Narrow" w:hAnsi="Arial Narrow" w:cs="Arial"/>
                      <w:sz w:val="18"/>
                      <w:lang w:val="en-US"/>
                    </w:rPr>
                  </w:pPr>
                </w:p>
              </w:txbxContent>
            </v:textbox>
          </v:rect>
          <v:rect id="_x0000_s2284" style="position:absolute;left:4515;top:15558;width:603;height:339" filled="f" stroked="f" strokeweight=".25pt">
            <v:textbox style="mso-next-textbox:#_x0000_s2284" inset="1pt,1pt,1pt,1pt">
              <w:txbxContent>
                <w:p w14:paraId="6197C5C3" w14:textId="77777777" w:rsidR="00624F4E" w:rsidRDefault="00624F4E" w:rsidP="00D23F6C">
                  <w:pPr>
                    <w:pStyle w:val="af0"/>
                    <w:spacing w:before="60"/>
                    <w:jc w:val="center"/>
                    <w:rPr>
                      <w:rFonts w:ascii="Arial Narrow" w:hAnsi="Arial Narrow" w:cs="Arial"/>
                      <w:sz w:val="18"/>
                      <w:lang w:val="en-US"/>
                    </w:rPr>
                  </w:pPr>
                </w:p>
              </w:txbxContent>
            </v:textbox>
          </v:rect>
          <v:rect id="_x0000_s2285" style="position:absolute;left:4515;top:15831;width:603;height:339" filled="f" stroked="f" strokeweight=".25pt">
            <v:textbox style="mso-next-textbox:#_x0000_s2285" inset="1pt,1pt,1pt,1pt">
              <w:txbxContent>
                <w:p w14:paraId="6267FCD8" w14:textId="77777777" w:rsidR="00624F4E" w:rsidRDefault="00624F4E" w:rsidP="00D23F6C">
                  <w:pPr>
                    <w:pStyle w:val="af0"/>
                    <w:spacing w:before="60"/>
                    <w:jc w:val="center"/>
                    <w:rPr>
                      <w:rFonts w:ascii="Arial Narrow" w:hAnsi="Arial Narrow" w:cs="Arial"/>
                      <w:sz w:val="18"/>
                      <w:lang w:val="en-US"/>
                    </w:rPr>
                  </w:pPr>
                </w:p>
              </w:txbxContent>
            </v:textbox>
          </v:rect>
          <v:rect id="_x0000_s2286" style="position:absolute;left:1701;top:15831;width:536;height:339" filled="f" stroked="f" strokeweight=".25pt">
            <v:textbox style="mso-next-textbox:#_x0000_s2286" inset="1pt,1pt,1pt,1pt">
              <w:txbxContent>
                <w:p w14:paraId="3EB78EAA" w14:textId="77777777" w:rsidR="00624F4E" w:rsidRDefault="00624F4E" w:rsidP="00D23F6C">
                  <w:pPr>
                    <w:pStyle w:val="af0"/>
                    <w:spacing w:before="60"/>
                    <w:jc w:val="center"/>
                    <w:rPr>
                      <w:rFonts w:ascii="Arial Narrow" w:hAnsi="Arial Narrow" w:cs="Arial"/>
                      <w:sz w:val="18"/>
                      <w:lang w:val="en-US"/>
                    </w:rPr>
                  </w:pPr>
                </w:p>
              </w:txbxContent>
            </v:textbox>
          </v:rect>
          <v:rect id="_x0000_s2287" style="position:absolute;left:1701;top:15558;width:536;height:339" filled="f" stroked="f" strokeweight=".25pt">
            <v:textbox style="mso-next-textbox:#_x0000_s2287" inset="1pt,1pt,1pt,1pt">
              <w:txbxContent>
                <w:p w14:paraId="5A0BFEA3" w14:textId="77777777" w:rsidR="00624F4E" w:rsidRDefault="00624F4E" w:rsidP="00D23F6C">
                  <w:pPr>
                    <w:pStyle w:val="af0"/>
                    <w:spacing w:before="60"/>
                    <w:jc w:val="center"/>
                    <w:rPr>
                      <w:rFonts w:ascii="Arial Narrow" w:hAnsi="Arial Narrow" w:cs="Arial"/>
                      <w:sz w:val="18"/>
                      <w:lang w:val="en-US"/>
                    </w:rPr>
                  </w:pPr>
                </w:p>
              </w:txbxContent>
            </v:textbox>
          </v:rect>
          <v:rect id="_x0000_s2288" style="position:absolute;left:1165;top:15558;width:536;height:339" filled="f" stroked="f" strokeweight=".25pt">
            <v:textbox style="mso-next-textbox:#_x0000_s2288" inset="1pt,1pt,1pt,1pt">
              <w:txbxContent>
                <w:p w14:paraId="0F846A3A" w14:textId="77777777" w:rsidR="00624F4E" w:rsidRDefault="00624F4E" w:rsidP="00D23F6C">
                  <w:pPr>
                    <w:pStyle w:val="af0"/>
                    <w:spacing w:before="60"/>
                    <w:jc w:val="center"/>
                    <w:rPr>
                      <w:rFonts w:ascii="Arial Narrow" w:hAnsi="Arial Narrow" w:cs="Arial"/>
                      <w:sz w:val="18"/>
                      <w:lang w:val="en-US"/>
                    </w:rPr>
                  </w:pPr>
                </w:p>
              </w:txbxContent>
            </v:textbox>
          </v:rect>
          <v:rect id="_x0000_s2289" style="position:absolute;left:1165;top:15831;width:536;height:339" filled="f" stroked="f" strokeweight=".25pt">
            <v:textbox style="mso-next-textbox:#_x0000_s2289" inset="1pt,1pt,1pt,1pt">
              <w:txbxContent>
                <w:p w14:paraId="280942BD" w14:textId="77777777" w:rsidR="00624F4E" w:rsidRDefault="00624F4E" w:rsidP="00D23F6C">
                  <w:pPr>
                    <w:pStyle w:val="af0"/>
                    <w:spacing w:before="60"/>
                    <w:jc w:val="center"/>
                    <w:rPr>
                      <w:rFonts w:ascii="Arial Narrow" w:hAnsi="Arial Narrow" w:cs="Arial"/>
                      <w:sz w:val="18"/>
                      <w:lang w:val="en-US"/>
                    </w:rPr>
                  </w:pPr>
                </w:p>
              </w:txbxContent>
            </v:textbox>
          </v:rect>
        </v:group>
      </w:pict>
    </w:r>
  </w:p>
  <w:p w14:paraId="26CE8EAA" w14:textId="77777777" w:rsidR="00624F4E" w:rsidRDefault="00624F4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E0B96"/>
    <w:multiLevelType w:val="hybridMultilevel"/>
    <w:tmpl w:val="6FB01926"/>
    <w:lvl w:ilvl="0" w:tplc="813C45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6B13E2"/>
    <w:multiLevelType w:val="hybridMultilevel"/>
    <w:tmpl w:val="F2D43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32622C"/>
    <w:multiLevelType w:val="hybridMultilevel"/>
    <w:tmpl w:val="1346D6C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0BBB2ACF"/>
    <w:multiLevelType w:val="multilevel"/>
    <w:tmpl w:val="F0209D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F970BD"/>
    <w:multiLevelType w:val="multilevel"/>
    <w:tmpl w:val="C8B8C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3301B5"/>
    <w:multiLevelType w:val="multilevel"/>
    <w:tmpl w:val="B5586C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B05093"/>
    <w:multiLevelType w:val="multilevel"/>
    <w:tmpl w:val="C64CEF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BA1501"/>
    <w:multiLevelType w:val="hybridMultilevel"/>
    <w:tmpl w:val="0DDE5660"/>
    <w:lvl w:ilvl="0" w:tplc="D514EC10">
      <w:start w:val="1"/>
      <w:numFmt w:val="bullet"/>
      <w:lvlText w:val=""/>
      <w:lvlJc w:val="left"/>
      <w:pPr>
        <w:tabs>
          <w:tab w:val="num" w:pos="2717"/>
        </w:tabs>
        <w:ind w:left="2717"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8" w15:restartNumberingAfterBreak="0">
    <w:nsid w:val="2FBD2629"/>
    <w:multiLevelType w:val="hybridMultilevel"/>
    <w:tmpl w:val="627811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5F6FEB"/>
    <w:multiLevelType w:val="hybridMultilevel"/>
    <w:tmpl w:val="82D83C70"/>
    <w:lvl w:ilvl="0" w:tplc="D514EC1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A02F5F"/>
    <w:multiLevelType w:val="hybridMultilevel"/>
    <w:tmpl w:val="090EB32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5A8366F"/>
    <w:multiLevelType w:val="multilevel"/>
    <w:tmpl w:val="E7A09FA6"/>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8F10146"/>
    <w:multiLevelType w:val="hybridMultilevel"/>
    <w:tmpl w:val="0B7026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0191D47"/>
    <w:multiLevelType w:val="hybridMultilevel"/>
    <w:tmpl w:val="2EA4A3FA"/>
    <w:lvl w:ilvl="0" w:tplc="D514EC10">
      <w:start w:val="1"/>
      <w:numFmt w:val="bullet"/>
      <w:lvlText w:val=""/>
      <w:lvlJc w:val="left"/>
      <w:pPr>
        <w:tabs>
          <w:tab w:val="num" w:pos="2291"/>
        </w:tabs>
        <w:ind w:left="229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E3048A"/>
    <w:multiLevelType w:val="hybridMultilevel"/>
    <w:tmpl w:val="AF18DDCA"/>
    <w:lvl w:ilvl="0" w:tplc="0419000D">
      <w:start w:val="1"/>
      <w:numFmt w:val="bullet"/>
      <w:lvlText w:val=""/>
      <w:lvlJc w:val="left"/>
      <w:pPr>
        <w:tabs>
          <w:tab w:val="num" w:pos="2291"/>
        </w:tabs>
        <w:ind w:left="2291"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38348A"/>
    <w:multiLevelType w:val="hybridMultilevel"/>
    <w:tmpl w:val="9C4EE27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BFE7C02"/>
    <w:multiLevelType w:val="multilevel"/>
    <w:tmpl w:val="5858B1A2"/>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0306F88"/>
    <w:multiLevelType w:val="hybridMultilevel"/>
    <w:tmpl w:val="0DD2A9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3"/>
  </w:num>
  <w:num w:numId="4">
    <w:abstractNumId w:val="16"/>
  </w:num>
  <w:num w:numId="5">
    <w:abstractNumId w:val="5"/>
  </w:num>
  <w:num w:numId="6">
    <w:abstractNumId w:val="4"/>
  </w:num>
  <w:num w:numId="7">
    <w:abstractNumId w:val="1"/>
  </w:num>
  <w:num w:numId="8">
    <w:abstractNumId w:val="8"/>
  </w:num>
  <w:num w:numId="9">
    <w:abstractNumId w:val="17"/>
  </w:num>
  <w:num w:numId="10">
    <w:abstractNumId w:val="15"/>
  </w:num>
  <w:num w:numId="11">
    <w:abstractNumId w:val="10"/>
  </w:num>
  <w:num w:numId="12">
    <w:abstractNumId w:val="0"/>
  </w:num>
  <w:num w:numId="13">
    <w:abstractNumId w:val="12"/>
  </w:num>
  <w:num w:numId="14">
    <w:abstractNumId w:val="13"/>
  </w:num>
  <w:num w:numId="15">
    <w:abstractNumId w:val="7"/>
  </w:num>
  <w:num w:numId="16">
    <w:abstractNumId w:val="14"/>
  </w:num>
  <w:num w:numId="17">
    <w:abstractNumId w:val="9"/>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drawingGridHorizontalSpacing w:val="110"/>
  <w:displayHorizontalDrawingGridEvery w:val="2"/>
  <w:characterSpacingControl w:val="doNotCompress"/>
  <w:hdrShapeDefaults>
    <o:shapedefaults v:ext="edit" spidmax="234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3183"/>
    <w:rsid w:val="00010448"/>
    <w:rsid w:val="00042D05"/>
    <w:rsid w:val="000448DB"/>
    <w:rsid w:val="0007115F"/>
    <w:rsid w:val="000C0EEC"/>
    <w:rsid w:val="000C34E2"/>
    <w:rsid w:val="00102200"/>
    <w:rsid w:val="001238EF"/>
    <w:rsid w:val="001252C2"/>
    <w:rsid w:val="0014202D"/>
    <w:rsid w:val="001673DD"/>
    <w:rsid w:val="001703EF"/>
    <w:rsid w:val="00175CEC"/>
    <w:rsid w:val="001D6C7B"/>
    <w:rsid w:val="002109C1"/>
    <w:rsid w:val="00221323"/>
    <w:rsid w:val="00222299"/>
    <w:rsid w:val="00233A52"/>
    <w:rsid w:val="002408A5"/>
    <w:rsid w:val="00253F8E"/>
    <w:rsid w:val="00265B8B"/>
    <w:rsid w:val="00292FDE"/>
    <w:rsid w:val="002B73BB"/>
    <w:rsid w:val="002B7715"/>
    <w:rsid w:val="002C5D41"/>
    <w:rsid w:val="002E29DC"/>
    <w:rsid w:val="00301335"/>
    <w:rsid w:val="0032257D"/>
    <w:rsid w:val="003271CD"/>
    <w:rsid w:val="00331B9A"/>
    <w:rsid w:val="00333CC0"/>
    <w:rsid w:val="00336453"/>
    <w:rsid w:val="00357E34"/>
    <w:rsid w:val="0036548F"/>
    <w:rsid w:val="003C58D5"/>
    <w:rsid w:val="003D378A"/>
    <w:rsid w:val="004012F5"/>
    <w:rsid w:val="0040136D"/>
    <w:rsid w:val="004547FB"/>
    <w:rsid w:val="00481BCD"/>
    <w:rsid w:val="00483362"/>
    <w:rsid w:val="004F1BF7"/>
    <w:rsid w:val="0050637F"/>
    <w:rsid w:val="00523B92"/>
    <w:rsid w:val="005348BB"/>
    <w:rsid w:val="00540B9C"/>
    <w:rsid w:val="00577400"/>
    <w:rsid w:val="00586408"/>
    <w:rsid w:val="00597721"/>
    <w:rsid w:val="005B0873"/>
    <w:rsid w:val="005E66E3"/>
    <w:rsid w:val="005F7640"/>
    <w:rsid w:val="00624A04"/>
    <w:rsid w:val="00624F4E"/>
    <w:rsid w:val="00626D1B"/>
    <w:rsid w:val="0063361B"/>
    <w:rsid w:val="00642301"/>
    <w:rsid w:val="00675575"/>
    <w:rsid w:val="0068071B"/>
    <w:rsid w:val="006970F9"/>
    <w:rsid w:val="006A4223"/>
    <w:rsid w:val="00706566"/>
    <w:rsid w:val="00707320"/>
    <w:rsid w:val="00713FB6"/>
    <w:rsid w:val="00733187"/>
    <w:rsid w:val="00741536"/>
    <w:rsid w:val="007466BB"/>
    <w:rsid w:val="00772EDA"/>
    <w:rsid w:val="00797569"/>
    <w:rsid w:val="007A1A69"/>
    <w:rsid w:val="007A576D"/>
    <w:rsid w:val="007B1601"/>
    <w:rsid w:val="007C22F4"/>
    <w:rsid w:val="007D671B"/>
    <w:rsid w:val="00820BE5"/>
    <w:rsid w:val="00846FA9"/>
    <w:rsid w:val="0086005F"/>
    <w:rsid w:val="008A6C50"/>
    <w:rsid w:val="008C500E"/>
    <w:rsid w:val="008C50E6"/>
    <w:rsid w:val="008E3453"/>
    <w:rsid w:val="00901F2C"/>
    <w:rsid w:val="00915895"/>
    <w:rsid w:val="009608B0"/>
    <w:rsid w:val="00997CD5"/>
    <w:rsid w:val="009A1E7C"/>
    <w:rsid w:val="009B1600"/>
    <w:rsid w:val="009C4F95"/>
    <w:rsid w:val="009D5D5A"/>
    <w:rsid w:val="00A360E3"/>
    <w:rsid w:val="00A77D0A"/>
    <w:rsid w:val="00A90F2D"/>
    <w:rsid w:val="00AA79FB"/>
    <w:rsid w:val="00AB200D"/>
    <w:rsid w:val="00AC4ABA"/>
    <w:rsid w:val="00AE0995"/>
    <w:rsid w:val="00AE6505"/>
    <w:rsid w:val="00B067E8"/>
    <w:rsid w:val="00B3619E"/>
    <w:rsid w:val="00B421EE"/>
    <w:rsid w:val="00B6668C"/>
    <w:rsid w:val="00B73A0D"/>
    <w:rsid w:val="00B81741"/>
    <w:rsid w:val="00B906AF"/>
    <w:rsid w:val="00B907FD"/>
    <w:rsid w:val="00B94DB0"/>
    <w:rsid w:val="00B960E6"/>
    <w:rsid w:val="00BD7C26"/>
    <w:rsid w:val="00BF1C06"/>
    <w:rsid w:val="00C0792F"/>
    <w:rsid w:val="00C1122E"/>
    <w:rsid w:val="00C127C0"/>
    <w:rsid w:val="00C17CD1"/>
    <w:rsid w:val="00C21932"/>
    <w:rsid w:val="00C22B04"/>
    <w:rsid w:val="00C26A39"/>
    <w:rsid w:val="00C530A1"/>
    <w:rsid w:val="00C70F2B"/>
    <w:rsid w:val="00CA0595"/>
    <w:rsid w:val="00CA576E"/>
    <w:rsid w:val="00CC1B5A"/>
    <w:rsid w:val="00CC5F2C"/>
    <w:rsid w:val="00CC78EB"/>
    <w:rsid w:val="00D03DFE"/>
    <w:rsid w:val="00D23183"/>
    <w:rsid w:val="00D23F6C"/>
    <w:rsid w:val="00D43CE3"/>
    <w:rsid w:val="00D71869"/>
    <w:rsid w:val="00E16A47"/>
    <w:rsid w:val="00E270EA"/>
    <w:rsid w:val="00E30D72"/>
    <w:rsid w:val="00E562DA"/>
    <w:rsid w:val="00E905D5"/>
    <w:rsid w:val="00EA2984"/>
    <w:rsid w:val="00EC4649"/>
    <w:rsid w:val="00F37295"/>
    <w:rsid w:val="00F426AB"/>
    <w:rsid w:val="00F52C99"/>
    <w:rsid w:val="00F630A6"/>
    <w:rsid w:val="00F87B56"/>
    <w:rsid w:val="00FA6416"/>
    <w:rsid w:val="00FA77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40"/>
    <o:shapelayout v:ext="edit">
      <o:idmap v:ext="edit" data="1"/>
    </o:shapelayout>
  </w:shapeDefaults>
  <w:decimalSymbol w:val=","/>
  <w:listSeparator w:val=";"/>
  <w14:docId w14:val="3EB74B66"/>
  <w15:docId w15:val="{5061E836-7182-45EA-94CB-65A8DAF1F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6005F"/>
  </w:style>
  <w:style w:type="paragraph" w:styleId="1">
    <w:name w:val="heading 1"/>
    <w:basedOn w:val="a"/>
    <w:next w:val="a"/>
    <w:link w:val="10"/>
    <w:uiPriority w:val="9"/>
    <w:qFormat/>
    <w:rsid w:val="00F52C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C500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23183"/>
    <w:pPr>
      <w:tabs>
        <w:tab w:val="center" w:pos="4677"/>
        <w:tab w:val="right" w:pos="9355"/>
      </w:tabs>
      <w:spacing w:after="0" w:line="240" w:lineRule="auto"/>
    </w:pPr>
  </w:style>
  <w:style w:type="character" w:customStyle="1" w:styleId="a4">
    <w:name w:val="Верхний колонтитул Знак"/>
    <w:basedOn w:val="a0"/>
    <w:link w:val="a3"/>
    <w:rsid w:val="00D23183"/>
  </w:style>
  <w:style w:type="paragraph" w:styleId="a5">
    <w:name w:val="footer"/>
    <w:basedOn w:val="a"/>
    <w:link w:val="a6"/>
    <w:uiPriority w:val="99"/>
    <w:unhideWhenUsed/>
    <w:rsid w:val="00D2318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23183"/>
  </w:style>
  <w:style w:type="paragraph" w:styleId="a7">
    <w:name w:val="List Paragraph"/>
    <w:basedOn w:val="a"/>
    <w:uiPriority w:val="34"/>
    <w:qFormat/>
    <w:rsid w:val="00221323"/>
    <w:pPr>
      <w:ind w:left="720"/>
      <w:contextualSpacing/>
    </w:pPr>
  </w:style>
  <w:style w:type="paragraph" w:styleId="a8">
    <w:name w:val="Normal (Web)"/>
    <w:basedOn w:val="a"/>
    <w:uiPriority w:val="99"/>
    <w:semiHidden/>
    <w:unhideWhenUsed/>
    <w:rsid w:val="003D37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2229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22299"/>
    <w:rPr>
      <w:rFonts w:ascii="Tahoma" w:hAnsi="Tahoma" w:cs="Tahoma"/>
      <w:sz w:val="16"/>
      <w:szCs w:val="16"/>
    </w:rPr>
  </w:style>
  <w:style w:type="character" w:customStyle="1" w:styleId="3">
    <w:name w:val="Основной текст (3)_"/>
    <w:basedOn w:val="a0"/>
    <w:link w:val="30"/>
    <w:rsid w:val="00675575"/>
    <w:rPr>
      <w:rFonts w:ascii="Times New Roman" w:eastAsia="Times New Roman" w:hAnsi="Times New Roman" w:cs="Times New Roman"/>
      <w:i/>
      <w:iCs/>
      <w:sz w:val="28"/>
      <w:szCs w:val="28"/>
      <w:shd w:val="clear" w:color="auto" w:fill="FFFFFF"/>
    </w:rPr>
  </w:style>
  <w:style w:type="character" w:customStyle="1" w:styleId="21">
    <w:name w:val="Основной текст (2)_"/>
    <w:basedOn w:val="a0"/>
    <w:link w:val="22"/>
    <w:rsid w:val="00675575"/>
    <w:rPr>
      <w:rFonts w:ascii="Times New Roman" w:eastAsia="Times New Roman" w:hAnsi="Times New Roman" w:cs="Times New Roman"/>
      <w:sz w:val="28"/>
      <w:szCs w:val="28"/>
      <w:shd w:val="clear" w:color="auto" w:fill="FFFFFF"/>
    </w:rPr>
  </w:style>
  <w:style w:type="character" w:customStyle="1" w:styleId="23">
    <w:name w:val="Основной текст (2) + Курсив"/>
    <w:basedOn w:val="21"/>
    <w:rsid w:val="00675575"/>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character" w:customStyle="1" w:styleId="31">
    <w:name w:val="Основной текст (3) + Не курсив"/>
    <w:basedOn w:val="3"/>
    <w:rsid w:val="00675575"/>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paragraph" w:customStyle="1" w:styleId="30">
    <w:name w:val="Основной текст (3)"/>
    <w:basedOn w:val="a"/>
    <w:link w:val="3"/>
    <w:rsid w:val="00675575"/>
    <w:pPr>
      <w:widowControl w:val="0"/>
      <w:shd w:val="clear" w:color="auto" w:fill="FFFFFF"/>
      <w:spacing w:after="0" w:line="480" w:lineRule="exact"/>
      <w:ind w:firstLine="740"/>
      <w:jc w:val="both"/>
    </w:pPr>
    <w:rPr>
      <w:rFonts w:ascii="Times New Roman" w:eastAsia="Times New Roman" w:hAnsi="Times New Roman" w:cs="Times New Roman"/>
      <w:i/>
      <w:iCs/>
      <w:sz w:val="28"/>
      <w:szCs w:val="28"/>
    </w:rPr>
  </w:style>
  <w:style w:type="paragraph" w:customStyle="1" w:styleId="22">
    <w:name w:val="Основной текст (2)"/>
    <w:basedOn w:val="a"/>
    <w:link w:val="21"/>
    <w:rsid w:val="00675575"/>
    <w:pPr>
      <w:widowControl w:val="0"/>
      <w:shd w:val="clear" w:color="auto" w:fill="FFFFFF"/>
      <w:spacing w:after="0" w:line="480" w:lineRule="exact"/>
      <w:ind w:hanging="500"/>
      <w:jc w:val="both"/>
    </w:pPr>
    <w:rPr>
      <w:rFonts w:ascii="Times New Roman" w:eastAsia="Times New Roman" w:hAnsi="Times New Roman" w:cs="Times New Roman"/>
      <w:sz w:val="28"/>
      <w:szCs w:val="28"/>
    </w:rPr>
  </w:style>
  <w:style w:type="character" w:customStyle="1" w:styleId="10">
    <w:name w:val="Заголовок 1 Знак"/>
    <w:basedOn w:val="a0"/>
    <w:link w:val="1"/>
    <w:uiPriority w:val="9"/>
    <w:rsid w:val="00F52C99"/>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unhideWhenUsed/>
    <w:qFormat/>
    <w:rsid w:val="00F52C99"/>
    <w:pPr>
      <w:outlineLvl w:val="9"/>
    </w:pPr>
  </w:style>
  <w:style w:type="paragraph" w:styleId="11">
    <w:name w:val="toc 1"/>
    <w:basedOn w:val="a"/>
    <w:next w:val="a"/>
    <w:autoRedefine/>
    <w:uiPriority w:val="39"/>
    <w:unhideWhenUsed/>
    <w:rsid w:val="00F52C99"/>
    <w:pPr>
      <w:spacing w:after="100"/>
    </w:pPr>
  </w:style>
  <w:style w:type="character" w:styleId="ac">
    <w:name w:val="Hyperlink"/>
    <w:basedOn w:val="a0"/>
    <w:uiPriority w:val="99"/>
    <w:unhideWhenUsed/>
    <w:rsid w:val="00F52C99"/>
    <w:rPr>
      <w:color w:val="0000FF" w:themeColor="hyperlink"/>
      <w:u w:val="single"/>
    </w:rPr>
  </w:style>
  <w:style w:type="character" w:customStyle="1" w:styleId="20">
    <w:name w:val="Заголовок 2 Знак"/>
    <w:basedOn w:val="a0"/>
    <w:link w:val="2"/>
    <w:uiPriority w:val="9"/>
    <w:rsid w:val="008C500E"/>
    <w:rPr>
      <w:rFonts w:asciiTheme="majorHAnsi" w:eastAsiaTheme="majorEastAsia" w:hAnsiTheme="majorHAnsi" w:cstheme="majorBidi"/>
      <w:b/>
      <w:bCs/>
      <w:color w:val="4F81BD" w:themeColor="accent1"/>
      <w:sz w:val="26"/>
      <w:szCs w:val="26"/>
    </w:rPr>
  </w:style>
  <w:style w:type="paragraph" w:styleId="ad">
    <w:name w:val="Subtitle"/>
    <w:basedOn w:val="a"/>
    <w:next w:val="a"/>
    <w:link w:val="ae"/>
    <w:uiPriority w:val="11"/>
    <w:qFormat/>
    <w:rsid w:val="008C50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e">
    <w:name w:val="Подзаголовок Знак"/>
    <w:basedOn w:val="a0"/>
    <w:link w:val="ad"/>
    <w:uiPriority w:val="11"/>
    <w:rsid w:val="008C500E"/>
    <w:rPr>
      <w:rFonts w:asciiTheme="majorHAnsi" w:eastAsiaTheme="majorEastAsia" w:hAnsiTheme="majorHAnsi" w:cstheme="majorBidi"/>
      <w:i/>
      <w:iCs/>
      <w:color w:val="4F81BD" w:themeColor="accent1"/>
      <w:spacing w:val="15"/>
      <w:sz w:val="24"/>
      <w:szCs w:val="24"/>
    </w:rPr>
  </w:style>
  <w:style w:type="character" w:customStyle="1" w:styleId="12">
    <w:name w:val="Заголовок №1_"/>
    <w:basedOn w:val="a0"/>
    <w:link w:val="13"/>
    <w:rsid w:val="007C22F4"/>
    <w:rPr>
      <w:rFonts w:ascii="Impact" w:eastAsia="Impact" w:hAnsi="Impact" w:cs="Impact"/>
      <w:sz w:val="34"/>
      <w:szCs w:val="34"/>
      <w:shd w:val="clear" w:color="auto" w:fill="FFFFFF"/>
    </w:rPr>
  </w:style>
  <w:style w:type="character" w:customStyle="1" w:styleId="24">
    <w:name w:val="Заголовок №2_"/>
    <w:basedOn w:val="a0"/>
    <w:link w:val="25"/>
    <w:rsid w:val="007C22F4"/>
    <w:rPr>
      <w:rFonts w:ascii="Impact" w:eastAsia="Impact" w:hAnsi="Impact" w:cs="Impact"/>
      <w:sz w:val="30"/>
      <w:szCs w:val="30"/>
      <w:shd w:val="clear" w:color="auto" w:fill="FFFFFF"/>
    </w:rPr>
  </w:style>
  <w:style w:type="paragraph" w:customStyle="1" w:styleId="13">
    <w:name w:val="Заголовок №1"/>
    <w:basedOn w:val="a"/>
    <w:link w:val="12"/>
    <w:rsid w:val="007C22F4"/>
    <w:pPr>
      <w:widowControl w:val="0"/>
      <w:shd w:val="clear" w:color="auto" w:fill="FFFFFF"/>
      <w:spacing w:after="1440" w:line="0" w:lineRule="atLeast"/>
      <w:ind w:hanging="280"/>
      <w:jc w:val="both"/>
      <w:outlineLvl w:val="0"/>
    </w:pPr>
    <w:rPr>
      <w:rFonts w:ascii="Impact" w:eastAsia="Impact" w:hAnsi="Impact" w:cs="Impact"/>
      <w:sz w:val="34"/>
      <w:szCs w:val="34"/>
    </w:rPr>
  </w:style>
  <w:style w:type="paragraph" w:customStyle="1" w:styleId="25">
    <w:name w:val="Заголовок №2"/>
    <w:basedOn w:val="a"/>
    <w:link w:val="24"/>
    <w:rsid w:val="007C22F4"/>
    <w:pPr>
      <w:widowControl w:val="0"/>
      <w:shd w:val="clear" w:color="auto" w:fill="FFFFFF"/>
      <w:spacing w:before="1440" w:after="420" w:line="0" w:lineRule="atLeast"/>
      <w:ind w:hanging="280"/>
      <w:jc w:val="both"/>
      <w:outlineLvl w:val="1"/>
    </w:pPr>
    <w:rPr>
      <w:rFonts w:ascii="Impact" w:eastAsia="Impact" w:hAnsi="Impact" w:cs="Impact"/>
      <w:sz w:val="30"/>
      <w:szCs w:val="30"/>
    </w:rPr>
  </w:style>
  <w:style w:type="paragraph" w:styleId="32">
    <w:name w:val="Body Text Indent 3"/>
    <w:basedOn w:val="a"/>
    <w:link w:val="33"/>
    <w:semiHidden/>
    <w:rsid w:val="007C22F4"/>
    <w:pPr>
      <w:spacing w:after="0" w:line="360" w:lineRule="auto"/>
      <w:ind w:firstLine="709"/>
    </w:pPr>
    <w:rPr>
      <w:rFonts w:ascii="Times New Roman" w:eastAsia="Times New Roman" w:hAnsi="Times New Roman" w:cs="Times New Roman"/>
      <w:sz w:val="28"/>
      <w:szCs w:val="20"/>
      <w:lang w:eastAsia="ru-RU"/>
    </w:rPr>
  </w:style>
  <w:style w:type="character" w:customStyle="1" w:styleId="33">
    <w:name w:val="Основной текст с отступом 3 Знак"/>
    <w:basedOn w:val="a0"/>
    <w:link w:val="32"/>
    <w:semiHidden/>
    <w:rsid w:val="007C22F4"/>
    <w:rPr>
      <w:rFonts w:ascii="Times New Roman" w:eastAsia="Times New Roman" w:hAnsi="Times New Roman" w:cs="Times New Roman"/>
      <w:sz w:val="28"/>
      <w:szCs w:val="20"/>
      <w:lang w:eastAsia="ru-RU"/>
    </w:rPr>
  </w:style>
  <w:style w:type="table" w:styleId="af">
    <w:name w:val="Table Grid"/>
    <w:basedOn w:val="a1"/>
    <w:uiPriority w:val="59"/>
    <w:rsid w:val="00CA0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Чертежный"/>
    <w:link w:val="af1"/>
    <w:uiPriority w:val="99"/>
    <w:rsid w:val="00CC78EB"/>
    <w:pPr>
      <w:spacing w:after="0" w:line="240" w:lineRule="auto"/>
      <w:jc w:val="both"/>
    </w:pPr>
    <w:rPr>
      <w:rFonts w:ascii="ISOCPEUR" w:eastAsia="Times New Roman" w:hAnsi="ISOCPEUR" w:cs="Times New Roman"/>
      <w:i/>
      <w:sz w:val="28"/>
      <w:szCs w:val="20"/>
      <w:lang w:val="uk-UA" w:eastAsia="ru-RU"/>
    </w:rPr>
  </w:style>
  <w:style w:type="character" w:customStyle="1" w:styleId="af1">
    <w:name w:val="Чертежный Знак"/>
    <w:link w:val="af0"/>
    <w:uiPriority w:val="99"/>
    <w:locked/>
    <w:rsid w:val="00CC78EB"/>
    <w:rPr>
      <w:rFonts w:ascii="ISOCPEUR" w:eastAsia="Times New Roman" w:hAnsi="ISOCPEUR" w:cs="Times New Roman"/>
      <w:i/>
      <w:sz w:val="28"/>
      <w:szCs w:val="20"/>
      <w:lang w:val="uk-UA" w:eastAsia="ru-RU"/>
    </w:rPr>
  </w:style>
  <w:style w:type="character" w:styleId="af2">
    <w:name w:val="page number"/>
    <w:basedOn w:val="a0"/>
    <w:rsid w:val="00CC7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2724">
      <w:bodyDiv w:val="1"/>
      <w:marLeft w:val="0"/>
      <w:marRight w:val="0"/>
      <w:marTop w:val="0"/>
      <w:marBottom w:val="0"/>
      <w:divBdr>
        <w:top w:val="none" w:sz="0" w:space="0" w:color="auto"/>
        <w:left w:val="none" w:sz="0" w:space="0" w:color="auto"/>
        <w:bottom w:val="none" w:sz="0" w:space="0" w:color="auto"/>
        <w:right w:val="none" w:sz="0" w:space="0" w:color="auto"/>
      </w:divBdr>
    </w:div>
    <w:div w:id="164126584">
      <w:bodyDiv w:val="1"/>
      <w:marLeft w:val="0"/>
      <w:marRight w:val="0"/>
      <w:marTop w:val="0"/>
      <w:marBottom w:val="0"/>
      <w:divBdr>
        <w:top w:val="none" w:sz="0" w:space="0" w:color="auto"/>
        <w:left w:val="none" w:sz="0" w:space="0" w:color="auto"/>
        <w:bottom w:val="none" w:sz="0" w:space="0" w:color="auto"/>
        <w:right w:val="none" w:sz="0" w:space="0" w:color="auto"/>
      </w:divBdr>
    </w:div>
    <w:div w:id="166136693">
      <w:bodyDiv w:val="1"/>
      <w:marLeft w:val="0"/>
      <w:marRight w:val="0"/>
      <w:marTop w:val="0"/>
      <w:marBottom w:val="0"/>
      <w:divBdr>
        <w:top w:val="none" w:sz="0" w:space="0" w:color="auto"/>
        <w:left w:val="none" w:sz="0" w:space="0" w:color="auto"/>
        <w:bottom w:val="none" w:sz="0" w:space="0" w:color="auto"/>
        <w:right w:val="none" w:sz="0" w:space="0" w:color="auto"/>
      </w:divBdr>
    </w:div>
    <w:div w:id="205683072">
      <w:bodyDiv w:val="1"/>
      <w:marLeft w:val="0"/>
      <w:marRight w:val="0"/>
      <w:marTop w:val="0"/>
      <w:marBottom w:val="0"/>
      <w:divBdr>
        <w:top w:val="none" w:sz="0" w:space="0" w:color="auto"/>
        <w:left w:val="none" w:sz="0" w:space="0" w:color="auto"/>
        <w:bottom w:val="none" w:sz="0" w:space="0" w:color="auto"/>
        <w:right w:val="none" w:sz="0" w:space="0" w:color="auto"/>
      </w:divBdr>
    </w:div>
    <w:div w:id="253974709">
      <w:bodyDiv w:val="1"/>
      <w:marLeft w:val="0"/>
      <w:marRight w:val="0"/>
      <w:marTop w:val="0"/>
      <w:marBottom w:val="0"/>
      <w:divBdr>
        <w:top w:val="none" w:sz="0" w:space="0" w:color="auto"/>
        <w:left w:val="none" w:sz="0" w:space="0" w:color="auto"/>
        <w:bottom w:val="none" w:sz="0" w:space="0" w:color="auto"/>
        <w:right w:val="none" w:sz="0" w:space="0" w:color="auto"/>
      </w:divBdr>
    </w:div>
    <w:div w:id="306974862">
      <w:bodyDiv w:val="1"/>
      <w:marLeft w:val="0"/>
      <w:marRight w:val="0"/>
      <w:marTop w:val="0"/>
      <w:marBottom w:val="0"/>
      <w:divBdr>
        <w:top w:val="none" w:sz="0" w:space="0" w:color="auto"/>
        <w:left w:val="none" w:sz="0" w:space="0" w:color="auto"/>
        <w:bottom w:val="none" w:sz="0" w:space="0" w:color="auto"/>
        <w:right w:val="none" w:sz="0" w:space="0" w:color="auto"/>
      </w:divBdr>
    </w:div>
    <w:div w:id="342323513">
      <w:bodyDiv w:val="1"/>
      <w:marLeft w:val="0"/>
      <w:marRight w:val="0"/>
      <w:marTop w:val="0"/>
      <w:marBottom w:val="0"/>
      <w:divBdr>
        <w:top w:val="none" w:sz="0" w:space="0" w:color="auto"/>
        <w:left w:val="none" w:sz="0" w:space="0" w:color="auto"/>
        <w:bottom w:val="none" w:sz="0" w:space="0" w:color="auto"/>
        <w:right w:val="none" w:sz="0" w:space="0" w:color="auto"/>
      </w:divBdr>
    </w:div>
    <w:div w:id="483399471">
      <w:bodyDiv w:val="1"/>
      <w:marLeft w:val="0"/>
      <w:marRight w:val="0"/>
      <w:marTop w:val="0"/>
      <w:marBottom w:val="0"/>
      <w:divBdr>
        <w:top w:val="none" w:sz="0" w:space="0" w:color="auto"/>
        <w:left w:val="none" w:sz="0" w:space="0" w:color="auto"/>
        <w:bottom w:val="none" w:sz="0" w:space="0" w:color="auto"/>
        <w:right w:val="none" w:sz="0" w:space="0" w:color="auto"/>
      </w:divBdr>
    </w:div>
    <w:div w:id="523057586">
      <w:bodyDiv w:val="1"/>
      <w:marLeft w:val="0"/>
      <w:marRight w:val="0"/>
      <w:marTop w:val="0"/>
      <w:marBottom w:val="0"/>
      <w:divBdr>
        <w:top w:val="none" w:sz="0" w:space="0" w:color="auto"/>
        <w:left w:val="none" w:sz="0" w:space="0" w:color="auto"/>
        <w:bottom w:val="none" w:sz="0" w:space="0" w:color="auto"/>
        <w:right w:val="none" w:sz="0" w:space="0" w:color="auto"/>
      </w:divBdr>
    </w:div>
    <w:div w:id="867568315">
      <w:bodyDiv w:val="1"/>
      <w:marLeft w:val="0"/>
      <w:marRight w:val="0"/>
      <w:marTop w:val="0"/>
      <w:marBottom w:val="0"/>
      <w:divBdr>
        <w:top w:val="none" w:sz="0" w:space="0" w:color="auto"/>
        <w:left w:val="none" w:sz="0" w:space="0" w:color="auto"/>
        <w:bottom w:val="none" w:sz="0" w:space="0" w:color="auto"/>
        <w:right w:val="none" w:sz="0" w:space="0" w:color="auto"/>
      </w:divBdr>
    </w:div>
    <w:div w:id="888961167">
      <w:bodyDiv w:val="1"/>
      <w:marLeft w:val="0"/>
      <w:marRight w:val="0"/>
      <w:marTop w:val="0"/>
      <w:marBottom w:val="0"/>
      <w:divBdr>
        <w:top w:val="none" w:sz="0" w:space="0" w:color="auto"/>
        <w:left w:val="none" w:sz="0" w:space="0" w:color="auto"/>
        <w:bottom w:val="none" w:sz="0" w:space="0" w:color="auto"/>
        <w:right w:val="none" w:sz="0" w:space="0" w:color="auto"/>
      </w:divBdr>
    </w:div>
    <w:div w:id="966205323">
      <w:bodyDiv w:val="1"/>
      <w:marLeft w:val="0"/>
      <w:marRight w:val="0"/>
      <w:marTop w:val="0"/>
      <w:marBottom w:val="0"/>
      <w:divBdr>
        <w:top w:val="none" w:sz="0" w:space="0" w:color="auto"/>
        <w:left w:val="none" w:sz="0" w:space="0" w:color="auto"/>
        <w:bottom w:val="none" w:sz="0" w:space="0" w:color="auto"/>
        <w:right w:val="none" w:sz="0" w:space="0" w:color="auto"/>
      </w:divBdr>
    </w:div>
    <w:div w:id="1073626767">
      <w:bodyDiv w:val="1"/>
      <w:marLeft w:val="0"/>
      <w:marRight w:val="0"/>
      <w:marTop w:val="0"/>
      <w:marBottom w:val="0"/>
      <w:divBdr>
        <w:top w:val="none" w:sz="0" w:space="0" w:color="auto"/>
        <w:left w:val="none" w:sz="0" w:space="0" w:color="auto"/>
        <w:bottom w:val="none" w:sz="0" w:space="0" w:color="auto"/>
        <w:right w:val="none" w:sz="0" w:space="0" w:color="auto"/>
      </w:divBdr>
    </w:div>
    <w:div w:id="1117868314">
      <w:bodyDiv w:val="1"/>
      <w:marLeft w:val="0"/>
      <w:marRight w:val="0"/>
      <w:marTop w:val="0"/>
      <w:marBottom w:val="0"/>
      <w:divBdr>
        <w:top w:val="none" w:sz="0" w:space="0" w:color="auto"/>
        <w:left w:val="none" w:sz="0" w:space="0" w:color="auto"/>
        <w:bottom w:val="none" w:sz="0" w:space="0" w:color="auto"/>
        <w:right w:val="none" w:sz="0" w:space="0" w:color="auto"/>
      </w:divBdr>
    </w:div>
    <w:div w:id="1294366955">
      <w:bodyDiv w:val="1"/>
      <w:marLeft w:val="0"/>
      <w:marRight w:val="0"/>
      <w:marTop w:val="0"/>
      <w:marBottom w:val="0"/>
      <w:divBdr>
        <w:top w:val="none" w:sz="0" w:space="0" w:color="auto"/>
        <w:left w:val="none" w:sz="0" w:space="0" w:color="auto"/>
        <w:bottom w:val="none" w:sz="0" w:space="0" w:color="auto"/>
        <w:right w:val="none" w:sz="0" w:space="0" w:color="auto"/>
      </w:divBdr>
    </w:div>
    <w:div w:id="1369643337">
      <w:bodyDiv w:val="1"/>
      <w:marLeft w:val="0"/>
      <w:marRight w:val="0"/>
      <w:marTop w:val="0"/>
      <w:marBottom w:val="0"/>
      <w:divBdr>
        <w:top w:val="none" w:sz="0" w:space="0" w:color="auto"/>
        <w:left w:val="none" w:sz="0" w:space="0" w:color="auto"/>
        <w:bottom w:val="none" w:sz="0" w:space="0" w:color="auto"/>
        <w:right w:val="none" w:sz="0" w:space="0" w:color="auto"/>
      </w:divBdr>
    </w:div>
    <w:div w:id="1445345308">
      <w:bodyDiv w:val="1"/>
      <w:marLeft w:val="0"/>
      <w:marRight w:val="0"/>
      <w:marTop w:val="0"/>
      <w:marBottom w:val="0"/>
      <w:divBdr>
        <w:top w:val="none" w:sz="0" w:space="0" w:color="auto"/>
        <w:left w:val="none" w:sz="0" w:space="0" w:color="auto"/>
        <w:bottom w:val="none" w:sz="0" w:space="0" w:color="auto"/>
        <w:right w:val="none" w:sz="0" w:space="0" w:color="auto"/>
      </w:divBdr>
    </w:div>
    <w:div w:id="1532841313">
      <w:bodyDiv w:val="1"/>
      <w:marLeft w:val="0"/>
      <w:marRight w:val="0"/>
      <w:marTop w:val="0"/>
      <w:marBottom w:val="0"/>
      <w:divBdr>
        <w:top w:val="none" w:sz="0" w:space="0" w:color="auto"/>
        <w:left w:val="none" w:sz="0" w:space="0" w:color="auto"/>
        <w:bottom w:val="none" w:sz="0" w:space="0" w:color="auto"/>
        <w:right w:val="none" w:sz="0" w:space="0" w:color="auto"/>
      </w:divBdr>
    </w:div>
    <w:div w:id="1609852194">
      <w:bodyDiv w:val="1"/>
      <w:marLeft w:val="0"/>
      <w:marRight w:val="0"/>
      <w:marTop w:val="0"/>
      <w:marBottom w:val="0"/>
      <w:divBdr>
        <w:top w:val="none" w:sz="0" w:space="0" w:color="auto"/>
        <w:left w:val="none" w:sz="0" w:space="0" w:color="auto"/>
        <w:bottom w:val="none" w:sz="0" w:space="0" w:color="auto"/>
        <w:right w:val="none" w:sz="0" w:space="0" w:color="auto"/>
      </w:divBdr>
    </w:div>
    <w:div w:id="203870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8.wmf"/><Relationship Id="rId50" Type="http://schemas.openxmlformats.org/officeDocument/2006/relationships/oleObject" Target="embeddings/oleObject18.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wmf"/><Relationship Id="rId40" Type="http://schemas.openxmlformats.org/officeDocument/2006/relationships/oleObject" Target="embeddings/oleObject13.bin"/><Relationship Id="rId45" Type="http://schemas.openxmlformats.org/officeDocument/2006/relationships/image" Target="media/image17.w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9.wmf"/><Relationship Id="rId10" Type="http://schemas.openxmlformats.org/officeDocument/2006/relationships/footer" Target="footer2.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5.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jpeg"/><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7.bin"/><Relationship Id="rId8" Type="http://schemas.openxmlformats.org/officeDocument/2006/relationships/header" Target="header1.xml"/><Relationship Id="rId51"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9096770C-7D2B-4D39-A02C-473377CEF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40</Pages>
  <Words>8560</Words>
  <Characters>48797</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Mikhail Leonov</dc:creator>
  <cp:lastModifiedBy>Mikhail Leonov</cp:lastModifiedBy>
  <cp:revision>23</cp:revision>
  <dcterms:created xsi:type="dcterms:W3CDTF">2018-10-05T21:27:00Z</dcterms:created>
  <dcterms:modified xsi:type="dcterms:W3CDTF">2019-10-29T16:28:00Z</dcterms:modified>
</cp:coreProperties>
</file>